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BB38C1" w14:textId="57CE9CBC" w:rsidR="008C6BAE" w:rsidRDefault="00AE7EF9" w:rsidP="00463052">
      <w:pPr>
        <w:spacing w:after="0" w:line="259" w:lineRule="auto"/>
        <w:ind w:left="566" w:firstLine="0"/>
        <w:jc w:val="right"/>
      </w:pPr>
      <w:r w:rsidRPr="00455CAF">
        <w:rPr>
          <w:noProof/>
        </w:rPr>
        <w:drawing>
          <wp:anchor distT="0" distB="0" distL="114300" distR="114300" simplePos="0" relativeHeight="251753472" behindDoc="0" locked="0" layoutInCell="1" allowOverlap="1" wp14:anchorId="08323212" wp14:editId="71BCE94C">
            <wp:simplePos x="0" y="0"/>
            <wp:positionH relativeFrom="column">
              <wp:posOffset>1494790</wp:posOffset>
            </wp:positionH>
            <wp:positionV relativeFrom="paragraph">
              <wp:posOffset>4803140</wp:posOffset>
            </wp:positionV>
            <wp:extent cx="1143000" cy="1571625"/>
            <wp:effectExtent l="0" t="0" r="0" b="9525"/>
            <wp:wrapSquare wrapText="bothSides"/>
            <wp:docPr id="6797" name="Image 6797" descr="C:\Users\Utilisateur\Pictures\2021-05\FB_IMG_162135026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ilisateur\Pictures\2021-05\FB_IMG_16213502636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w:drawing>
          <wp:anchor distT="0" distB="0" distL="114300" distR="114300" simplePos="0" relativeHeight="251748352" behindDoc="0" locked="0" layoutInCell="1" allowOverlap="1" wp14:anchorId="532F507C" wp14:editId="111998F3">
            <wp:simplePos x="0" y="0"/>
            <wp:positionH relativeFrom="column">
              <wp:posOffset>1494790</wp:posOffset>
            </wp:positionH>
            <wp:positionV relativeFrom="paragraph">
              <wp:posOffset>3155315</wp:posOffset>
            </wp:positionV>
            <wp:extent cx="1190625" cy="1590675"/>
            <wp:effectExtent l="0" t="0" r="9525" b="9525"/>
            <wp:wrapSquare wrapText="bothSides"/>
            <wp:docPr id="6784" name="Image 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pic:spPr>
                </pic:pic>
              </a:graphicData>
            </a:graphic>
            <wp14:sizeRelH relativeFrom="page">
              <wp14:pctWidth>0</wp14:pctWidth>
            </wp14:sizeRelH>
            <wp14:sizeRelV relativeFrom="page">
              <wp14:pctHeight>0</wp14:pctHeight>
            </wp14:sizeRelV>
          </wp:anchor>
        </w:drawing>
      </w:r>
      <w:r w:rsidRPr="004B5A58">
        <w:rPr>
          <w:noProof/>
        </w:rPr>
        <w:drawing>
          <wp:anchor distT="0" distB="0" distL="114300" distR="114300" simplePos="0" relativeHeight="251752448" behindDoc="0" locked="0" layoutInCell="1" allowOverlap="1" wp14:anchorId="2E1AD182" wp14:editId="4B5BB8E0">
            <wp:simplePos x="0" y="0"/>
            <wp:positionH relativeFrom="column">
              <wp:posOffset>1504315</wp:posOffset>
            </wp:positionH>
            <wp:positionV relativeFrom="paragraph">
              <wp:posOffset>1431290</wp:posOffset>
            </wp:positionV>
            <wp:extent cx="1162050" cy="1600200"/>
            <wp:effectExtent l="0" t="0" r="0" b="0"/>
            <wp:wrapSquare wrapText="bothSides"/>
            <wp:docPr id="6796" name="Image 6796" descr="C:\Users\Utilisateur\Pictures\2021-04\received_5206775124415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tilisateur\Pictures\2021-04\received_52067751244158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0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A58">
        <w:rPr>
          <w:noProof/>
        </w:rPr>
        <w:drawing>
          <wp:anchor distT="0" distB="0" distL="114300" distR="114300" simplePos="0" relativeHeight="251751424" behindDoc="0" locked="0" layoutInCell="1" allowOverlap="1" wp14:anchorId="4EF01088" wp14:editId="78DDF126">
            <wp:simplePos x="0" y="0"/>
            <wp:positionH relativeFrom="column">
              <wp:posOffset>170180</wp:posOffset>
            </wp:positionH>
            <wp:positionV relativeFrom="paragraph">
              <wp:posOffset>4392930</wp:posOffset>
            </wp:positionV>
            <wp:extent cx="1228725" cy="1743075"/>
            <wp:effectExtent l="0" t="0" r="9525" b="9525"/>
            <wp:wrapSquare wrapText="bothSides"/>
            <wp:docPr id="6794" name="Image 6794" descr="C:\Users\Utilisateur\Pictures\2021-05\received_337661574366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tilisateur\Pictures\2021-05\received_33766157436683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872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750400" behindDoc="0" locked="0" layoutInCell="1" allowOverlap="1" wp14:anchorId="46257D76" wp14:editId="5B7E3703">
            <wp:simplePos x="0" y="0"/>
            <wp:positionH relativeFrom="column">
              <wp:posOffset>189865</wp:posOffset>
            </wp:positionH>
            <wp:positionV relativeFrom="paragraph">
              <wp:posOffset>1069340</wp:posOffset>
            </wp:positionV>
            <wp:extent cx="1209040" cy="1598930"/>
            <wp:effectExtent l="0" t="0" r="0" b="1270"/>
            <wp:wrapSquare wrapText="bothSides"/>
            <wp:docPr id="6793" name="Image 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040" cy="1598930"/>
                    </a:xfrm>
                    <a:prstGeom prst="rect">
                      <a:avLst/>
                    </a:prstGeom>
                    <a:noFill/>
                  </pic:spPr>
                </pic:pic>
              </a:graphicData>
            </a:graphic>
            <wp14:sizeRelH relativeFrom="margin">
              <wp14:pctWidth>0</wp14:pctWidth>
            </wp14:sizeRelH>
            <wp14:sizeRelV relativeFrom="margin">
              <wp14:pctHeight>0</wp14:pctHeight>
            </wp14:sizeRelV>
          </wp:anchor>
        </w:drawing>
      </w:r>
      <w:r w:rsidRPr="00455CAF">
        <w:rPr>
          <w:noProof/>
        </w:rPr>
        <w:drawing>
          <wp:anchor distT="0" distB="0" distL="114300" distR="114300" simplePos="0" relativeHeight="251749376" behindDoc="0" locked="0" layoutInCell="1" allowOverlap="1" wp14:anchorId="0F99A8EE" wp14:editId="5B168F6F">
            <wp:simplePos x="0" y="0"/>
            <wp:positionH relativeFrom="column">
              <wp:posOffset>189865</wp:posOffset>
            </wp:positionH>
            <wp:positionV relativeFrom="paragraph">
              <wp:posOffset>2783840</wp:posOffset>
            </wp:positionV>
            <wp:extent cx="1217930" cy="1524000"/>
            <wp:effectExtent l="0" t="0" r="1270" b="0"/>
            <wp:wrapSquare wrapText="bothSides"/>
            <wp:docPr id="6785" name="Image 6785" descr="C:\Users\Utilisateur\Pictures\2021-05\FB_IMG_1621349926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ilisateur\Pictures\2021-05\FB_IMG_16213499263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793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F6F">
        <w:rPr>
          <w:noProof/>
          <w:sz w:val="22"/>
        </w:rPr>
        <mc:AlternateContent>
          <mc:Choice Requires="wps">
            <w:drawing>
              <wp:anchor distT="0" distB="0" distL="114300" distR="114300" simplePos="0" relativeHeight="251702272" behindDoc="0" locked="0" layoutInCell="1" allowOverlap="1" wp14:anchorId="4F841F79" wp14:editId="34115EF7">
                <wp:simplePos x="0" y="0"/>
                <wp:positionH relativeFrom="margin">
                  <wp:align>right</wp:align>
                </wp:positionH>
                <wp:positionV relativeFrom="paragraph">
                  <wp:posOffset>547370</wp:posOffset>
                </wp:positionV>
                <wp:extent cx="2284355" cy="2257425"/>
                <wp:effectExtent l="0" t="0" r="20955" b="28575"/>
                <wp:wrapNone/>
                <wp:docPr id="2" name="Zone de texte 2"/>
                <wp:cNvGraphicFramePr/>
                <a:graphic xmlns:a="http://schemas.openxmlformats.org/drawingml/2006/main">
                  <a:graphicData uri="http://schemas.microsoft.com/office/word/2010/wordprocessingShape">
                    <wps:wsp>
                      <wps:cNvSpPr txBox="1"/>
                      <wps:spPr>
                        <a:xfrm>
                          <a:off x="0" y="0"/>
                          <a:ext cx="2284355" cy="2257425"/>
                        </a:xfrm>
                        <a:prstGeom prst="rect">
                          <a:avLst/>
                        </a:prstGeom>
                        <a:gradFill flip="none" rotWithShape="1">
                          <a:gsLst>
                            <a:gs pos="0">
                              <a:srgbClr val="009999">
                                <a:shade val="30000"/>
                                <a:satMod val="115000"/>
                              </a:srgbClr>
                            </a:gs>
                            <a:gs pos="50000">
                              <a:srgbClr val="009999">
                                <a:shade val="67500"/>
                                <a:satMod val="115000"/>
                              </a:srgbClr>
                            </a:gs>
                            <a:gs pos="100000">
                              <a:srgbClr val="009999">
                                <a:shade val="100000"/>
                                <a:satMod val="115000"/>
                              </a:srgbClr>
                            </a:gs>
                          </a:gsLst>
                          <a:lin ang="162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C4805B" w14:textId="77777777" w:rsidR="00036000" w:rsidRDefault="00036000">
                            <w:pPr>
                              <w:ind w:left="0"/>
                              <w:rPr>
                                <w:rFonts w:ascii="Georgia" w:hAnsi="Georgia"/>
                                <w:color w:val="FFFFFF" w:themeColor="background1"/>
                                <w:sz w:val="36"/>
                                <w:szCs w:val="36"/>
                              </w:rPr>
                            </w:pPr>
                          </w:p>
                          <w:p w14:paraId="6F7CF1F5" w14:textId="77777777" w:rsidR="00036000" w:rsidRDefault="00036000">
                            <w:pPr>
                              <w:ind w:left="0"/>
                              <w:rPr>
                                <w:rFonts w:ascii="Georgia" w:hAnsi="Georgia"/>
                                <w:color w:val="FFFFFF" w:themeColor="background1"/>
                                <w:sz w:val="36"/>
                                <w:szCs w:val="36"/>
                              </w:rPr>
                            </w:pPr>
                          </w:p>
                          <w:p w14:paraId="275B281C" w14:textId="77777777" w:rsidR="00036000" w:rsidRPr="00463052" w:rsidRDefault="00036000">
                            <w:pPr>
                              <w:ind w:left="0"/>
                              <w:rPr>
                                <w:rFonts w:ascii="Georgia" w:hAnsi="Georgia"/>
                                <w:color w:val="FFFFFF" w:themeColor="background1"/>
                                <w:sz w:val="36"/>
                                <w:szCs w:val="36"/>
                              </w:rPr>
                            </w:pPr>
                            <w:r w:rsidRPr="00463052">
                              <w:rPr>
                                <w:rFonts w:ascii="Georgia" w:hAnsi="Georgia"/>
                                <w:color w:val="FFFFFF" w:themeColor="background1"/>
                                <w:sz w:val="36"/>
                                <w:szCs w:val="36"/>
                              </w:rPr>
                              <w:t xml:space="preserve">Rapport annuel de </w:t>
                            </w:r>
                          </w:p>
                          <w:p w14:paraId="6F1E876C" w14:textId="3A57D08D" w:rsidR="00036000" w:rsidRPr="00463052" w:rsidRDefault="00036000">
                            <w:pPr>
                              <w:ind w:left="0"/>
                              <w:rPr>
                                <w:rFonts w:ascii="Georgia" w:hAnsi="Georgia"/>
                                <w:color w:val="FFFFFF" w:themeColor="background1"/>
                                <w:sz w:val="36"/>
                                <w:szCs w:val="36"/>
                              </w:rPr>
                            </w:pPr>
                            <w:r w:rsidRPr="00463052">
                              <w:rPr>
                                <w:rFonts w:ascii="Georgia" w:hAnsi="Georgia"/>
                                <w:color w:val="FFFFFF" w:themeColor="background1"/>
                                <w:sz w:val="36"/>
                                <w:szCs w:val="36"/>
                              </w:rPr>
                              <w:t xml:space="preserve">Gestion </w:t>
                            </w:r>
                            <w:r>
                              <w:rPr>
                                <w:rFonts w:ascii="Georgia" w:hAnsi="Georgia"/>
                                <w:color w:val="FFFFFF" w:themeColor="background1"/>
                                <w:sz w:val="36"/>
                                <w:szCs w:val="36"/>
                              </w:rPr>
                              <w:t>2021-2022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41F79" id="_x0000_t202" coordsize="21600,21600" o:spt="202" path="m,l,21600r21600,l21600,xe">
                <v:stroke joinstyle="miter"/>
                <v:path gradientshapeok="t" o:connecttype="rect"/>
              </v:shapetype>
              <v:shape id="Zone de texte 2" o:spid="_x0000_s1026" type="#_x0000_t202" style="position:absolute;left:0;text-align:left;margin-left:128.65pt;margin-top:43.1pt;width:179.85pt;height:177.7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" fillcolor="#005e5e" strokeweight=".5pt">
                <v:fill color2="#00a4a4" rotate="t" angle="180" colors="0 #005e5e;.5 #008989;1 #00a4a4" focus="100%" type="gradient"/>
                <v:textbox>
                  <w:txbxContent>
                    <w:p w14:paraId="4AC4805B" w14:textId="77777777" w:rsidR="00036000" w:rsidRDefault="00036000">
                      <w:pPr>
                        <w:ind w:left="0"/>
                        <w:rPr>
                          <w:rFonts w:ascii="Georgia" w:hAnsi="Georgia"/>
                          <w:color w:val="FFFFFF" w:themeColor="background1"/>
                          <w:sz w:val="36"/>
                          <w:szCs w:val="36"/>
                        </w:rPr>
                      </w:pPr>
                    </w:p>
                    <w:p w14:paraId="6F7CF1F5" w14:textId="77777777" w:rsidR="00036000" w:rsidRDefault="00036000">
                      <w:pPr>
                        <w:ind w:left="0"/>
                        <w:rPr>
                          <w:rFonts w:ascii="Georgia" w:hAnsi="Georgia"/>
                          <w:color w:val="FFFFFF" w:themeColor="background1"/>
                          <w:sz w:val="36"/>
                          <w:szCs w:val="36"/>
                        </w:rPr>
                      </w:pPr>
                    </w:p>
                    <w:p w14:paraId="275B281C" w14:textId="77777777" w:rsidR="00036000" w:rsidRPr="00463052" w:rsidRDefault="00036000">
                      <w:pPr>
                        <w:ind w:left="0"/>
                        <w:rPr>
                          <w:rFonts w:ascii="Georgia" w:hAnsi="Georgia"/>
                          <w:color w:val="FFFFFF" w:themeColor="background1"/>
                          <w:sz w:val="36"/>
                          <w:szCs w:val="36"/>
                        </w:rPr>
                      </w:pPr>
                      <w:r w:rsidRPr="00463052">
                        <w:rPr>
                          <w:rFonts w:ascii="Georgia" w:hAnsi="Georgia"/>
                          <w:color w:val="FFFFFF" w:themeColor="background1"/>
                          <w:sz w:val="36"/>
                          <w:szCs w:val="36"/>
                        </w:rPr>
                        <w:t xml:space="preserve">Rapport annuel de </w:t>
                      </w:r>
                    </w:p>
                    <w:p w14:paraId="6F1E876C" w14:textId="3A57D08D" w:rsidR="00036000" w:rsidRPr="00463052" w:rsidRDefault="00036000">
                      <w:pPr>
                        <w:ind w:left="0"/>
                        <w:rPr>
                          <w:rFonts w:ascii="Georgia" w:hAnsi="Georgia"/>
                          <w:color w:val="FFFFFF" w:themeColor="background1"/>
                          <w:sz w:val="36"/>
                          <w:szCs w:val="36"/>
                        </w:rPr>
                      </w:pPr>
                      <w:r w:rsidRPr="00463052">
                        <w:rPr>
                          <w:rFonts w:ascii="Georgia" w:hAnsi="Georgia"/>
                          <w:color w:val="FFFFFF" w:themeColor="background1"/>
                          <w:sz w:val="36"/>
                          <w:szCs w:val="36"/>
                        </w:rPr>
                        <w:t xml:space="preserve">Gestion </w:t>
                      </w:r>
                      <w:r>
                        <w:rPr>
                          <w:rFonts w:ascii="Georgia" w:hAnsi="Georgia"/>
                          <w:color w:val="FFFFFF" w:themeColor="background1"/>
                          <w:sz w:val="36"/>
                          <w:szCs w:val="36"/>
                        </w:rPr>
                        <w:t>2021-2022</w:t>
                      </w:r>
                    </w:p>
                  </w:txbxContent>
                </v:textbox>
                <w10:wrap anchorx="margin"/>
              </v:shape>
            </w:pict>
          </mc:Fallback>
        </mc:AlternateContent>
      </w:r>
      <w:r w:rsidR="00463052">
        <w:rPr>
          <w:noProof/>
          <w:sz w:val="22"/>
        </w:rPr>
        <mc:AlternateContent>
          <mc:Choice Requires="wpg">
            <w:drawing>
              <wp:anchor distT="0" distB="0" distL="114300" distR="114300" simplePos="0" relativeHeight="251657216" behindDoc="0" locked="0" layoutInCell="1" allowOverlap="1" wp14:anchorId="2C086A5B" wp14:editId="59E4FA7A">
                <wp:simplePos x="0" y="0"/>
                <wp:positionH relativeFrom="page">
                  <wp:posOffset>562054</wp:posOffset>
                </wp:positionH>
                <wp:positionV relativeFrom="margin">
                  <wp:posOffset>-378460</wp:posOffset>
                </wp:positionV>
                <wp:extent cx="6868795" cy="7157774"/>
                <wp:effectExtent l="0" t="0" r="8255" b="24130"/>
                <wp:wrapTopAndBottom/>
                <wp:docPr id="36283" name="Group 36283"/>
                <wp:cNvGraphicFramePr/>
                <a:graphic xmlns:a="http://schemas.openxmlformats.org/drawingml/2006/main">
                  <a:graphicData uri="http://schemas.microsoft.com/office/word/2010/wordprocessingGroup">
                    <wpg:wgp>
                      <wpg:cNvGrpSpPr/>
                      <wpg:grpSpPr>
                        <a:xfrm>
                          <a:off x="0" y="0"/>
                          <a:ext cx="6868795" cy="7157774"/>
                          <a:chOff x="225171" y="-104725"/>
                          <a:chExt cx="6869584" cy="7158305"/>
                        </a:xfrm>
                      </wpg:grpSpPr>
                      <pic:pic xmlns:pic="http://schemas.openxmlformats.org/drawingml/2006/picture">
                        <pic:nvPicPr>
                          <pic:cNvPr id="7" name="Picture 7"/>
                          <pic:cNvPicPr/>
                        </pic:nvPicPr>
                        <pic:blipFill>
                          <a:blip r:embed="rId14"/>
                          <a:stretch>
                            <a:fillRect/>
                          </a:stretch>
                        </pic:blipFill>
                        <pic:spPr>
                          <a:xfrm>
                            <a:off x="6656831" y="142372"/>
                            <a:ext cx="437924" cy="441106"/>
                          </a:xfrm>
                          <a:prstGeom prst="rect">
                            <a:avLst/>
                          </a:prstGeom>
                        </pic:spPr>
                      </pic:pic>
                      <wps:wsp>
                        <wps:cNvPr id="8" name="Rectangle 8"/>
                        <wps:cNvSpPr/>
                        <wps:spPr>
                          <a:xfrm>
                            <a:off x="225171" y="687451"/>
                            <a:ext cx="38021" cy="171355"/>
                          </a:xfrm>
                          <a:prstGeom prst="rect">
                            <a:avLst/>
                          </a:prstGeom>
                          <a:ln>
                            <a:noFill/>
                          </a:ln>
                        </wps:spPr>
                        <wps:txbx>
                          <w:txbxContent>
                            <w:p w14:paraId="47247CBF" w14:textId="77777777" w:rsidR="00036000" w:rsidRDefault="0003600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 name="Rectangle 9"/>
                        <wps:cNvSpPr/>
                        <wps:spPr>
                          <a:xfrm>
                            <a:off x="254127" y="687451"/>
                            <a:ext cx="38021" cy="171355"/>
                          </a:xfrm>
                          <a:prstGeom prst="rect">
                            <a:avLst/>
                          </a:prstGeom>
                          <a:ln>
                            <a:noFill/>
                          </a:ln>
                        </wps:spPr>
                        <wps:txbx>
                          <w:txbxContent>
                            <w:p w14:paraId="72B7E366" w14:textId="77777777" w:rsidR="00036000" w:rsidRDefault="0003600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3" name="Shape 43"/>
                        <wps:cNvSpPr/>
                        <wps:spPr>
                          <a:xfrm>
                            <a:off x="3334385" y="1519555"/>
                            <a:ext cx="3006725" cy="5534025"/>
                          </a:xfrm>
                          <a:custGeom>
                            <a:avLst/>
                            <a:gdLst/>
                            <a:ahLst/>
                            <a:cxnLst/>
                            <a:rect l="0" t="0" r="0" b="0"/>
                            <a:pathLst>
                              <a:path w="3006725" h="5534025">
                                <a:moveTo>
                                  <a:pt x="0" y="5534025"/>
                                </a:moveTo>
                                <a:lnTo>
                                  <a:pt x="3006725" y="5534025"/>
                                </a:lnTo>
                                <a:lnTo>
                                  <a:pt x="3006725" y="0"/>
                                </a:lnTo>
                                <a:lnTo>
                                  <a:pt x="0" y="0"/>
                                </a:lnTo>
                                <a:close/>
                              </a:path>
                            </a:pathLst>
                          </a:custGeom>
                          <a:ln w="15875" cap="rnd">
                            <a:miter lim="127000"/>
                          </a:ln>
                        </wps:spPr>
                        <wps:style>
                          <a:lnRef idx="1">
                            <a:srgbClr val="948A54"/>
                          </a:lnRef>
                          <a:fillRef idx="0">
                            <a:srgbClr val="000000">
                              <a:alpha val="0"/>
                            </a:srgbClr>
                          </a:fillRef>
                          <a:effectRef idx="0">
                            <a:scrgbClr r="0" g="0" b="0"/>
                          </a:effectRef>
                          <a:fontRef idx="none"/>
                        </wps:style>
                        <wps:bodyPr/>
                      </wps:wsp>
                      <wps:wsp>
                        <wps:cNvPr id="46" name="Rectangle 46"/>
                        <wps:cNvSpPr/>
                        <wps:spPr>
                          <a:xfrm>
                            <a:off x="3564890" y="421411"/>
                            <a:ext cx="489805" cy="336571"/>
                          </a:xfrm>
                          <a:prstGeom prst="rect">
                            <a:avLst/>
                          </a:prstGeom>
                          <a:ln>
                            <a:noFill/>
                          </a:ln>
                        </wps:spPr>
                        <wps:txbx>
                          <w:txbxContent>
                            <w:p w14:paraId="5759CAAC" w14:textId="77777777" w:rsidR="00036000" w:rsidRDefault="00036000">
                              <w:pPr>
                                <w:spacing w:after="160" w:line="259" w:lineRule="auto"/>
                                <w:ind w:left="0" w:firstLine="0"/>
                                <w:jc w:val="left"/>
                              </w:pPr>
                              <w:r>
                                <w:rPr>
                                  <w:rFonts w:ascii="Times New Roman" w:eastAsia="Times New Roman" w:hAnsi="Times New Roman" w:cs="Times New Roman"/>
                                  <w:color w:val="FFFFFF"/>
                                  <w:sz w:val="36"/>
                                </w:rPr>
                                <w:t>Rap</w:t>
                              </w:r>
                            </w:p>
                          </w:txbxContent>
                        </wps:txbx>
                        <wps:bodyPr horzOverflow="overflow" vert="horz" lIns="0" tIns="0" rIns="0" bIns="0" rtlCol="0">
                          <a:noAutofit/>
                        </wps:bodyPr>
                      </wps:wsp>
                      <wps:wsp>
                        <wps:cNvPr id="47" name="Rectangle 47"/>
                        <wps:cNvSpPr/>
                        <wps:spPr>
                          <a:xfrm>
                            <a:off x="3933952" y="421411"/>
                            <a:ext cx="1813891" cy="336571"/>
                          </a:xfrm>
                          <a:prstGeom prst="rect">
                            <a:avLst/>
                          </a:prstGeom>
                          <a:ln>
                            <a:noFill/>
                          </a:ln>
                        </wps:spPr>
                        <wps:txbx>
                          <w:txbxContent>
                            <w:p w14:paraId="4CCD35EE" w14:textId="77777777" w:rsidR="00036000" w:rsidRDefault="00036000">
                              <w:pPr>
                                <w:spacing w:after="160" w:line="259" w:lineRule="auto"/>
                                <w:ind w:left="0" w:firstLine="0"/>
                                <w:jc w:val="left"/>
                              </w:pPr>
                            </w:p>
                          </w:txbxContent>
                        </wps:txbx>
                        <wps:bodyPr horzOverflow="overflow" vert="horz" lIns="0" tIns="0" rIns="0" bIns="0" rtlCol="0">
                          <a:noAutofit/>
                        </wps:bodyPr>
                      </wps:wsp>
                      <wps:wsp>
                        <wps:cNvPr id="48" name="Rectangle 48"/>
                        <wps:cNvSpPr/>
                        <wps:spPr>
                          <a:xfrm>
                            <a:off x="699393" y="-104725"/>
                            <a:ext cx="1806707" cy="587985"/>
                          </a:xfrm>
                          <a:prstGeom prst="rect">
                            <a:avLst/>
                          </a:prstGeom>
                          <a:ln>
                            <a:noFill/>
                          </a:ln>
                        </wps:spPr>
                        <wps:txbx>
                          <w:txbxContent>
                            <w:p w14:paraId="0A83EAA3" w14:textId="77777777" w:rsidR="00036000" w:rsidRDefault="00036000">
                              <w:pPr>
                                <w:spacing w:after="160" w:line="259" w:lineRule="auto"/>
                                <w:ind w:left="0" w:firstLine="0"/>
                                <w:jc w:val="left"/>
                              </w:pPr>
                              <w:r>
                                <w:rPr>
                                  <w:rFonts w:ascii="Times New Roman" w:eastAsia="Times New Roman" w:hAnsi="Times New Roman" w:cs="Times New Roman"/>
                                  <w:color w:val="FFFFFF"/>
                                  <w:sz w:val="36"/>
                                </w:rPr>
                                <w:t>2019-2020</w:t>
                              </w:r>
                            </w:p>
                          </w:txbxContent>
                        </wps:txbx>
                        <wps:bodyPr horzOverflow="overflow" vert="horz" lIns="0" tIns="0" rIns="0" bIns="0" rtlCol="0">
                          <a:noAutofit/>
                        </wps:bodyPr>
                      </wps:wsp>
                      <wps:wsp>
                        <wps:cNvPr id="49" name="Rectangle 49"/>
                        <wps:cNvSpPr/>
                        <wps:spPr>
                          <a:xfrm>
                            <a:off x="4724908" y="688365"/>
                            <a:ext cx="101247" cy="336571"/>
                          </a:xfrm>
                          <a:prstGeom prst="rect">
                            <a:avLst/>
                          </a:prstGeom>
                          <a:ln>
                            <a:noFill/>
                          </a:ln>
                        </wps:spPr>
                        <wps:txbx>
                          <w:txbxContent>
                            <w:p w14:paraId="3437834E" w14:textId="77777777" w:rsidR="00036000" w:rsidRDefault="00036000">
                              <w:pPr>
                                <w:spacing w:after="160" w:line="259" w:lineRule="auto"/>
                                <w:ind w:left="0" w:firstLine="0"/>
                                <w:jc w:val="left"/>
                              </w:pPr>
                              <w:r>
                                <w:rPr>
                                  <w:rFonts w:ascii="Times New Roman" w:eastAsia="Times New Roman" w:hAnsi="Times New Roman" w:cs="Times New Roman"/>
                                  <w:color w:val="FFFFFF"/>
                                  <w:sz w:val="36"/>
                                </w:rPr>
                                <w:t>-</w:t>
                              </w:r>
                            </w:p>
                          </w:txbxContent>
                        </wps:txbx>
                        <wps:bodyPr horzOverflow="overflow" vert="horz" lIns="0" tIns="0" rIns="0" bIns="0" rtlCol="0">
                          <a:noAutofit/>
                        </wps:bodyPr>
                      </wps:wsp>
                      <wps:wsp>
                        <wps:cNvPr id="50" name="Rectangle 50"/>
                        <wps:cNvSpPr/>
                        <wps:spPr>
                          <a:xfrm>
                            <a:off x="4231519" y="688365"/>
                            <a:ext cx="1175129" cy="336571"/>
                          </a:xfrm>
                          <a:prstGeom prst="rect">
                            <a:avLst/>
                          </a:prstGeom>
                          <a:ln>
                            <a:noFill/>
                          </a:ln>
                        </wps:spPr>
                        <wps:txbx>
                          <w:txbxContent>
                            <w:p w14:paraId="4C3A4CE4" w14:textId="77777777" w:rsidR="00036000" w:rsidRDefault="00036000">
                              <w:pPr>
                                <w:spacing w:after="160" w:line="259" w:lineRule="auto"/>
                                <w:ind w:left="0" w:firstLine="0"/>
                                <w:jc w:val="left"/>
                              </w:pPr>
                              <w:r>
                                <w:t xml:space="preserve"> </w:t>
                              </w:r>
                            </w:p>
                          </w:txbxContent>
                        </wps:txbx>
                        <wps:bodyPr horzOverflow="overflow" vert="horz" lIns="0" tIns="0" rIns="0" bIns="0" rtlCol="0">
                          <a:noAutofit/>
                        </wps:bodyPr>
                      </wps:wsp>
                      <wps:wsp>
                        <wps:cNvPr id="51" name="Rectangle 51"/>
                        <wps:cNvSpPr/>
                        <wps:spPr>
                          <a:xfrm>
                            <a:off x="5257165" y="688365"/>
                            <a:ext cx="76010" cy="336571"/>
                          </a:xfrm>
                          <a:prstGeom prst="rect">
                            <a:avLst/>
                          </a:prstGeom>
                          <a:ln>
                            <a:noFill/>
                          </a:ln>
                        </wps:spPr>
                        <wps:txbx>
                          <w:txbxContent>
                            <w:p w14:paraId="0BF705D8" w14:textId="77777777" w:rsidR="00036000" w:rsidRDefault="00036000">
                              <w:pPr>
                                <w:spacing w:after="160" w:line="259" w:lineRule="auto"/>
                                <w:ind w:left="0" w:firstLine="0"/>
                                <w:jc w:val="left"/>
                              </w:pPr>
                              <w:r>
                                <w:rPr>
                                  <w:rFonts w:ascii="Times New Roman" w:eastAsia="Times New Roman" w:hAnsi="Times New Roman" w:cs="Times New Roman"/>
                                  <w:color w:val="FFFFFF"/>
                                  <w:sz w:val="36"/>
                                </w:rPr>
                                <w:t xml:space="preserve"> </w:t>
                              </w:r>
                            </w:p>
                          </w:txbxContent>
                        </wps:txbx>
                        <wps:bodyPr horzOverflow="overflow" vert="horz" lIns="0" tIns="0" rIns="0" bIns="0" rtlCol="0">
                          <a:noAutofit/>
                        </wps:bodyPr>
                      </wps:wsp>
                      <wps:wsp>
                        <wps:cNvPr id="52" name="Rectangle 52"/>
                        <wps:cNvSpPr/>
                        <wps:spPr>
                          <a:xfrm>
                            <a:off x="3949192" y="3291361"/>
                            <a:ext cx="2822377" cy="338495"/>
                          </a:xfrm>
                          <a:prstGeom prst="rect">
                            <a:avLst/>
                          </a:prstGeom>
                          <a:ln>
                            <a:noFill/>
                          </a:ln>
                        </wps:spPr>
                        <wps:txbx>
                          <w:txbxContent>
                            <w:p w14:paraId="27A94762" w14:textId="77777777" w:rsidR="00036000" w:rsidRDefault="00036000">
                              <w:pPr>
                                <w:spacing w:after="160" w:line="259" w:lineRule="auto"/>
                                <w:ind w:left="0" w:firstLine="0"/>
                                <w:jc w:val="left"/>
                              </w:pPr>
                              <w:r>
                                <w:rPr>
                                  <w:rFonts w:ascii="Cambria" w:eastAsia="Cambria" w:hAnsi="Cambria" w:cs="Cambria"/>
                                  <w:sz w:val="40"/>
                                </w:rPr>
                                <w:t xml:space="preserve">Centre hospitalier   </w:t>
                              </w:r>
                            </w:p>
                          </w:txbxContent>
                        </wps:txbx>
                        <wps:bodyPr horzOverflow="overflow" vert="horz" lIns="0" tIns="0" rIns="0" bIns="0" rtlCol="0">
                          <a:noAutofit/>
                        </wps:bodyPr>
                      </wps:wsp>
                      <wps:wsp>
                        <wps:cNvPr id="53" name="Rectangle 53"/>
                        <wps:cNvSpPr/>
                        <wps:spPr>
                          <a:xfrm>
                            <a:off x="6072505" y="3291361"/>
                            <a:ext cx="297876" cy="338495"/>
                          </a:xfrm>
                          <a:prstGeom prst="rect">
                            <a:avLst/>
                          </a:prstGeom>
                          <a:ln>
                            <a:noFill/>
                          </a:ln>
                        </wps:spPr>
                        <wps:txbx>
                          <w:txbxContent>
                            <w:p w14:paraId="1F5E1505" w14:textId="77777777" w:rsidR="00036000" w:rsidRDefault="00036000">
                              <w:pPr>
                                <w:spacing w:after="160" w:line="259" w:lineRule="auto"/>
                                <w:ind w:left="0" w:firstLine="0"/>
                                <w:jc w:val="left"/>
                              </w:pPr>
                              <w:r>
                                <w:rPr>
                                  <w:rFonts w:ascii="Cambria" w:eastAsia="Cambria" w:hAnsi="Cambria" w:cs="Cambria"/>
                                  <w:sz w:val="40"/>
                                </w:rPr>
                                <w:t xml:space="preserve">    </w:t>
                              </w:r>
                            </w:p>
                          </w:txbxContent>
                        </wps:txbx>
                        <wps:bodyPr horzOverflow="overflow" vert="horz" lIns="0" tIns="0" rIns="0" bIns="0" rtlCol="0">
                          <a:noAutofit/>
                        </wps:bodyPr>
                      </wps:wsp>
                      <wps:wsp>
                        <wps:cNvPr id="54" name="Rectangle 54"/>
                        <wps:cNvSpPr/>
                        <wps:spPr>
                          <a:xfrm>
                            <a:off x="3949192" y="3590064"/>
                            <a:ext cx="282646" cy="338496"/>
                          </a:xfrm>
                          <a:prstGeom prst="rect">
                            <a:avLst/>
                          </a:prstGeom>
                          <a:ln>
                            <a:noFill/>
                          </a:ln>
                        </wps:spPr>
                        <wps:txbx>
                          <w:txbxContent>
                            <w:p w14:paraId="326EB043" w14:textId="77777777" w:rsidR="00036000" w:rsidRDefault="00036000">
                              <w:pPr>
                                <w:spacing w:after="160" w:line="259" w:lineRule="auto"/>
                                <w:ind w:left="0" w:firstLine="0"/>
                                <w:jc w:val="left"/>
                              </w:pPr>
                              <w:r>
                                <w:rPr>
                                  <w:rFonts w:ascii="Cambria" w:eastAsia="Cambria" w:hAnsi="Cambria" w:cs="Cambria"/>
                                  <w:sz w:val="40"/>
                                </w:rPr>
                                <w:t>St</w:t>
                              </w:r>
                            </w:p>
                          </w:txbxContent>
                        </wps:txbx>
                        <wps:bodyPr horzOverflow="overflow" vert="horz" lIns="0" tIns="0" rIns="0" bIns="0" rtlCol="0">
                          <a:noAutofit/>
                        </wps:bodyPr>
                      </wps:wsp>
                      <wps:wsp>
                        <wps:cNvPr id="55" name="Rectangle 55"/>
                        <wps:cNvSpPr/>
                        <wps:spPr>
                          <a:xfrm>
                            <a:off x="4162552" y="3590064"/>
                            <a:ext cx="112381" cy="338496"/>
                          </a:xfrm>
                          <a:prstGeom prst="rect">
                            <a:avLst/>
                          </a:prstGeom>
                          <a:ln>
                            <a:noFill/>
                          </a:ln>
                        </wps:spPr>
                        <wps:txbx>
                          <w:txbxContent>
                            <w:p w14:paraId="747FEF25" w14:textId="77777777" w:rsidR="00036000" w:rsidRDefault="00036000">
                              <w:pPr>
                                <w:spacing w:after="160" w:line="259" w:lineRule="auto"/>
                                <w:ind w:left="0" w:firstLine="0"/>
                                <w:jc w:val="left"/>
                              </w:pPr>
                              <w:r>
                                <w:rPr>
                                  <w:rFonts w:ascii="Cambria" w:eastAsia="Cambria" w:hAnsi="Cambria" w:cs="Cambria"/>
                                  <w:sz w:val="40"/>
                                </w:rPr>
                                <w:t>-</w:t>
                              </w:r>
                            </w:p>
                          </w:txbxContent>
                        </wps:txbx>
                        <wps:bodyPr horzOverflow="overflow" vert="horz" lIns="0" tIns="0" rIns="0" bIns="0" rtlCol="0">
                          <a:noAutofit/>
                        </wps:bodyPr>
                      </wps:wsp>
                      <wps:wsp>
                        <wps:cNvPr id="56" name="Rectangle 56"/>
                        <wps:cNvSpPr/>
                        <wps:spPr>
                          <a:xfrm>
                            <a:off x="4246372" y="3590064"/>
                            <a:ext cx="1831600" cy="338496"/>
                          </a:xfrm>
                          <a:prstGeom prst="rect">
                            <a:avLst/>
                          </a:prstGeom>
                          <a:ln>
                            <a:noFill/>
                          </a:ln>
                        </wps:spPr>
                        <wps:txbx>
                          <w:txbxContent>
                            <w:p w14:paraId="6D5B7DD8" w14:textId="77777777" w:rsidR="00036000" w:rsidRDefault="00036000">
                              <w:pPr>
                                <w:spacing w:after="160" w:line="259" w:lineRule="auto"/>
                                <w:ind w:left="0" w:firstLine="0"/>
                                <w:jc w:val="left"/>
                              </w:pPr>
                              <w:r>
                                <w:rPr>
                                  <w:rFonts w:ascii="Cambria" w:eastAsia="Cambria" w:hAnsi="Cambria" w:cs="Cambria"/>
                                  <w:sz w:val="40"/>
                                </w:rPr>
                                <w:t>François Inc.</w:t>
                              </w:r>
                            </w:p>
                          </w:txbxContent>
                        </wps:txbx>
                        <wps:bodyPr horzOverflow="overflow" vert="horz" lIns="0" tIns="0" rIns="0" bIns="0" rtlCol="0">
                          <a:noAutofit/>
                        </wps:bodyPr>
                      </wps:wsp>
                      <wps:wsp>
                        <wps:cNvPr id="57" name="Rectangle 57"/>
                        <wps:cNvSpPr/>
                        <wps:spPr>
                          <a:xfrm>
                            <a:off x="5624449" y="3590064"/>
                            <a:ext cx="74469" cy="338496"/>
                          </a:xfrm>
                          <a:prstGeom prst="rect">
                            <a:avLst/>
                          </a:prstGeom>
                          <a:ln>
                            <a:noFill/>
                          </a:ln>
                        </wps:spPr>
                        <wps:txbx>
                          <w:txbxContent>
                            <w:p w14:paraId="5D80D399" w14:textId="77777777" w:rsidR="00036000" w:rsidRDefault="00036000">
                              <w:pPr>
                                <w:spacing w:after="160" w:line="259" w:lineRule="auto"/>
                                <w:ind w:left="0" w:firstLine="0"/>
                                <w:jc w:val="left"/>
                              </w:pPr>
                              <w:r>
                                <w:rPr>
                                  <w:rFonts w:ascii="Cambria" w:eastAsia="Cambria" w:hAnsi="Cambria" w:cs="Cambria"/>
                                  <w:color w:val="4F81BD"/>
                                  <w:sz w:val="40"/>
                                </w:rPr>
                                <w:t xml:space="preserve"> </w:t>
                              </w:r>
                            </w:p>
                          </w:txbxContent>
                        </wps:txbx>
                        <wps:bodyPr horzOverflow="overflow" vert="horz" lIns="0" tIns="0" rIns="0" bIns="0" rtlCol="0">
                          <a:noAutofit/>
                        </wps:bodyPr>
                      </wps:wsp>
                      <wps:wsp>
                        <wps:cNvPr id="58" name="Rectangle 58"/>
                        <wps:cNvSpPr/>
                        <wps:spPr>
                          <a:xfrm>
                            <a:off x="3949191" y="3870656"/>
                            <a:ext cx="1994854" cy="453694"/>
                          </a:xfrm>
                          <a:prstGeom prst="rect">
                            <a:avLst/>
                          </a:prstGeom>
                          <a:ln>
                            <a:noFill/>
                          </a:ln>
                        </wps:spPr>
                        <wps:txbx>
                          <w:txbxContent>
                            <w:p w14:paraId="3B8FC004" w14:textId="77777777" w:rsidR="00036000" w:rsidRDefault="00036000">
                              <w:pPr>
                                <w:spacing w:after="160" w:line="259" w:lineRule="auto"/>
                                <w:ind w:left="0" w:firstLine="0"/>
                                <w:jc w:val="left"/>
                              </w:pPr>
                              <w:r>
                                <w:rPr>
                                  <w:rFonts w:ascii="Cambria" w:eastAsia="Cambria" w:hAnsi="Cambria" w:cs="Cambria"/>
                                </w:rPr>
                                <w:t>1604</w:t>
                              </w:r>
                            </w:p>
                          </w:txbxContent>
                        </wps:txbx>
                        <wps:bodyPr horzOverflow="overflow" vert="horz" lIns="0" tIns="0" rIns="0" bIns="0" rtlCol="0">
                          <a:noAutofit/>
                        </wps:bodyPr>
                      </wps:wsp>
                      <wps:wsp>
                        <wps:cNvPr id="59" name="Rectangle 59"/>
                        <wps:cNvSpPr/>
                        <wps:spPr>
                          <a:xfrm>
                            <a:off x="4285996" y="3870656"/>
                            <a:ext cx="87158" cy="202692"/>
                          </a:xfrm>
                          <a:prstGeom prst="rect">
                            <a:avLst/>
                          </a:prstGeom>
                          <a:ln>
                            <a:noFill/>
                          </a:ln>
                        </wps:spPr>
                        <wps:txbx>
                          <w:txbxContent>
                            <w:p w14:paraId="1285379A" w14:textId="77777777" w:rsidR="00036000" w:rsidRDefault="00036000">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60" name="Rectangle 60"/>
                        <wps:cNvSpPr/>
                        <wps:spPr>
                          <a:xfrm>
                            <a:off x="4351528" y="3870656"/>
                            <a:ext cx="112292" cy="202692"/>
                          </a:xfrm>
                          <a:prstGeom prst="rect">
                            <a:avLst/>
                          </a:prstGeom>
                          <a:ln>
                            <a:noFill/>
                          </a:ln>
                        </wps:spPr>
                        <wps:txbx>
                          <w:txbxContent>
                            <w:p w14:paraId="360FC16E" w14:textId="77777777" w:rsidR="00036000" w:rsidRDefault="00036000">
                              <w:pPr>
                                <w:spacing w:after="160" w:line="259" w:lineRule="auto"/>
                                <w:ind w:left="0" w:firstLine="0"/>
                                <w:jc w:val="left"/>
                              </w:pPr>
                              <w:r>
                                <w:rPr>
                                  <w:rFonts w:ascii="Cambria" w:eastAsia="Cambria" w:hAnsi="Cambria" w:cs="Cambria"/>
                                </w:rPr>
                                <w:t>1</w:t>
                              </w:r>
                            </w:p>
                          </w:txbxContent>
                        </wps:txbx>
                        <wps:bodyPr horzOverflow="overflow" vert="horz" lIns="0" tIns="0" rIns="0" bIns="0" rtlCol="0">
                          <a:noAutofit/>
                        </wps:bodyPr>
                      </wps:wsp>
                      <wps:wsp>
                        <wps:cNvPr id="61" name="Rectangle 61"/>
                        <wps:cNvSpPr/>
                        <wps:spPr>
                          <a:xfrm>
                            <a:off x="4435348" y="3871674"/>
                            <a:ext cx="190000" cy="135804"/>
                          </a:xfrm>
                          <a:prstGeom prst="rect">
                            <a:avLst/>
                          </a:prstGeom>
                          <a:ln>
                            <a:noFill/>
                          </a:ln>
                        </wps:spPr>
                        <wps:txbx>
                          <w:txbxContent>
                            <w:p w14:paraId="614D1FA7" w14:textId="77777777" w:rsidR="00036000" w:rsidRDefault="00036000">
                              <w:pPr>
                                <w:spacing w:after="160" w:line="259" w:lineRule="auto"/>
                                <w:ind w:left="0" w:firstLine="0"/>
                                <w:jc w:val="left"/>
                              </w:pPr>
                              <w:r>
                                <w:rPr>
                                  <w:rFonts w:ascii="Cambria" w:eastAsia="Cambria" w:hAnsi="Cambria" w:cs="Cambria"/>
                                  <w:vertAlign w:val="superscript"/>
                                </w:rPr>
                                <w:t>ère</w:t>
                              </w:r>
                            </w:p>
                          </w:txbxContent>
                        </wps:txbx>
                        <wps:bodyPr horzOverflow="overflow" vert="horz" lIns="0" tIns="0" rIns="0" bIns="0" rtlCol="0">
                          <a:noAutofit/>
                        </wps:bodyPr>
                      </wps:wsp>
                      <wps:wsp>
                        <wps:cNvPr id="62" name="Rectangle 62"/>
                        <wps:cNvSpPr/>
                        <wps:spPr>
                          <a:xfrm>
                            <a:off x="4578604" y="3870656"/>
                            <a:ext cx="44592" cy="202692"/>
                          </a:xfrm>
                          <a:prstGeom prst="rect">
                            <a:avLst/>
                          </a:prstGeom>
                          <a:ln>
                            <a:noFill/>
                          </a:ln>
                        </wps:spPr>
                        <wps:txbx>
                          <w:txbxContent>
                            <w:p w14:paraId="10BABF90" w14:textId="77777777" w:rsidR="00036000" w:rsidRDefault="00036000">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63" name="Rectangle 63"/>
                        <wps:cNvSpPr/>
                        <wps:spPr>
                          <a:xfrm>
                            <a:off x="4612132" y="3870656"/>
                            <a:ext cx="650439" cy="202692"/>
                          </a:xfrm>
                          <a:prstGeom prst="rect">
                            <a:avLst/>
                          </a:prstGeom>
                          <a:ln>
                            <a:noFill/>
                          </a:ln>
                        </wps:spPr>
                        <wps:txbx>
                          <w:txbxContent>
                            <w:p w14:paraId="0EA9861F" w14:textId="77777777" w:rsidR="00036000" w:rsidRDefault="00036000">
                              <w:pPr>
                                <w:spacing w:after="160" w:line="259" w:lineRule="auto"/>
                                <w:ind w:left="0" w:firstLine="0"/>
                                <w:jc w:val="left"/>
                              </w:pPr>
                              <w:r>
                                <w:rPr>
                                  <w:rFonts w:ascii="Cambria" w:eastAsia="Cambria" w:hAnsi="Cambria" w:cs="Cambria"/>
                                </w:rPr>
                                <w:t>Avenue</w:t>
                              </w:r>
                            </w:p>
                          </w:txbxContent>
                        </wps:txbx>
                        <wps:bodyPr horzOverflow="overflow" vert="horz" lIns="0" tIns="0" rIns="0" bIns="0" rtlCol="0">
                          <a:noAutofit/>
                        </wps:bodyPr>
                      </wps:wsp>
                      <wps:wsp>
                        <wps:cNvPr id="64" name="Rectangle 64"/>
                        <wps:cNvSpPr/>
                        <wps:spPr>
                          <a:xfrm>
                            <a:off x="5101717" y="3870656"/>
                            <a:ext cx="44592" cy="202692"/>
                          </a:xfrm>
                          <a:prstGeom prst="rect">
                            <a:avLst/>
                          </a:prstGeom>
                          <a:ln>
                            <a:noFill/>
                          </a:ln>
                        </wps:spPr>
                        <wps:txbx>
                          <w:txbxContent>
                            <w:p w14:paraId="279FBD11" w14:textId="77777777" w:rsidR="00036000" w:rsidRDefault="00036000">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65" name="Rectangle 65"/>
                        <wps:cNvSpPr/>
                        <wps:spPr>
                          <a:xfrm>
                            <a:off x="3949192" y="4050487"/>
                            <a:ext cx="1802540" cy="202692"/>
                          </a:xfrm>
                          <a:prstGeom prst="rect">
                            <a:avLst/>
                          </a:prstGeom>
                          <a:ln>
                            <a:noFill/>
                          </a:ln>
                        </wps:spPr>
                        <wps:txbx>
                          <w:txbxContent>
                            <w:p w14:paraId="46310476" w14:textId="77777777" w:rsidR="00036000" w:rsidRDefault="00036000">
                              <w:pPr>
                                <w:spacing w:after="160" w:line="259" w:lineRule="auto"/>
                                <w:ind w:left="0" w:firstLine="0"/>
                                <w:jc w:val="left"/>
                              </w:pPr>
                              <w:r>
                                <w:rPr>
                                  <w:rFonts w:ascii="Cambria" w:eastAsia="Cambria" w:hAnsi="Cambria" w:cs="Cambria"/>
                                </w:rPr>
                                <w:t>Québec, Québec, G1L</w:t>
                              </w:r>
                            </w:p>
                          </w:txbxContent>
                        </wps:txbx>
                        <wps:bodyPr horzOverflow="overflow" vert="horz" lIns="0" tIns="0" rIns="0" bIns="0" rtlCol="0">
                          <a:noAutofit/>
                        </wps:bodyPr>
                      </wps:wsp>
                      <wps:wsp>
                        <wps:cNvPr id="66" name="Rectangle 66"/>
                        <wps:cNvSpPr/>
                        <wps:spPr>
                          <a:xfrm>
                            <a:off x="5305933" y="4050487"/>
                            <a:ext cx="44592" cy="202692"/>
                          </a:xfrm>
                          <a:prstGeom prst="rect">
                            <a:avLst/>
                          </a:prstGeom>
                          <a:ln>
                            <a:noFill/>
                          </a:ln>
                        </wps:spPr>
                        <wps:txbx>
                          <w:txbxContent>
                            <w:p w14:paraId="47524CBE" w14:textId="77777777" w:rsidR="00036000" w:rsidRDefault="00036000">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35605" name="Rectangle 35605"/>
                        <wps:cNvSpPr/>
                        <wps:spPr>
                          <a:xfrm>
                            <a:off x="5339461" y="4050487"/>
                            <a:ext cx="112292" cy="202692"/>
                          </a:xfrm>
                          <a:prstGeom prst="rect">
                            <a:avLst/>
                          </a:prstGeom>
                          <a:ln>
                            <a:noFill/>
                          </a:ln>
                        </wps:spPr>
                        <wps:txbx>
                          <w:txbxContent>
                            <w:p w14:paraId="11D6FD4C" w14:textId="77777777" w:rsidR="00036000" w:rsidRDefault="00036000">
                              <w:pPr>
                                <w:spacing w:after="160" w:line="259" w:lineRule="auto"/>
                                <w:ind w:left="0" w:firstLine="0"/>
                                <w:jc w:val="left"/>
                              </w:pPr>
                              <w:r>
                                <w:rPr>
                                  <w:rFonts w:ascii="Cambria" w:eastAsia="Cambria" w:hAnsi="Cambria" w:cs="Cambria"/>
                                </w:rPr>
                                <w:t>3</w:t>
                              </w:r>
                            </w:p>
                          </w:txbxContent>
                        </wps:txbx>
                        <wps:bodyPr horzOverflow="overflow" vert="horz" lIns="0" tIns="0" rIns="0" bIns="0" rtlCol="0">
                          <a:noAutofit/>
                        </wps:bodyPr>
                      </wps:wsp>
                      <wps:wsp>
                        <wps:cNvPr id="35607" name="Rectangle 35607"/>
                        <wps:cNvSpPr/>
                        <wps:spPr>
                          <a:xfrm>
                            <a:off x="5423281" y="4050487"/>
                            <a:ext cx="108846" cy="202692"/>
                          </a:xfrm>
                          <a:prstGeom prst="rect">
                            <a:avLst/>
                          </a:prstGeom>
                          <a:ln>
                            <a:noFill/>
                          </a:ln>
                        </wps:spPr>
                        <wps:txbx>
                          <w:txbxContent>
                            <w:p w14:paraId="029C8B82" w14:textId="77777777" w:rsidR="00036000" w:rsidRDefault="00036000">
                              <w:pPr>
                                <w:spacing w:after="160" w:line="259" w:lineRule="auto"/>
                                <w:ind w:left="0" w:firstLine="0"/>
                                <w:jc w:val="left"/>
                              </w:pPr>
                              <w:r>
                                <w:rPr>
                                  <w:rFonts w:ascii="Cambria" w:eastAsia="Cambria" w:hAnsi="Cambria" w:cs="Cambria"/>
                                </w:rPr>
                                <w:t>L</w:t>
                              </w:r>
                            </w:p>
                          </w:txbxContent>
                        </wps:txbx>
                        <wps:bodyPr horzOverflow="overflow" vert="horz" lIns="0" tIns="0" rIns="0" bIns="0" rtlCol="0">
                          <a:noAutofit/>
                        </wps:bodyPr>
                      </wps:wsp>
                      <wps:wsp>
                        <wps:cNvPr id="35606" name="Rectangle 35606"/>
                        <wps:cNvSpPr/>
                        <wps:spPr>
                          <a:xfrm>
                            <a:off x="5504053" y="4050487"/>
                            <a:ext cx="112292" cy="202692"/>
                          </a:xfrm>
                          <a:prstGeom prst="rect">
                            <a:avLst/>
                          </a:prstGeom>
                          <a:ln>
                            <a:noFill/>
                          </a:ln>
                        </wps:spPr>
                        <wps:txbx>
                          <w:txbxContent>
                            <w:p w14:paraId="0E3DC636" w14:textId="77777777" w:rsidR="00036000" w:rsidRDefault="00036000">
                              <w:pPr>
                                <w:spacing w:after="160" w:line="259" w:lineRule="auto"/>
                                <w:ind w:left="0" w:firstLine="0"/>
                                <w:jc w:val="left"/>
                              </w:pPr>
                              <w:r>
                                <w:rPr>
                                  <w:rFonts w:ascii="Cambria" w:eastAsia="Cambria" w:hAnsi="Cambria" w:cs="Cambria"/>
                                </w:rPr>
                                <w:t>6</w:t>
                              </w:r>
                            </w:p>
                          </w:txbxContent>
                        </wps:txbx>
                        <wps:bodyPr horzOverflow="overflow" vert="horz" lIns="0" tIns="0" rIns="0" bIns="0" rtlCol="0">
                          <a:noAutofit/>
                        </wps:bodyPr>
                      </wps:wsp>
                      <wps:wsp>
                        <wps:cNvPr id="68" name="Rectangle 68"/>
                        <wps:cNvSpPr/>
                        <wps:spPr>
                          <a:xfrm>
                            <a:off x="5587873" y="4050487"/>
                            <a:ext cx="44592" cy="202692"/>
                          </a:xfrm>
                          <a:prstGeom prst="rect">
                            <a:avLst/>
                          </a:prstGeom>
                          <a:ln>
                            <a:noFill/>
                          </a:ln>
                        </wps:spPr>
                        <wps:txbx>
                          <w:txbxContent>
                            <w:p w14:paraId="0B2102E3" w14:textId="77777777" w:rsidR="00036000" w:rsidRDefault="00036000">
                              <w:pPr>
                                <w:spacing w:after="160" w:line="259" w:lineRule="auto"/>
                                <w:ind w:left="0" w:firstLine="0"/>
                                <w:jc w:val="left"/>
                              </w:pPr>
                              <w:r>
                                <w:rPr>
                                  <w:rFonts w:ascii="Cambria" w:eastAsia="Cambria" w:hAnsi="Cambria" w:cs="Cambria"/>
                                  <w:color w:val="1F497D"/>
                                </w:rPr>
                                <w:t xml:space="preserve"> </w:t>
                              </w:r>
                            </w:p>
                          </w:txbxContent>
                        </wps:txbx>
                        <wps:bodyPr horzOverflow="overflow" vert="horz" lIns="0" tIns="0" rIns="0" bIns="0" rtlCol="0">
                          <a:noAutofit/>
                        </wps:bodyPr>
                      </wps:wsp>
                      <wps:wsp>
                        <wps:cNvPr id="69" name="Rectangle 69"/>
                        <wps:cNvSpPr/>
                        <wps:spPr>
                          <a:xfrm>
                            <a:off x="4436872" y="4728591"/>
                            <a:ext cx="979189" cy="189937"/>
                          </a:xfrm>
                          <a:prstGeom prst="rect">
                            <a:avLst/>
                          </a:prstGeom>
                          <a:ln>
                            <a:noFill/>
                          </a:ln>
                        </wps:spPr>
                        <wps:txbx>
                          <w:txbxContent>
                            <w:p w14:paraId="03170378" w14:textId="77777777" w:rsidR="00036000" w:rsidRDefault="00036000">
                              <w:pPr>
                                <w:spacing w:after="160" w:line="259" w:lineRule="auto"/>
                                <w:ind w:left="0" w:firstLine="0"/>
                                <w:jc w:val="left"/>
                              </w:pPr>
                            </w:p>
                          </w:txbxContent>
                        </wps:txbx>
                        <wps:bodyPr horzOverflow="overflow" vert="horz" lIns="0" tIns="0" rIns="0" bIns="0" rtlCol="0">
                          <a:noAutofit/>
                        </wps:bodyPr>
                      </wps:wsp>
                      <wps:wsp>
                        <wps:cNvPr id="70" name="Rectangle 70"/>
                        <wps:cNvSpPr/>
                        <wps:spPr>
                          <a:xfrm>
                            <a:off x="5171821" y="4728591"/>
                            <a:ext cx="42143" cy="189937"/>
                          </a:xfrm>
                          <a:prstGeom prst="rect">
                            <a:avLst/>
                          </a:prstGeom>
                          <a:ln>
                            <a:noFill/>
                          </a:ln>
                        </wps:spPr>
                        <wps:txbx>
                          <w:txbxContent>
                            <w:p w14:paraId="2A7D31F5" w14:textId="77777777" w:rsidR="00036000" w:rsidRDefault="00036000">
                              <w:pPr>
                                <w:spacing w:after="160" w:line="259" w:lineRule="auto"/>
                                <w:ind w:left="0" w:firstLine="0"/>
                                <w:jc w:val="left"/>
                              </w:pPr>
                            </w:p>
                          </w:txbxContent>
                        </wps:txbx>
                        <wps:bodyPr horzOverflow="overflow" vert="horz" lIns="0" tIns="0" rIns="0" bIns="0" rtlCol="0">
                          <a:noAutofit/>
                        </wps:bodyPr>
                      </wps:wsp>
                      <wps:wsp>
                        <wps:cNvPr id="72" name="Rectangle 72"/>
                        <wps:cNvSpPr/>
                        <wps:spPr>
                          <a:xfrm>
                            <a:off x="5354701" y="4902327"/>
                            <a:ext cx="42143" cy="189937"/>
                          </a:xfrm>
                          <a:prstGeom prst="rect">
                            <a:avLst/>
                          </a:prstGeom>
                          <a:ln>
                            <a:noFill/>
                          </a:ln>
                        </wps:spPr>
                        <wps:txbx>
                          <w:txbxContent>
                            <w:p w14:paraId="2C6C42A8" w14:textId="77777777" w:rsidR="00036000" w:rsidRDefault="00036000">
                              <w:pPr>
                                <w:spacing w:after="160" w:line="259" w:lineRule="auto"/>
                                <w:ind w:left="0" w:firstLine="0"/>
                                <w:jc w:val="left"/>
                              </w:pPr>
                              <w:r>
                                <w:rPr>
                                  <w:b/>
                                  <w:sz w:val="22"/>
                                </w:rPr>
                                <w:t xml:space="preserve"> </w:t>
                              </w:r>
                            </w:p>
                          </w:txbxContent>
                        </wps:txbx>
                        <wps:bodyPr horzOverflow="overflow" vert="horz" lIns="0" tIns="0" rIns="0" bIns="0" rtlCol="0">
                          <a:noAutofit/>
                        </wps:bodyPr>
                      </wps:wsp>
                      <pic:pic xmlns:pic="http://schemas.openxmlformats.org/drawingml/2006/picture">
                        <pic:nvPicPr>
                          <pic:cNvPr id="73" name="Picture 73"/>
                          <pic:cNvPicPr/>
                        </pic:nvPicPr>
                        <pic:blipFill>
                          <a:blip r:embed="rId15"/>
                          <a:stretch>
                            <a:fillRect/>
                          </a:stretch>
                        </pic:blipFill>
                        <pic:spPr>
                          <a:xfrm>
                            <a:off x="5982970" y="0"/>
                            <a:ext cx="542290" cy="6616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086A5B" id="Group 36283" o:spid="_x0000_s1027" style="position:absolute;left:0;text-align:left;margin-left:44.25pt;margin-top:-29.8pt;width:540.85pt;height:563.6pt;z-index:251657216;mso-position-horizontal-relative:page;mso-position-vertical-relative:margin;mso-width-relative:margin;mso-height-relative:margin" coordorigin="2251,-1047" coordsize="68695,715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">
                <v:shape id="Picture 7" o:spid="_x0000_s1028" type="#_x0000_t75" style="position:absolute;left:66568;top:1423;width:4379;height:4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vkTrFAAAA2gAAAA8AAABkcnMvZG93bnJldi54bWxEj0FrwkAUhO+C/2F5gjfdKLSV1FVioUXw&#10;0qZqe3zNPpOQ7NuYXWP8912h0OMwM98wy3VvatFR60rLCmbTCARxZnXJuYL95+tkAcJ5ZI21ZVJw&#10;Iwfr1XCwxFjbK39Ql/pcBAi7GBUU3jexlC4ryKCb2oY4eCfbGvRBtrnULV4D3NRyHkWP0mDJYaHA&#10;hl4Kyqr0YhRINz/cjosdJZvv6nx+Px2/fh7elBqP+uQZhKfe/4f/2lut4AnuV8IN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75E6xQAAANoAAAAPAAAAAAAAAAAAAAAA&#10;AJ8CAABkcnMvZG93bnJldi54bWxQSwUGAAAAAAQABAD3AAAAkQMAAAAA&#10;">
                  <v:imagedata r:id="rId16" o:title=""/>
                </v:shape>
                <v:rect id="Rectangle 8" o:spid="_x0000_s1029" style="position:absolute;left:2251;top:687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14:paraId="47247CBF" w14:textId="77777777" w:rsidR="00036000" w:rsidRDefault="00036000">
                        <w:pPr>
                          <w:spacing w:after="160" w:line="259" w:lineRule="auto"/>
                          <w:ind w:left="0" w:firstLine="0"/>
                          <w:jc w:val="left"/>
                        </w:pPr>
                        <w:r>
                          <w:rPr>
                            <w:sz w:val="20"/>
                          </w:rPr>
                          <w:t xml:space="preserve"> </w:t>
                        </w:r>
                      </w:p>
                    </w:txbxContent>
                  </v:textbox>
                </v:rect>
                <v:rect id="Rectangle 9" o:spid="_x0000_s1030" style="position:absolute;left:2541;top:687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72B7E366" w14:textId="77777777" w:rsidR="00036000" w:rsidRDefault="00036000">
                        <w:pPr>
                          <w:spacing w:after="160" w:line="259" w:lineRule="auto"/>
                          <w:ind w:left="0" w:firstLine="0"/>
                          <w:jc w:val="left"/>
                        </w:pPr>
                        <w:r>
                          <w:rPr>
                            <w:sz w:val="20"/>
                          </w:rPr>
                          <w:t xml:space="preserve"> </w:t>
                        </w:r>
                      </w:p>
                    </w:txbxContent>
                  </v:textbox>
                </v:rect>
                <v:shape id="Shape 43" o:spid="_x0000_s1031" style="position:absolute;left:33343;top:15195;width:30068;height:55340;visibility:visible;mso-wrap-style:square;v-text-anchor:top" coordsize="3006725,553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ZF8cA&#10;AADbAAAADwAAAGRycy9kb3ducmV2LnhtbESPQWvCQBCF74X+h2UKXsRsWkXb6CpWEHspYvSS25id&#10;JqHZ2TS7atpf7woFj48373vzZovO1OJMrassK3iOYhDEudUVFwoO+/XgFYTzyBpry6Tglxws5o8P&#10;M0y0vfCOzqkvRICwS1BB6X2TSOnykgy6yDbEwfuyrUEfZFtI3eIlwE0tX+J4LA1WHBpKbGhVUv6d&#10;nkx44+2Ps8lyt+4fP7PNtv/TbUfDd6V6T91yCsJT5+/H/+kPrWA0hNuWAAA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zmRfHAAAA2wAAAA8AAAAAAAAAAAAAAAAAmAIAAGRy&#10;cy9kb3ducmV2LnhtbFBLBQYAAAAABAAEAPUAAACMAwAAAAA=&#10;" path="m,5534025r3006725,l3006725,,,,,5534025xe" filled="f" strokecolor="#948a54" strokeweight="1.25pt">
                  <v:stroke miterlimit="83231f" joinstyle="miter" endcap="round"/>
                  <v:path arrowok="t" textboxrect="0,0,3006725,5534025"/>
                </v:shape>
                <v:rect id="Rectangle 46" o:spid="_x0000_s1032" style="position:absolute;left:35648;top:4214;width:4898;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14:paraId="5759CAAC" w14:textId="77777777" w:rsidR="00036000" w:rsidRDefault="00036000">
                        <w:pPr>
                          <w:spacing w:after="160" w:line="259" w:lineRule="auto"/>
                          <w:ind w:left="0" w:firstLine="0"/>
                          <w:jc w:val="left"/>
                        </w:pPr>
                        <w:r>
                          <w:rPr>
                            <w:rFonts w:ascii="Times New Roman" w:eastAsia="Times New Roman" w:hAnsi="Times New Roman" w:cs="Times New Roman"/>
                            <w:color w:val="FFFFFF"/>
                            <w:sz w:val="36"/>
                          </w:rPr>
                          <w:t>Rap</w:t>
                        </w:r>
                      </w:p>
                    </w:txbxContent>
                  </v:textbox>
                </v:rect>
                <v:rect id="Rectangle 47" o:spid="_x0000_s1033" style="position:absolute;left:39339;top:4214;width:18139;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14:paraId="4CCD35EE" w14:textId="77777777" w:rsidR="00036000" w:rsidRDefault="00036000">
                        <w:pPr>
                          <w:spacing w:after="160" w:line="259" w:lineRule="auto"/>
                          <w:ind w:left="0" w:firstLine="0"/>
                          <w:jc w:val="left"/>
                        </w:pPr>
                      </w:p>
                    </w:txbxContent>
                  </v:textbox>
                </v:rect>
                <v:rect id="Rectangle 48" o:spid="_x0000_s1034" style="position:absolute;left:6993;top:-1047;width:18068;height:5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14:paraId="0A83EAA3" w14:textId="77777777" w:rsidR="00036000" w:rsidRDefault="00036000">
                        <w:pPr>
                          <w:spacing w:after="160" w:line="259" w:lineRule="auto"/>
                          <w:ind w:left="0" w:firstLine="0"/>
                          <w:jc w:val="left"/>
                        </w:pPr>
                        <w:r>
                          <w:rPr>
                            <w:rFonts w:ascii="Times New Roman" w:eastAsia="Times New Roman" w:hAnsi="Times New Roman" w:cs="Times New Roman"/>
                            <w:color w:val="FFFFFF"/>
                            <w:sz w:val="36"/>
                          </w:rPr>
                          <w:t>2019-2020</w:t>
                        </w:r>
                      </w:p>
                    </w:txbxContent>
                  </v:textbox>
                </v:rect>
                <v:rect id="Rectangle 49" o:spid="_x0000_s1035" style="position:absolute;left:47249;top:6883;width:1012;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14:paraId="3437834E" w14:textId="77777777" w:rsidR="00036000" w:rsidRDefault="00036000">
                        <w:pPr>
                          <w:spacing w:after="160" w:line="259" w:lineRule="auto"/>
                          <w:ind w:left="0" w:firstLine="0"/>
                          <w:jc w:val="left"/>
                        </w:pPr>
                        <w:r>
                          <w:rPr>
                            <w:rFonts w:ascii="Times New Roman" w:eastAsia="Times New Roman" w:hAnsi="Times New Roman" w:cs="Times New Roman"/>
                            <w:color w:val="FFFFFF"/>
                            <w:sz w:val="36"/>
                          </w:rPr>
                          <w:t>-</w:t>
                        </w:r>
                      </w:p>
                    </w:txbxContent>
                  </v:textbox>
                </v:rect>
                <v:rect id="Rectangle 50" o:spid="_x0000_s1036" style="position:absolute;left:42315;top:6883;width:11751;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14:paraId="4C3A4CE4" w14:textId="77777777" w:rsidR="00036000" w:rsidRDefault="00036000">
                        <w:pPr>
                          <w:spacing w:after="160" w:line="259" w:lineRule="auto"/>
                          <w:ind w:left="0" w:firstLine="0"/>
                          <w:jc w:val="left"/>
                        </w:pPr>
                        <w:r>
                          <w:t xml:space="preserve"> </w:t>
                        </w:r>
                      </w:p>
                    </w:txbxContent>
                  </v:textbox>
                </v:rect>
                <v:rect id="Rectangle 51" o:spid="_x0000_s1037" style="position:absolute;left:52571;top:6883;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14:paraId="0BF705D8" w14:textId="77777777" w:rsidR="00036000" w:rsidRDefault="00036000">
                        <w:pPr>
                          <w:spacing w:after="160" w:line="259" w:lineRule="auto"/>
                          <w:ind w:left="0" w:firstLine="0"/>
                          <w:jc w:val="left"/>
                        </w:pPr>
                        <w:r>
                          <w:rPr>
                            <w:rFonts w:ascii="Times New Roman" w:eastAsia="Times New Roman" w:hAnsi="Times New Roman" w:cs="Times New Roman"/>
                            <w:color w:val="FFFFFF"/>
                            <w:sz w:val="36"/>
                          </w:rPr>
                          <w:t xml:space="preserve"> </w:t>
                        </w:r>
                      </w:p>
                    </w:txbxContent>
                  </v:textbox>
                </v:rect>
                <v:rect id="Rectangle 52" o:spid="_x0000_s1038" style="position:absolute;left:39491;top:32913;width:28224;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14:paraId="27A94762" w14:textId="77777777" w:rsidR="00036000" w:rsidRDefault="00036000">
                        <w:pPr>
                          <w:spacing w:after="160" w:line="259" w:lineRule="auto"/>
                          <w:ind w:left="0" w:firstLine="0"/>
                          <w:jc w:val="left"/>
                        </w:pPr>
                        <w:r>
                          <w:rPr>
                            <w:rFonts w:ascii="Cambria" w:eastAsia="Cambria" w:hAnsi="Cambria" w:cs="Cambria"/>
                            <w:sz w:val="40"/>
                          </w:rPr>
                          <w:t xml:space="preserve">Centre hospitalier   </w:t>
                        </w:r>
                      </w:p>
                    </w:txbxContent>
                  </v:textbox>
                </v:rect>
                <v:rect id="Rectangle 53" o:spid="_x0000_s1039" style="position:absolute;left:60725;top:32913;width:2978;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1F5E1505" w14:textId="77777777" w:rsidR="00036000" w:rsidRDefault="00036000">
                        <w:pPr>
                          <w:spacing w:after="160" w:line="259" w:lineRule="auto"/>
                          <w:ind w:left="0" w:firstLine="0"/>
                          <w:jc w:val="left"/>
                        </w:pPr>
                        <w:r>
                          <w:rPr>
                            <w:rFonts w:ascii="Cambria" w:eastAsia="Cambria" w:hAnsi="Cambria" w:cs="Cambria"/>
                            <w:sz w:val="40"/>
                          </w:rPr>
                          <w:t xml:space="preserve">    </w:t>
                        </w:r>
                      </w:p>
                    </w:txbxContent>
                  </v:textbox>
                </v:rect>
                <v:rect id="Rectangle 54" o:spid="_x0000_s1040" style="position:absolute;left:39491;top:35900;width:2827;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14:paraId="326EB043" w14:textId="77777777" w:rsidR="00036000" w:rsidRDefault="00036000">
                        <w:pPr>
                          <w:spacing w:after="160" w:line="259" w:lineRule="auto"/>
                          <w:ind w:left="0" w:firstLine="0"/>
                          <w:jc w:val="left"/>
                        </w:pPr>
                        <w:r>
                          <w:rPr>
                            <w:rFonts w:ascii="Cambria" w:eastAsia="Cambria" w:hAnsi="Cambria" w:cs="Cambria"/>
                            <w:sz w:val="40"/>
                          </w:rPr>
                          <w:t>St</w:t>
                        </w:r>
                      </w:p>
                    </w:txbxContent>
                  </v:textbox>
                </v:rect>
                <v:rect id="Rectangle 55" o:spid="_x0000_s1041" style="position:absolute;left:41625;top:35900;width:1124;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14:paraId="747FEF25" w14:textId="77777777" w:rsidR="00036000" w:rsidRDefault="00036000">
                        <w:pPr>
                          <w:spacing w:after="160" w:line="259" w:lineRule="auto"/>
                          <w:ind w:left="0" w:firstLine="0"/>
                          <w:jc w:val="left"/>
                        </w:pPr>
                        <w:r>
                          <w:rPr>
                            <w:rFonts w:ascii="Cambria" w:eastAsia="Cambria" w:hAnsi="Cambria" w:cs="Cambria"/>
                            <w:sz w:val="40"/>
                          </w:rPr>
                          <w:t>-</w:t>
                        </w:r>
                      </w:p>
                    </w:txbxContent>
                  </v:textbox>
                </v:rect>
                <v:rect id="Rectangle 56" o:spid="_x0000_s1042" style="position:absolute;left:42463;top:35900;width:18316;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14:paraId="6D5B7DD8" w14:textId="77777777" w:rsidR="00036000" w:rsidRDefault="00036000">
                        <w:pPr>
                          <w:spacing w:after="160" w:line="259" w:lineRule="auto"/>
                          <w:ind w:left="0" w:firstLine="0"/>
                          <w:jc w:val="left"/>
                        </w:pPr>
                        <w:r>
                          <w:rPr>
                            <w:rFonts w:ascii="Cambria" w:eastAsia="Cambria" w:hAnsi="Cambria" w:cs="Cambria"/>
                            <w:sz w:val="40"/>
                          </w:rPr>
                          <w:t>François Inc.</w:t>
                        </w:r>
                      </w:p>
                    </w:txbxContent>
                  </v:textbox>
                </v:rect>
                <v:rect id="Rectangle 57" o:spid="_x0000_s1043" style="position:absolute;left:56244;top:35900;width:745;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14:paraId="5D80D399" w14:textId="77777777" w:rsidR="00036000" w:rsidRDefault="00036000">
                        <w:pPr>
                          <w:spacing w:after="160" w:line="259" w:lineRule="auto"/>
                          <w:ind w:left="0" w:firstLine="0"/>
                          <w:jc w:val="left"/>
                        </w:pPr>
                        <w:r>
                          <w:rPr>
                            <w:rFonts w:ascii="Cambria" w:eastAsia="Cambria" w:hAnsi="Cambria" w:cs="Cambria"/>
                            <w:color w:val="4F81BD"/>
                            <w:sz w:val="40"/>
                          </w:rPr>
                          <w:t xml:space="preserve"> </w:t>
                        </w:r>
                      </w:p>
                    </w:txbxContent>
                  </v:textbox>
                </v:rect>
                <v:rect id="Rectangle 58" o:spid="_x0000_s1044" style="position:absolute;left:39491;top:38706;width:19949;height:4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14:paraId="3B8FC004" w14:textId="77777777" w:rsidR="00036000" w:rsidRDefault="00036000">
                        <w:pPr>
                          <w:spacing w:after="160" w:line="259" w:lineRule="auto"/>
                          <w:ind w:left="0" w:firstLine="0"/>
                          <w:jc w:val="left"/>
                        </w:pPr>
                        <w:r>
                          <w:rPr>
                            <w:rFonts w:ascii="Cambria" w:eastAsia="Cambria" w:hAnsi="Cambria" w:cs="Cambria"/>
                          </w:rPr>
                          <w:t>1604</w:t>
                        </w:r>
                      </w:p>
                    </w:txbxContent>
                  </v:textbox>
                </v:rect>
                <v:rect id="Rectangle 59" o:spid="_x0000_s1045" style="position:absolute;left:42859;top:38706;width:872;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14:paraId="1285379A" w14:textId="77777777" w:rsidR="00036000" w:rsidRDefault="00036000">
                        <w:pPr>
                          <w:spacing w:after="160" w:line="259" w:lineRule="auto"/>
                          <w:ind w:left="0" w:firstLine="0"/>
                          <w:jc w:val="left"/>
                        </w:pPr>
                        <w:r>
                          <w:rPr>
                            <w:rFonts w:ascii="Cambria" w:eastAsia="Cambria" w:hAnsi="Cambria" w:cs="Cambria"/>
                          </w:rPr>
                          <w:t xml:space="preserve">, </w:t>
                        </w:r>
                      </w:p>
                    </w:txbxContent>
                  </v:textbox>
                </v:rect>
                <v:rect id="Rectangle 60" o:spid="_x0000_s1046" style="position:absolute;left:43515;top:38706;width:112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14:paraId="360FC16E" w14:textId="77777777" w:rsidR="00036000" w:rsidRDefault="00036000">
                        <w:pPr>
                          <w:spacing w:after="160" w:line="259" w:lineRule="auto"/>
                          <w:ind w:left="0" w:firstLine="0"/>
                          <w:jc w:val="left"/>
                        </w:pPr>
                        <w:r>
                          <w:rPr>
                            <w:rFonts w:ascii="Cambria" w:eastAsia="Cambria" w:hAnsi="Cambria" w:cs="Cambria"/>
                          </w:rPr>
                          <w:t>1</w:t>
                        </w:r>
                      </w:p>
                    </w:txbxContent>
                  </v:textbox>
                </v:rect>
                <v:rect id="Rectangle 61" o:spid="_x0000_s1047" style="position:absolute;left:44353;top:38716;width:190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14:paraId="614D1FA7" w14:textId="77777777" w:rsidR="00036000" w:rsidRDefault="00036000">
                        <w:pPr>
                          <w:spacing w:after="160" w:line="259" w:lineRule="auto"/>
                          <w:ind w:left="0" w:firstLine="0"/>
                          <w:jc w:val="left"/>
                        </w:pPr>
                        <w:proofErr w:type="gramStart"/>
                        <w:r>
                          <w:rPr>
                            <w:rFonts w:ascii="Cambria" w:eastAsia="Cambria" w:hAnsi="Cambria" w:cs="Cambria"/>
                            <w:vertAlign w:val="superscript"/>
                          </w:rPr>
                          <w:t>ère</w:t>
                        </w:r>
                        <w:proofErr w:type="gramEnd"/>
                      </w:p>
                    </w:txbxContent>
                  </v:textbox>
                </v:rect>
                <v:rect id="Rectangle 62" o:spid="_x0000_s1048" style="position:absolute;left:45786;top:38706;width:44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14:paraId="10BABF90" w14:textId="77777777" w:rsidR="00036000" w:rsidRDefault="00036000">
                        <w:pPr>
                          <w:spacing w:after="160" w:line="259" w:lineRule="auto"/>
                          <w:ind w:left="0" w:firstLine="0"/>
                          <w:jc w:val="left"/>
                        </w:pPr>
                        <w:r>
                          <w:rPr>
                            <w:rFonts w:ascii="Cambria" w:eastAsia="Cambria" w:hAnsi="Cambria" w:cs="Cambria"/>
                          </w:rPr>
                          <w:t xml:space="preserve"> </w:t>
                        </w:r>
                      </w:p>
                    </w:txbxContent>
                  </v:textbox>
                </v:rect>
                <v:rect id="Rectangle 63" o:spid="_x0000_s1049" style="position:absolute;left:46121;top:38706;width:6504;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14:paraId="0EA9861F" w14:textId="77777777" w:rsidR="00036000" w:rsidRDefault="00036000">
                        <w:pPr>
                          <w:spacing w:after="160" w:line="259" w:lineRule="auto"/>
                          <w:ind w:left="0" w:firstLine="0"/>
                          <w:jc w:val="left"/>
                        </w:pPr>
                        <w:r>
                          <w:rPr>
                            <w:rFonts w:ascii="Cambria" w:eastAsia="Cambria" w:hAnsi="Cambria" w:cs="Cambria"/>
                          </w:rPr>
                          <w:t>Avenue</w:t>
                        </w:r>
                      </w:p>
                    </w:txbxContent>
                  </v:textbox>
                </v:rect>
                <v:rect id="Rectangle 64" o:spid="_x0000_s1050" style="position:absolute;left:51017;top:38706;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14:paraId="279FBD11" w14:textId="77777777" w:rsidR="00036000" w:rsidRDefault="00036000">
                        <w:pPr>
                          <w:spacing w:after="160" w:line="259" w:lineRule="auto"/>
                          <w:ind w:left="0" w:firstLine="0"/>
                          <w:jc w:val="left"/>
                        </w:pPr>
                        <w:r>
                          <w:rPr>
                            <w:rFonts w:ascii="Cambria" w:eastAsia="Cambria" w:hAnsi="Cambria" w:cs="Cambria"/>
                          </w:rPr>
                          <w:t xml:space="preserve"> </w:t>
                        </w:r>
                      </w:p>
                    </w:txbxContent>
                  </v:textbox>
                </v:rect>
                <v:rect id="Rectangle 65" o:spid="_x0000_s1051" style="position:absolute;left:39491;top:40504;width:1802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14:paraId="46310476" w14:textId="77777777" w:rsidR="00036000" w:rsidRDefault="00036000">
                        <w:pPr>
                          <w:spacing w:after="160" w:line="259" w:lineRule="auto"/>
                          <w:ind w:left="0" w:firstLine="0"/>
                          <w:jc w:val="left"/>
                        </w:pPr>
                        <w:r>
                          <w:rPr>
                            <w:rFonts w:ascii="Cambria" w:eastAsia="Cambria" w:hAnsi="Cambria" w:cs="Cambria"/>
                          </w:rPr>
                          <w:t>Québec, Québec, G1L</w:t>
                        </w:r>
                      </w:p>
                    </w:txbxContent>
                  </v:textbox>
                </v:rect>
                <v:rect id="Rectangle 66" o:spid="_x0000_s1052" style="position:absolute;left:53059;top:40504;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14:paraId="47524CBE" w14:textId="77777777" w:rsidR="00036000" w:rsidRDefault="00036000">
                        <w:pPr>
                          <w:spacing w:after="160" w:line="259" w:lineRule="auto"/>
                          <w:ind w:left="0" w:firstLine="0"/>
                          <w:jc w:val="left"/>
                        </w:pPr>
                        <w:r>
                          <w:rPr>
                            <w:rFonts w:ascii="Cambria" w:eastAsia="Cambria" w:hAnsi="Cambria" w:cs="Cambria"/>
                          </w:rPr>
                          <w:t xml:space="preserve"> </w:t>
                        </w:r>
                      </w:p>
                    </w:txbxContent>
                  </v:textbox>
                </v:rect>
                <v:rect id="Rectangle 35605" o:spid="_x0000_s1053" style="position:absolute;left:53394;top:40504;width:112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cgA&#10;AADeAAAADwAAAGRycy9kb3ducmV2LnhtbESPT2vCQBTE70K/w/IKvenGFiVGV5H+IR7VFNTbI/tM&#10;gtm3IbtN0n76bkHocZiZ3zCrzWBq0VHrKssKppMIBHFudcWFgs/sYxyDcB5ZY22ZFHyTg836YbTC&#10;RNueD9QdfSEChF2CCkrvm0RKl5dk0E1sQxy8q20N+iDbQuoW+wA3tXyOork0WHFYKLGh15Ly2/HL&#10;KEjjZnve2Z++qN8v6Wl/WrxlC6/U0+OwXYLwNPj/8L290wpeZvNo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jv75yAAAAN4AAAAPAAAAAAAAAAAAAAAAAJgCAABk&#10;cnMvZG93bnJldi54bWxQSwUGAAAAAAQABAD1AAAAjQMAAAAA&#10;" filled="f" stroked="f">
                  <v:textbox inset="0,0,0,0">
                    <w:txbxContent>
                      <w:p w14:paraId="11D6FD4C" w14:textId="77777777" w:rsidR="00036000" w:rsidRDefault="00036000">
                        <w:pPr>
                          <w:spacing w:after="160" w:line="259" w:lineRule="auto"/>
                          <w:ind w:left="0" w:firstLine="0"/>
                          <w:jc w:val="left"/>
                        </w:pPr>
                        <w:r>
                          <w:rPr>
                            <w:rFonts w:ascii="Cambria" w:eastAsia="Cambria" w:hAnsi="Cambria" w:cs="Cambria"/>
                          </w:rPr>
                          <w:t>3</w:t>
                        </w:r>
                      </w:p>
                    </w:txbxContent>
                  </v:textbox>
                </v:rect>
                <v:rect id="Rectangle 35607" o:spid="_x0000_s1054" style="position:absolute;left:54232;top:40504;width:1089;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FFccA&#10;AADeAAAADwAAAGRycy9kb3ducmV2LnhtbESPT2vCQBTE7wW/w/IEb3WjotXUVcQ/6NFqQb09sq9J&#10;MPs2ZFcT/fRdodDjMDO/YabzxhTiTpXLLSvodSMQxInVOacKvo+b9zEI55E1FpZJwYMczGettynG&#10;2tb8RfeDT0WAsItRQeZ9GUvpkowMuq4tiYP3YyuDPsgqlbrCOsBNIftRNJIGcw4LGZa0zCi5Hm5G&#10;wXZcLs47+6zTYn3Znvanyeo48Up12s3iE4Snxv+H/9o7rWAwHEUf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QxRXHAAAA3gAAAA8AAAAAAAAAAAAAAAAAmAIAAGRy&#10;cy9kb3ducmV2LnhtbFBLBQYAAAAABAAEAPUAAACMAwAAAAA=&#10;" filled="f" stroked="f">
                  <v:textbox inset="0,0,0,0">
                    <w:txbxContent>
                      <w:p w14:paraId="029C8B82" w14:textId="77777777" w:rsidR="00036000" w:rsidRDefault="00036000">
                        <w:pPr>
                          <w:spacing w:after="160" w:line="259" w:lineRule="auto"/>
                          <w:ind w:left="0" w:firstLine="0"/>
                          <w:jc w:val="left"/>
                        </w:pPr>
                        <w:r>
                          <w:rPr>
                            <w:rFonts w:ascii="Cambria" w:eastAsia="Cambria" w:hAnsi="Cambria" w:cs="Cambria"/>
                          </w:rPr>
                          <w:t>L</w:t>
                        </w:r>
                      </w:p>
                    </w:txbxContent>
                  </v:textbox>
                </v:rect>
                <v:rect id="Rectangle 35606" o:spid="_x0000_s1055" style="position:absolute;left:55040;top:40504;width:112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gjscA&#10;AADeAAAADwAAAGRycy9kb3ducmV2LnhtbESPQWvCQBSE7wX/w/KE3pqNSkOMriJq0WOrQvT2yL4m&#10;odm3Ibs1aX99t1DocZiZb5jlejCNuFPnassKJlEMgriwuuZSweX88pSCcB5ZY2OZFHyRg/Vq9LDE&#10;TNue3+h+8qUIEHYZKqi8bzMpXVGRQRfZljh477Yz6IPsSqk77APcNHIax4k0WHNYqLClbUXFx+nT&#10;KDik7eZ6tN992exvh/w1n+/Oc6/U43jYLEB4Gvx/+K991Apmz0mc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cYI7HAAAA3gAAAA8AAAAAAAAAAAAAAAAAmAIAAGRy&#10;cy9kb3ducmV2LnhtbFBLBQYAAAAABAAEAPUAAACMAwAAAAA=&#10;" filled="f" stroked="f">
                  <v:textbox inset="0,0,0,0">
                    <w:txbxContent>
                      <w:p w14:paraId="0E3DC636" w14:textId="77777777" w:rsidR="00036000" w:rsidRDefault="00036000">
                        <w:pPr>
                          <w:spacing w:after="160" w:line="259" w:lineRule="auto"/>
                          <w:ind w:left="0" w:firstLine="0"/>
                          <w:jc w:val="left"/>
                        </w:pPr>
                        <w:r>
                          <w:rPr>
                            <w:rFonts w:ascii="Cambria" w:eastAsia="Cambria" w:hAnsi="Cambria" w:cs="Cambria"/>
                          </w:rPr>
                          <w:t>6</w:t>
                        </w:r>
                      </w:p>
                    </w:txbxContent>
                  </v:textbox>
                </v:rect>
                <v:rect id="Rectangle 68" o:spid="_x0000_s1056" style="position:absolute;left:55878;top:40504;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14:paraId="0B2102E3" w14:textId="77777777" w:rsidR="00036000" w:rsidRDefault="00036000">
                        <w:pPr>
                          <w:spacing w:after="160" w:line="259" w:lineRule="auto"/>
                          <w:ind w:left="0" w:firstLine="0"/>
                          <w:jc w:val="left"/>
                        </w:pPr>
                        <w:r>
                          <w:rPr>
                            <w:rFonts w:ascii="Cambria" w:eastAsia="Cambria" w:hAnsi="Cambria" w:cs="Cambria"/>
                            <w:color w:val="1F497D"/>
                          </w:rPr>
                          <w:t xml:space="preserve"> </w:t>
                        </w:r>
                      </w:p>
                    </w:txbxContent>
                  </v:textbox>
                </v:rect>
                <v:rect id="Rectangle 69" o:spid="_x0000_s1057" style="position:absolute;left:44368;top:47285;width:979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14:paraId="03170378" w14:textId="77777777" w:rsidR="00036000" w:rsidRDefault="00036000">
                        <w:pPr>
                          <w:spacing w:after="160" w:line="259" w:lineRule="auto"/>
                          <w:ind w:left="0" w:firstLine="0"/>
                          <w:jc w:val="left"/>
                        </w:pPr>
                      </w:p>
                    </w:txbxContent>
                  </v:textbox>
                </v:rect>
                <v:rect id="Rectangle 70" o:spid="_x0000_s1058" style="position:absolute;left:51718;top:4728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14:paraId="2A7D31F5" w14:textId="77777777" w:rsidR="00036000" w:rsidRDefault="00036000">
                        <w:pPr>
                          <w:spacing w:after="160" w:line="259" w:lineRule="auto"/>
                          <w:ind w:left="0" w:firstLine="0"/>
                          <w:jc w:val="left"/>
                        </w:pPr>
                      </w:p>
                    </w:txbxContent>
                  </v:textbox>
                </v:rect>
                <v:rect id="Rectangle 72" o:spid="_x0000_s1059" style="position:absolute;left:53547;top:4902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14:paraId="2C6C42A8" w14:textId="77777777" w:rsidR="00036000" w:rsidRDefault="00036000">
                        <w:pPr>
                          <w:spacing w:after="160" w:line="259" w:lineRule="auto"/>
                          <w:ind w:left="0" w:firstLine="0"/>
                          <w:jc w:val="left"/>
                        </w:pPr>
                        <w:r>
                          <w:rPr>
                            <w:b/>
                            <w:sz w:val="22"/>
                          </w:rPr>
                          <w:t xml:space="preserve"> </w:t>
                        </w:r>
                      </w:p>
                    </w:txbxContent>
                  </v:textbox>
                </v:rect>
                <v:shape id="Picture 73" o:spid="_x0000_s1060" type="#_x0000_t75" style="position:absolute;left:59829;width:5423;height:6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DnVDCAAAA2wAAAA8AAABkcnMvZG93bnJldi54bWxEj0FrwkAUhO+C/2F5BW+6aURboquIIOjB&#10;g7bQHp/Z12xo9m3Mrib+e1cQPA4z8w0zX3a2EldqfOlYwfsoAUGcO11yoeD7azP8BOEDssbKMSm4&#10;kYflot+bY6Zdywe6HkMhIoR9hgpMCHUmpc8NWfQjVxNH7881FkOUTSF1g22E20qmSTKVFkuOCwZr&#10;WhvK/48Xq2Byyvdpm9pt57Xf/fyWZyaDSg3eutUMRKAuvMLP9lYr+BjD40v8AX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Q51QwgAAANsAAAAPAAAAAAAAAAAAAAAAAJ8C&#10;AABkcnMvZG93bnJldi54bWxQSwUGAAAAAAQABAD3AAAAjgMAAAAA&#10;">
                  <v:imagedata r:id="rId17" o:title=""/>
                </v:shape>
                <w10:wrap type="topAndBottom" anchorx="page" anchory="margin"/>
              </v:group>
            </w:pict>
          </mc:Fallback>
        </mc:AlternateContent>
      </w:r>
      <w:r w:rsidR="00463052">
        <w:rPr>
          <w:b/>
          <w:sz w:val="32"/>
        </w:rPr>
        <w:t xml:space="preserve">  </w:t>
      </w:r>
      <w:r w:rsidR="00463052" w:rsidRPr="00463052">
        <w:rPr>
          <w:b/>
          <w:noProof/>
          <w:sz w:val="32"/>
        </w:rPr>
        <w:drawing>
          <wp:inline distT="0" distB="0" distL="0" distR="0" wp14:anchorId="4069F6DB" wp14:editId="7286817E">
            <wp:extent cx="4342247" cy="1652953"/>
            <wp:effectExtent l="0" t="0" r="1270" b="4445"/>
            <wp:docPr id="3" name="Image 3" descr="C:\Users\Julie Grégoire\Downloads\ch-st-francois-logo-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 Grégoire\Downloads\ch-st-francois-logo-v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2244" cy="1660565"/>
                    </a:xfrm>
                    <a:prstGeom prst="rect">
                      <a:avLst/>
                    </a:prstGeom>
                    <a:noFill/>
                    <a:ln>
                      <a:noFill/>
                    </a:ln>
                  </pic:spPr>
                </pic:pic>
              </a:graphicData>
            </a:graphic>
          </wp:inline>
        </w:drawing>
      </w:r>
    </w:p>
    <w:p w14:paraId="507D1868" w14:textId="137F3CCC" w:rsidR="008C6BAE" w:rsidRDefault="00463052">
      <w:pPr>
        <w:spacing w:after="0" w:line="259" w:lineRule="auto"/>
        <w:ind w:left="566" w:firstLine="0"/>
        <w:jc w:val="left"/>
      </w:pPr>
      <w:r>
        <w:rPr>
          <w:b/>
          <w:sz w:val="32"/>
        </w:rPr>
        <w:lastRenderedPageBreak/>
        <w:t xml:space="preserve"> </w:t>
      </w:r>
    </w:p>
    <w:p w14:paraId="6A1E34E1" w14:textId="66A28C5F" w:rsidR="008C6BAE" w:rsidRPr="00A45245" w:rsidRDefault="00463052">
      <w:pPr>
        <w:spacing w:after="0" w:line="259" w:lineRule="auto"/>
        <w:ind w:left="566" w:firstLine="0"/>
        <w:jc w:val="left"/>
        <w:rPr>
          <w:sz w:val="28"/>
          <w:szCs w:val="28"/>
        </w:rPr>
      </w:pPr>
      <w:r w:rsidRPr="00A45245">
        <w:rPr>
          <w:b/>
          <w:sz w:val="28"/>
          <w:szCs w:val="28"/>
        </w:rPr>
        <w:t xml:space="preserve">Centre hospitalier St-François Inc. </w:t>
      </w:r>
    </w:p>
    <w:p w14:paraId="23DF998C" w14:textId="2D6F1F29" w:rsidR="008C6BAE" w:rsidRPr="00A45245" w:rsidRDefault="00463052" w:rsidP="00B12568">
      <w:pPr>
        <w:spacing w:after="72" w:line="259" w:lineRule="auto"/>
        <w:ind w:left="566" w:firstLine="0"/>
        <w:jc w:val="left"/>
        <w:rPr>
          <w:b/>
          <w:sz w:val="28"/>
          <w:szCs w:val="28"/>
        </w:rPr>
      </w:pPr>
      <w:r w:rsidRPr="00A45245">
        <w:rPr>
          <w:b/>
          <w:sz w:val="28"/>
          <w:szCs w:val="28"/>
        </w:rPr>
        <w:t xml:space="preserve"> </w:t>
      </w:r>
    </w:p>
    <w:p w14:paraId="252A5FE3" w14:textId="77777777" w:rsidR="004266EB" w:rsidRPr="00A45245" w:rsidRDefault="004266EB" w:rsidP="004266EB">
      <w:pPr>
        <w:keepNext/>
        <w:spacing w:after="0" w:line="240" w:lineRule="auto"/>
        <w:outlineLvl w:val="0"/>
        <w:rPr>
          <w:rFonts w:eastAsia="Times New Roman" w:cs="Times New Roman"/>
          <w:b/>
          <w:i/>
          <w:sz w:val="28"/>
          <w:szCs w:val="28"/>
          <w:u w:val="single"/>
          <w:lang w:eastAsia="fr-FR"/>
        </w:rPr>
      </w:pPr>
      <w:r w:rsidRPr="00A45245">
        <w:rPr>
          <w:rFonts w:eastAsia="Times New Roman" w:cs="Times New Roman"/>
          <w:b/>
          <w:i/>
          <w:sz w:val="28"/>
          <w:szCs w:val="28"/>
          <w:u w:val="single"/>
          <w:lang w:eastAsia="fr-FR"/>
        </w:rPr>
        <w:t>Table des matières</w:t>
      </w:r>
    </w:p>
    <w:p w14:paraId="65AD3F36" w14:textId="77777777" w:rsidR="004266EB" w:rsidRPr="00D14E84" w:rsidRDefault="004266EB" w:rsidP="004266EB">
      <w:pPr>
        <w:spacing w:after="0" w:line="240" w:lineRule="auto"/>
        <w:rPr>
          <w:rFonts w:eastAsia="Times New Roman" w:cs="Times New Roman"/>
          <w:szCs w:val="24"/>
          <w:lang w:eastAsia="fr-FR"/>
        </w:rPr>
      </w:pPr>
    </w:p>
    <w:p w14:paraId="425ED9DA" w14:textId="77777777" w:rsidR="004266EB" w:rsidRPr="00A45245" w:rsidRDefault="004266EB" w:rsidP="004266EB">
      <w:pPr>
        <w:tabs>
          <w:tab w:val="right" w:leader="dot" w:pos="7371"/>
        </w:tabs>
        <w:spacing w:after="0" w:line="240" w:lineRule="auto"/>
        <w:rPr>
          <w:rFonts w:eastAsia="Times New Roman" w:cs="Times New Roman"/>
          <w:b/>
          <w:bCs/>
          <w:sz w:val="22"/>
          <w:lang w:eastAsia="fr-FR"/>
        </w:rPr>
      </w:pPr>
    </w:p>
    <w:p w14:paraId="4BD854DD" w14:textId="4481B526" w:rsidR="004266EB" w:rsidRPr="00E07623" w:rsidRDefault="004266EB" w:rsidP="00056C7E">
      <w:pPr>
        <w:spacing w:after="0" w:line="240" w:lineRule="auto"/>
        <w:rPr>
          <w:rFonts w:eastAsia="Times New Roman" w:cs="Times New Roman"/>
          <w:sz w:val="22"/>
          <w:lang w:eastAsia="fr-FR"/>
        </w:rPr>
      </w:pPr>
      <w:r w:rsidRPr="00E07623">
        <w:rPr>
          <w:rFonts w:eastAsia="Times New Roman" w:cs="Times New Roman"/>
          <w:sz w:val="22"/>
          <w:lang w:eastAsia="fr-FR"/>
        </w:rPr>
        <w:t>Message des autorités</w:t>
      </w:r>
      <w:r w:rsidR="002008A6" w:rsidRPr="00E07623">
        <w:rPr>
          <w:rFonts w:eastAsia="Times New Roman" w:cs="Times New Roman"/>
          <w:sz w:val="22"/>
          <w:lang w:eastAsia="fr-FR"/>
        </w:rPr>
        <w:t>………………………………………………………………………………</w:t>
      </w:r>
      <w:r w:rsidR="00056C7E">
        <w:rPr>
          <w:rFonts w:eastAsia="Times New Roman" w:cs="Times New Roman"/>
          <w:sz w:val="22"/>
          <w:lang w:eastAsia="fr-FR"/>
        </w:rPr>
        <w:t>..</w:t>
      </w:r>
      <w:r w:rsidR="002008A6" w:rsidRPr="00E07623">
        <w:rPr>
          <w:rFonts w:eastAsia="Times New Roman" w:cs="Times New Roman"/>
          <w:sz w:val="22"/>
          <w:lang w:eastAsia="fr-FR"/>
        </w:rPr>
        <w:tab/>
      </w:r>
      <w:r w:rsidRPr="00E07623">
        <w:rPr>
          <w:rFonts w:eastAsia="Times New Roman" w:cs="Times New Roman"/>
          <w:sz w:val="22"/>
          <w:lang w:eastAsia="fr-FR"/>
        </w:rPr>
        <w:tab/>
      </w:r>
      <w:r w:rsidR="00056C7E">
        <w:rPr>
          <w:rFonts w:eastAsia="Times New Roman" w:cs="Times New Roman"/>
          <w:sz w:val="22"/>
          <w:lang w:eastAsia="fr-FR"/>
        </w:rPr>
        <w:tab/>
      </w:r>
      <w:r w:rsidRPr="00E07623">
        <w:rPr>
          <w:rFonts w:eastAsia="Times New Roman" w:cs="Times New Roman"/>
          <w:sz w:val="22"/>
          <w:lang w:eastAsia="fr-FR"/>
        </w:rPr>
        <w:t>2</w:t>
      </w:r>
    </w:p>
    <w:p w14:paraId="453C85DD" w14:textId="77777777" w:rsidR="004266EB" w:rsidRPr="00E07623" w:rsidRDefault="004266EB" w:rsidP="004266EB">
      <w:pPr>
        <w:tabs>
          <w:tab w:val="right" w:leader="dot" w:pos="7371"/>
        </w:tabs>
        <w:spacing w:after="0" w:line="240" w:lineRule="auto"/>
        <w:rPr>
          <w:rFonts w:eastAsia="Times New Roman" w:cs="Times New Roman"/>
          <w:sz w:val="22"/>
          <w:lang w:eastAsia="fr-FR"/>
        </w:rPr>
      </w:pPr>
    </w:p>
    <w:p w14:paraId="3DE8587C" w14:textId="79B233FF" w:rsidR="004266EB" w:rsidRPr="00E07623" w:rsidRDefault="004266EB" w:rsidP="00056C7E">
      <w:pPr>
        <w:spacing w:after="0" w:line="240" w:lineRule="auto"/>
        <w:rPr>
          <w:rFonts w:eastAsia="Times New Roman" w:cs="Times New Roman"/>
          <w:sz w:val="22"/>
          <w:lang w:eastAsia="fr-FR"/>
        </w:rPr>
      </w:pPr>
      <w:r w:rsidRPr="00E07623">
        <w:rPr>
          <w:rFonts w:eastAsia="Times New Roman" w:cs="Times New Roman"/>
          <w:sz w:val="22"/>
          <w:lang w:eastAsia="fr-FR"/>
        </w:rPr>
        <w:t>Décla</w:t>
      </w:r>
      <w:r w:rsidR="002008A6" w:rsidRPr="00E07623">
        <w:rPr>
          <w:rFonts w:eastAsia="Times New Roman" w:cs="Times New Roman"/>
          <w:sz w:val="22"/>
          <w:lang w:eastAsia="fr-FR"/>
        </w:rPr>
        <w:t>ration de fiabilité des données …………………………………………………………..</w:t>
      </w:r>
      <w:r w:rsidR="002008A6" w:rsidRPr="00E07623">
        <w:rPr>
          <w:rFonts w:eastAsia="Times New Roman" w:cs="Times New Roman"/>
          <w:sz w:val="22"/>
          <w:lang w:eastAsia="fr-FR"/>
        </w:rPr>
        <w:tab/>
      </w:r>
      <w:r w:rsidR="002008A6" w:rsidRPr="00E07623">
        <w:rPr>
          <w:rFonts w:eastAsia="Times New Roman" w:cs="Times New Roman"/>
          <w:sz w:val="22"/>
          <w:lang w:eastAsia="fr-FR"/>
        </w:rPr>
        <w:tab/>
      </w:r>
      <w:r w:rsidR="00056C7E">
        <w:rPr>
          <w:rFonts w:eastAsia="Times New Roman" w:cs="Times New Roman"/>
          <w:sz w:val="22"/>
          <w:lang w:eastAsia="fr-FR"/>
        </w:rPr>
        <w:tab/>
      </w:r>
      <w:r w:rsidRPr="00E07623">
        <w:rPr>
          <w:rFonts w:eastAsia="Times New Roman" w:cs="Times New Roman"/>
          <w:sz w:val="22"/>
          <w:lang w:eastAsia="fr-FR"/>
        </w:rPr>
        <w:t>3</w:t>
      </w:r>
    </w:p>
    <w:p w14:paraId="159767CA" w14:textId="77777777" w:rsidR="004266EB" w:rsidRPr="00E07623" w:rsidRDefault="004266EB" w:rsidP="004266EB">
      <w:pPr>
        <w:tabs>
          <w:tab w:val="right" w:leader="dot" w:pos="7371"/>
        </w:tabs>
        <w:spacing w:after="0" w:line="240" w:lineRule="auto"/>
        <w:rPr>
          <w:rFonts w:eastAsia="Times New Roman" w:cs="Times New Roman"/>
          <w:sz w:val="22"/>
          <w:lang w:eastAsia="fr-FR"/>
        </w:rPr>
      </w:pPr>
    </w:p>
    <w:p w14:paraId="6C756295" w14:textId="32F0D27A" w:rsidR="004266EB" w:rsidRPr="00E07623" w:rsidRDefault="002008A6" w:rsidP="002008A6">
      <w:pPr>
        <w:spacing w:after="0" w:line="240" w:lineRule="auto"/>
        <w:rPr>
          <w:rFonts w:eastAsia="Times New Roman" w:cs="Times New Roman"/>
          <w:sz w:val="22"/>
          <w:lang w:eastAsia="fr-FR"/>
        </w:rPr>
      </w:pPr>
      <w:r w:rsidRPr="00E07623">
        <w:rPr>
          <w:rFonts w:eastAsia="Times New Roman" w:cs="Times New Roman"/>
          <w:sz w:val="22"/>
          <w:lang w:eastAsia="fr-FR"/>
        </w:rPr>
        <w:t>Rapport de la direction…………………………………………………………………………………</w:t>
      </w:r>
      <w:r w:rsidRPr="00E07623">
        <w:rPr>
          <w:rFonts w:eastAsia="Times New Roman" w:cs="Times New Roman"/>
          <w:sz w:val="22"/>
          <w:lang w:eastAsia="fr-FR"/>
        </w:rPr>
        <w:tab/>
      </w:r>
      <w:r w:rsidRPr="00E07623">
        <w:rPr>
          <w:rFonts w:eastAsia="Times New Roman" w:cs="Times New Roman"/>
          <w:sz w:val="22"/>
          <w:lang w:eastAsia="fr-FR"/>
        </w:rPr>
        <w:tab/>
      </w:r>
      <w:r w:rsidRPr="00E07623">
        <w:rPr>
          <w:rFonts w:eastAsia="Times New Roman" w:cs="Times New Roman"/>
          <w:sz w:val="22"/>
          <w:lang w:eastAsia="fr-FR"/>
        </w:rPr>
        <w:tab/>
      </w:r>
      <w:r w:rsidR="004266EB" w:rsidRPr="00E07623">
        <w:rPr>
          <w:rFonts w:eastAsia="Times New Roman" w:cs="Times New Roman"/>
          <w:sz w:val="22"/>
          <w:lang w:eastAsia="fr-FR"/>
        </w:rPr>
        <w:t>4</w:t>
      </w:r>
    </w:p>
    <w:p w14:paraId="6E53E2CA" w14:textId="77777777" w:rsidR="004266EB" w:rsidRPr="00E07623" w:rsidRDefault="004266EB" w:rsidP="004266EB">
      <w:pPr>
        <w:tabs>
          <w:tab w:val="right" w:leader="dot" w:pos="7371"/>
        </w:tabs>
        <w:spacing w:after="0" w:line="240" w:lineRule="auto"/>
        <w:rPr>
          <w:rFonts w:eastAsia="Times New Roman" w:cs="Times New Roman"/>
          <w:sz w:val="22"/>
          <w:lang w:eastAsia="fr-FR"/>
        </w:rPr>
      </w:pPr>
    </w:p>
    <w:p w14:paraId="2330588B" w14:textId="6EE8167E" w:rsidR="004266EB" w:rsidRPr="00E07623" w:rsidRDefault="004266EB" w:rsidP="004266EB">
      <w:pPr>
        <w:tabs>
          <w:tab w:val="right" w:leader="dot" w:pos="7371"/>
        </w:tabs>
        <w:spacing w:after="0" w:line="240" w:lineRule="auto"/>
        <w:rPr>
          <w:rFonts w:eastAsia="Times New Roman" w:cs="Times New Roman"/>
          <w:sz w:val="22"/>
          <w:lang w:eastAsia="fr-FR"/>
        </w:rPr>
      </w:pPr>
      <w:r w:rsidRPr="00E07623">
        <w:rPr>
          <w:rFonts w:eastAsia="Times New Roman" w:cs="Times New Roman"/>
          <w:sz w:val="22"/>
          <w:lang w:eastAsia="fr-FR"/>
        </w:rPr>
        <w:t>Présentation de l’établissement</w:t>
      </w:r>
    </w:p>
    <w:p w14:paraId="10C19B66" w14:textId="059C030E" w:rsidR="004266EB" w:rsidRPr="00E07623" w:rsidRDefault="004266EB" w:rsidP="004266EB">
      <w:pPr>
        <w:tabs>
          <w:tab w:val="right" w:leader="dot" w:pos="7371"/>
        </w:tabs>
        <w:spacing w:after="0" w:line="240" w:lineRule="auto"/>
        <w:ind w:left="720"/>
        <w:rPr>
          <w:rFonts w:eastAsia="Times New Roman" w:cs="Times New Roman"/>
          <w:sz w:val="22"/>
          <w:lang w:eastAsia="fr-FR"/>
        </w:rPr>
      </w:pPr>
      <w:r w:rsidRPr="00E07623">
        <w:rPr>
          <w:rFonts w:eastAsia="Times New Roman" w:cs="Times New Roman"/>
          <w:sz w:val="22"/>
          <w:lang w:eastAsia="fr-FR"/>
        </w:rPr>
        <w:t>Missio</w:t>
      </w:r>
      <w:r w:rsidR="002008A6" w:rsidRPr="00E07623">
        <w:rPr>
          <w:rFonts w:eastAsia="Times New Roman" w:cs="Times New Roman"/>
          <w:sz w:val="22"/>
          <w:lang w:eastAsia="fr-FR"/>
        </w:rPr>
        <w:t>n ……………………………………………………………………………………………………..</w:t>
      </w:r>
      <w:r w:rsidR="002008A6" w:rsidRPr="00E07623">
        <w:rPr>
          <w:rFonts w:eastAsia="Times New Roman" w:cs="Times New Roman"/>
          <w:sz w:val="22"/>
          <w:lang w:eastAsia="fr-FR"/>
        </w:rPr>
        <w:tab/>
      </w:r>
      <w:r w:rsidR="002008A6" w:rsidRPr="00E07623">
        <w:rPr>
          <w:rFonts w:eastAsia="Times New Roman" w:cs="Times New Roman"/>
          <w:sz w:val="22"/>
          <w:lang w:eastAsia="fr-FR"/>
        </w:rPr>
        <w:tab/>
      </w:r>
      <w:r w:rsidR="002008A6" w:rsidRPr="00E07623">
        <w:rPr>
          <w:rFonts w:eastAsia="Times New Roman" w:cs="Times New Roman"/>
          <w:sz w:val="22"/>
          <w:lang w:eastAsia="fr-FR"/>
        </w:rPr>
        <w:tab/>
      </w:r>
      <w:r w:rsidR="002008A6" w:rsidRPr="00E07623">
        <w:rPr>
          <w:rFonts w:eastAsia="Times New Roman" w:cs="Times New Roman"/>
          <w:sz w:val="22"/>
          <w:lang w:eastAsia="fr-FR"/>
        </w:rPr>
        <w:tab/>
      </w:r>
      <w:r w:rsidR="00E07623" w:rsidRPr="00E07623">
        <w:rPr>
          <w:rFonts w:eastAsia="Times New Roman" w:cs="Times New Roman"/>
          <w:sz w:val="22"/>
          <w:lang w:eastAsia="fr-FR"/>
        </w:rPr>
        <w:t>5</w:t>
      </w:r>
    </w:p>
    <w:p w14:paraId="6E7355CB" w14:textId="2D6C1A6B" w:rsidR="004266EB" w:rsidRPr="00E07623" w:rsidRDefault="004266EB" w:rsidP="004266EB">
      <w:pPr>
        <w:tabs>
          <w:tab w:val="right" w:leader="dot" w:pos="7371"/>
        </w:tabs>
        <w:spacing w:after="0" w:line="240" w:lineRule="auto"/>
        <w:ind w:left="720"/>
        <w:rPr>
          <w:rFonts w:eastAsia="Times New Roman" w:cs="Times New Roman"/>
          <w:sz w:val="22"/>
          <w:lang w:eastAsia="fr-FR"/>
        </w:rPr>
      </w:pPr>
      <w:r w:rsidRPr="00E07623">
        <w:rPr>
          <w:rFonts w:eastAsia="Times New Roman" w:cs="Times New Roman"/>
          <w:sz w:val="22"/>
          <w:lang w:eastAsia="fr-FR"/>
        </w:rPr>
        <w:t>Structure organisationnelle</w:t>
      </w:r>
      <w:r w:rsidR="002008A6" w:rsidRPr="00E07623">
        <w:rPr>
          <w:rFonts w:eastAsia="Times New Roman" w:cs="Times New Roman"/>
          <w:sz w:val="22"/>
          <w:lang w:eastAsia="fr-FR"/>
        </w:rPr>
        <w:t xml:space="preserve"> ………………………………………………………………………</w:t>
      </w:r>
      <w:r w:rsidR="002008A6" w:rsidRPr="00E07623">
        <w:rPr>
          <w:rFonts w:eastAsia="Times New Roman" w:cs="Times New Roman"/>
          <w:sz w:val="22"/>
          <w:lang w:eastAsia="fr-FR"/>
        </w:rPr>
        <w:tab/>
      </w:r>
      <w:r w:rsidR="002008A6" w:rsidRPr="00E07623">
        <w:rPr>
          <w:rFonts w:eastAsia="Times New Roman" w:cs="Times New Roman"/>
          <w:sz w:val="22"/>
          <w:lang w:eastAsia="fr-FR"/>
        </w:rPr>
        <w:tab/>
      </w:r>
      <w:r w:rsidR="002008A6" w:rsidRPr="00E07623">
        <w:rPr>
          <w:rFonts w:eastAsia="Times New Roman" w:cs="Times New Roman"/>
          <w:sz w:val="22"/>
          <w:lang w:eastAsia="fr-FR"/>
        </w:rPr>
        <w:tab/>
      </w:r>
      <w:r w:rsidR="002008A6" w:rsidRPr="00E07623">
        <w:rPr>
          <w:rFonts w:eastAsia="Times New Roman" w:cs="Times New Roman"/>
          <w:sz w:val="22"/>
          <w:lang w:eastAsia="fr-FR"/>
        </w:rPr>
        <w:tab/>
      </w:r>
      <w:r w:rsidR="00E07623" w:rsidRPr="00E07623">
        <w:rPr>
          <w:rFonts w:eastAsia="Times New Roman" w:cs="Times New Roman"/>
          <w:sz w:val="22"/>
          <w:lang w:eastAsia="fr-FR"/>
        </w:rPr>
        <w:t>6</w:t>
      </w:r>
    </w:p>
    <w:p w14:paraId="59AF405C" w14:textId="0DE3F025" w:rsidR="004266EB" w:rsidRPr="00E07623" w:rsidRDefault="004266EB" w:rsidP="004266EB">
      <w:pPr>
        <w:tabs>
          <w:tab w:val="right" w:leader="dot" w:pos="7371"/>
        </w:tabs>
        <w:spacing w:after="0" w:line="240" w:lineRule="auto"/>
        <w:ind w:left="720"/>
        <w:rPr>
          <w:rFonts w:eastAsia="Times New Roman" w:cs="Times New Roman"/>
          <w:sz w:val="22"/>
          <w:lang w:eastAsia="fr-FR"/>
        </w:rPr>
      </w:pPr>
      <w:r w:rsidRPr="00E07623">
        <w:rPr>
          <w:rFonts w:eastAsia="Times New Roman" w:cs="Times New Roman"/>
          <w:sz w:val="22"/>
          <w:lang w:eastAsia="fr-FR"/>
        </w:rPr>
        <w:t>Comités de l’établissement</w:t>
      </w:r>
      <w:r w:rsidR="002008A6" w:rsidRPr="00E07623">
        <w:rPr>
          <w:rFonts w:eastAsia="Times New Roman" w:cs="Times New Roman"/>
          <w:sz w:val="22"/>
          <w:lang w:eastAsia="fr-FR"/>
        </w:rPr>
        <w:t xml:space="preserve"> ……………………………………………………………………….</w:t>
      </w:r>
      <w:r w:rsidR="002008A6" w:rsidRPr="00E07623">
        <w:rPr>
          <w:rFonts w:eastAsia="Times New Roman" w:cs="Times New Roman"/>
          <w:sz w:val="22"/>
          <w:lang w:eastAsia="fr-FR"/>
        </w:rPr>
        <w:tab/>
      </w:r>
      <w:r w:rsidR="002008A6" w:rsidRPr="00E07623">
        <w:rPr>
          <w:rFonts w:eastAsia="Times New Roman" w:cs="Times New Roman"/>
          <w:sz w:val="22"/>
          <w:lang w:eastAsia="fr-FR"/>
        </w:rPr>
        <w:tab/>
      </w:r>
      <w:r w:rsidR="002008A6" w:rsidRPr="00E07623">
        <w:rPr>
          <w:rFonts w:eastAsia="Times New Roman" w:cs="Times New Roman"/>
          <w:sz w:val="22"/>
          <w:lang w:eastAsia="fr-FR"/>
        </w:rPr>
        <w:tab/>
      </w:r>
      <w:r w:rsidR="002008A6" w:rsidRPr="00E07623">
        <w:rPr>
          <w:rFonts w:eastAsia="Times New Roman" w:cs="Times New Roman"/>
          <w:sz w:val="22"/>
          <w:lang w:eastAsia="fr-FR"/>
        </w:rPr>
        <w:tab/>
      </w:r>
      <w:r w:rsidR="00E07623" w:rsidRPr="00E07623">
        <w:rPr>
          <w:rFonts w:eastAsia="Times New Roman" w:cs="Times New Roman"/>
          <w:sz w:val="22"/>
          <w:lang w:eastAsia="fr-FR"/>
        </w:rPr>
        <w:t>6</w:t>
      </w:r>
    </w:p>
    <w:p w14:paraId="3344EDC1" w14:textId="7345ABF4" w:rsidR="004266EB" w:rsidRPr="00E07623" w:rsidRDefault="004266EB" w:rsidP="004266EB">
      <w:pPr>
        <w:tabs>
          <w:tab w:val="right" w:leader="dot" w:pos="7371"/>
        </w:tabs>
        <w:spacing w:after="0" w:line="240" w:lineRule="auto"/>
        <w:ind w:left="720"/>
        <w:rPr>
          <w:rFonts w:eastAsia="Times New Roman" w:cs="Times New Roman"/>
          <w:sz w:val="22"/>
          <w:lang w:eastAsia="fr-FR"/>
        </w:rPr>
      </w:pPr>
      <w:r w:rsidRPr="00E07623">
        <w:rPr>
          <w:rFonts w:eastAsia="Times New Roman" w:cs="Times New Roman"/>
          <w:sz w:val="22"/>
          <w:lang w:eastAsia="fr-FR"/>
        </w:rPr>
        <w:t>Contexte et faits saillants</w:t>
      </w:r>
      <w:r w:rsidRPr="00E07623">
        <w:rPr>
          <w:rFonts w:eastAsia="Times New Roman" w:cs="Times New Roman"/>
          <w:sz w:val="22"/>
          <w:lang w:eastAsia="fr-FR"/>
        </w:rPr>
        <w:tab/>
      </w:r>
      <w:r w:rsidR="002008A6" w:rsidRPr="00E07623">
        <w:rPr>
          <w:rFonts w:eastAsia="Times New Roman" w:cs="Times New Roman"/>
          <w:sz w:val="22"/>
          <w:lang w:eastAsia="fr-FR"/>
        </w:rPr>
        <w:t>……</w:t>
      </w:r>
      <w:r w:rsidRPr="00E07623">
        <w:rPr>
          <w:rFonts w:eastAsia="Times New Roman" w:cs="Times New Roman"/>
          <w:sz w:val="22"/>
          <w:lang w:eastAsia="fr-FR"/>
        </w:rPr>
        <w:tab/>
      </w:r>
      <w:r w:rsidR="002008A6" w:rsidRPr="00E07623">
        <w:rPr>
          <w:rFonts w:eastAsia="Times New Roman" w:cs="Times New Roman"/>
          <w:sz w:val="22"/>
          <w:lang w:eastAsia="fr-FR"/>
        </w:rPr>
        <w:tab/>
      </w:r>
      <w:r w:rsidR="002008A6" w:rsidRPr="00E07623">
        <w:rPr>
          <w:rFonts w:eastAsia="Times New Roman" w:cs="Times New Roman"/>
          <w:sz w:val="22"/>
          <w:lang w:eastAsia="fr-FR"/>
        </w:rPr>
        <w:tab/>
      </w:r>
      <w:r w:rsidR="00A22EFA">
        <w:rPr>
          <w:rFonts w:eastAsia="Times New Roman" w:cs="Times New Roman"/>
          <w:sz w:val="22"/>
          <w:lang w:eastAsia="fr-FR"/>
        </w:rPr>
        <w:t>8</w:t>
      </w:r>
    </w:p>
    <w:p w14:paraId="7661C0E7" w14:textId="77777777" w:rsidR="004266EB" w:rsidRPr="00E07623" w:rsidRDefault="004266EB" w:rsidP="004266EB">
      <w:pPr>
        <w:tabs>
          <w:tab w:val="right" w:leader="dot" w:pos="7371"/>
        </w:tabs>
        <w:spacing w:after="0" w:line="240" w:lineRule="auto"/>
        <w:rPr>
          <w:rFonts w:eastAsia="Times New Roman" w:cs="Times New Roman"/>
          <w:sz w:val="22"/>
          <w:lang w:eastAsia="fr-FR"/>
        </w:rPr>
      </w:pPr>
    </w:p>
    <w:p w14:paraId="1F325C2D" w14:textId="5CFEDC21" w:rsidR="004266EB" w:rsidRPr="00E07623" w:rsidRDefault="004266EB" w:rsidP="004266EB">
      <w:pPr>
        <w:tabs>
          <w:tab w:val="right" w:leader="dot" w:pos="7371"/>
        </w:tabs>
        <w:spacing w:after="0" w:line="240" w:lineRule="auto"/>
        <w:rPr>
          <w:rFonts w:eastAsia="Times New Roman" w:cs="Times New Roman"/>
          <w:sz w:val="22"/>
          <w:lang w:eastAsia="fr-FR"/>
        </w:rPr>
      </w:pPr>
      <w:r w:rsidRPr="00E07623">
        <w:rPr>
          <w:rFonts w:eastAsia="Times New Roman" w:cs="Times New Roman"/>
          <w:sz w:val="22"/>
          <w:lang w:eastAsia="fr-FR"/>
        </w:rPr>
        <w:t>Réalisatio</w:t>
      </w:r>
      <w:r w:rsidR="00E07623" w:rsidRPr="00E07623">
        <w:rPr>
          <w:rFonts w:eastAsia="Times New Roman" w:cs="Times New Roman"/>
          <w:sz w:val="22"/>
          <w:lang w:eastAsia="fr-FR"/>
        </w:rPr>
        <w:t>ns en regard du plan stratégique</w:t>
      </w:r>
    </w:p>
    <w:p w14:paraId="6A06E05E" w14:textId="59FA2BD3" w:rsidR="004266EB" w:rsidRPr="00E07623" w:rsidRDefault="004266EB" w:rsidP="004266EB">
      <w:pPr>
        <w:tabs>
          <w:tab w:val="left" w:pos="180"/>
          <w:tab w:val="left" w:pos="450"/>
          <w:tab w:val="right" w:leader="dot" w:pos="7371"/>
        </w:tabs>
        <w:spacing w:after="0" w:line="240" w:lineRule="auto"/>
        <w:rPr>
          <w:rFonts w:eastAsia="Times New Roman" w:cs="Times New Roman"/>
          <w:sz w:val="22"/>
          <w:lang w:eastAsia="fr-FR"/>
        </w:rPr>
      </w:pPr>
      <w:r w:rsidRPr="00E07623">
        <w:rPr>
          <w:rFonts w:eastAsia="Times New Roman" w:cs="Times New Roman"/>
          <w:sz w:val="22"/>
          <w:lang w:eastAsia="fr-FR"/>
        </w:rPr>
        <w:tab/>
        <w:t>a)</w:t>
      </w:r>
      <w:r w:rsidR="002008A6" w:rsidRPr="00E07623">
        <w:rPr>
          <w:rFonts w:eastAsia="Times New Roman" w:cs="Times New Roman"/>
          <w:sz w:val="22"/>
          <w:lang w:eastAsia="fr-FR"/>
        </w:rPr>
        <w:t xml:space="preserve"> </w:t>
      </w:r>
      <w:r w:rsidRPr="00E07623">
        <w:rPr>
          <w:rFonts w:eastAsia="Times New Roman" w:cs="Times New Roman"/>
          <w:sz w:val="22"/>
          <w:lang w:eastAsia="fr-FR"/>
        </w:rPr>
        <w:t>Principales modifications apportées durant l’anné</w:t>
      </w:r>
      <w:r w:rsidR="002008A6" w:rsidRPr="00E07623">
        <w:rPr>
          <w:rFonts w:eastAsia="Times New Roman" w:cs="Times New Roman"/>
          <w:sz w:val="22"/>
          <w:lang w:eastAsia="fr-FR"/>
        </w:rPr>
        <w:t>e</w:t>
      </w:r>
      <w:r w:rsidR="002008A6" w:rsidRPr="00E07623">
        <w:rPr>
          <w:rFonts w:eastAsia="Times New Roman" w:cs="Times New Roman"/>
          <w:sz w:val="22"/>
          <w:lang w:eastAsia="fr-FR"/>
        </w:rPr>
        <w:tab/>
      </w:r>
      <w:r w:rsidR="002008A6" w:rsidRPr="00E07623">
        <w:rPr>
          <w:rFonts w:eastAsia="Times New Roman" w:cs="Times New Roman"/>
          <w:sz w:val="22"/>
          <w:lang w:eastAsia="fr-FR"/>
        </w:rPr>
        <w:tab/>
      </w:r>
      <w:r w:rsidR="002008A6" w:rsidRPr="00E07623">
        <w:rPr>
          <w:rFonts w:eastAsia="Times New Roman" w:cs="Times New Roman"/>
          <w:sz w:val="22"/>
          <w:lang w:eastAsia="fr-FR"/>
        </w:rPr>
        <w:tab/>
      </w:r>
      <w:r w:rsidR="002008A6" w:rsidRPr="00E07623">
        <w:rPr>
          <w:rFonts w:eastAsia="Times New Roman" w:cs="Times New Roman"/>
          <w:sz w:val="22"/>
          <w:lang w:eastAsia="fr-FR"/>
        </w:rPr>
        <w:tab/>
      </w:r>
      <w:r w:rsidR="00A22EFA">
        <w:rPr>
          <w:rFonts w:eastAsia="Times New Roman" w:cs="Times New Roman"/>
          <w:sz w:val="22"/>
          <w:lang w:eastAsia="fr-FR"/>
        </w:rPr>
        <w:t>9</w:t>
      </w:r>
    </w:p>
    <w:p w14:paraId="24DA74EE" w14:textId="46A695A2" w:rsidR="004266EB" w:rsidRPr="00E07623" w:rsidRDefault="004266EB" w:rsidP="004266EB">
      <w:pPr>
        <w:tabs>
          <w:tab w:val="left" w:pos="180"/>
          <w:tab w:val="left" w:pos="450"/>
          <w:tab w:val="right" w:leader="dot" w:pos="7371"/>
        </w:tabs>
        <w:spacing w:after="0" w:line="240" w:lineRule="auto"/>
        <w:rPr>
          <w:rFonts w:eastAsia="Times New Roman" w:cs="Times New Roman"/>
          <w:sz w:val="22"/>
          <w:lang w:eastAsia="fr-FR"/>
        </w:rPr>
      </w:pPr>
      <w:r w:rsidRPr="00E07623">
        <w:rPr>
          <w:rFonts w:eastAsia="Times New Roman" w:cs="Times New Roman"/>
          <w:sz w:val="22"/>
          <w:lang w:eastAsia="fr-FR"/>
        </w:rPr>
        <w:tab/>
        <w:t>b)</w:t>
      </w:r>
      <w:r w:rsidR="002008A6" w:rsidRPr="00E07623">
        <w:rPr>
          <w:rFonts w:eastAsia="Times New Roman" w:cs="Times New Roman"/>
          <w:sz w:val="22"/>
          <w:lang w:eastAsia="fr-FR"/>
        </w:rPr>
        <w:t xml:space="preserve"> </w:t>
      </w:r>
      <w:r w:rsidRPr="00E07623">
        <w:rPr>
          <w:rFonts w:eastAsia="Times New Roman" w:cs="Times New Roman"/>
          <w:sz w:val="22"/>
          <w:lang w:eastAsia="fr-FR"/>
        </w:rPr>
        <w:t>Enjeux, orientations stratégiques et objectifs du plan stratégique</w:t>
      </w:r>
      <w:r w:rsidRPr="00E07623">
        <w:rPr>
          <w:rFonts w:eastAsia="Times New Roman" w:cs="Times New Roman"/>
          <w:sz w:val="22"/>
          <w:lang w:eastAsia="fr-FR"/>
        </w:rPr>
        <w:tab/>
      </w:r>
      <w:r w:rsidRPr="00E07623">
        <w:rPr>
          <w:rFonts w:eastAsia="Times New Roman" w:cs="Times New Roman"/>
          <w:sz w:val="22"/>
          <w:lang w:eastAsia="fr-FR"/>
        </w:rPr>
        <w:tab/>
      </w:r>
      <w:r w:rsidR="002008A6" w:rsidRPr="00E07623">
        <w:rPr>
          <w:rFonts w:eastAsia="Times New Roman" w:cs="Times New Roman"/>
          <w:sz w:val="22"/>
          <w:lang w:eastAsia="fr-FR"/>
        </w:rPr>
        <w:tab/>
      </w:r>
      <w:r w:rsidR="002008A6" w:rsidRPr="00E07623">
        <w:rPr>
          <w:rFonts w:eastAsia="Times New Roman" w:cs="Times New Roman"/>
          <w:sz w:val="22"/>
          <w:lang w:eastAsia="fr-FR"/>
        </w:rPr>
        <w:tab/>
      </w:r>
      <w:r w:rsidR="00530B63">
        <w:rPr>
          <w:rFonts w:eastAsia="Times New Roman" w:cs="Times New Roman"/>
          <w:sz w:val="22"/>
          <w:lang w:eastAsia="fr-FR"/>
        </w:rPr>
        <w:t>9</w:t>
      </w:r>
    </w:p>
    <w:p w14:paraId="6BC48ED2" w14:textId="461C9E1D" w:rsidR="004266EB" w:rsidRPr="00E07623" w:rsidRDefault="004266EB" w:rsidP="004266EB">
      <w:pPr>
        <w:tabs>
          <w:tab w:val="left" w:pos="180"/>
          <w:tab w:val="left" w:pos="450"/>
          <w:tab w:val="right" w:leader="dot" w:pos="7371"/>
        </w:tabs>
        <w:spacing w:after="0" w:line="240" w:lineRule="auto"/>
        <w:rPr>
          <w:rFonts w:eastAsia="Times New Roman" w:cs="Times New Roman"/>
          <w:sz w:val="22"/>
          <w:lang w:eastAsia="fr-FR"/>
        </w:rPr>
      </w:pPr>
      <w:r w:rsidRPr="00E07623">
        <w:rPr>
          <w:rFonts w:eastAsia="Times New Roman" w:cs="Times New Roman"/>
          <w:sz w:val="22"/>
          <w:lang w:eastAsia="fr-FR"/>
        </w:rPr>
        <w:tab/>
        <w:t>c)</w:t>
      </w:r>
      <w:r w:rsidR="002008A6" w:rsidRPr="00E07623">
        <w:rPr>
          <w:rFonts w:eastAsia="Times New Roman" w:cs="Times New Roman"/>
          <w:sz w:val="22"/>
          <w:lang w:eastAsia="fr-FR"/>
        </w:rPr>
        <w:t xml:space="preserve"> </w:t>
      </w:r>
      <w:r w:rsidRPr="00E07623">
        <w:rPr>
          <w:rFonts w:eastAsia="Times New Roman" w:cs="Times New Roman"/>
          <w:sz w:val="22"/>
          <w:lang w:eastAsia="fr-FR"/>
        </w:rPr>
        <w:t>Résultats obtenus par rapport aux objectifs priorisés</w:t>
      </w:r>
      <w:r w:rsidRPr="00E07623">
        <w:rPr>
          <w:rFonts w:eastAsia="Times New Roman" w:cs="Times New Roman"/>
          <w:sz w:val="22"/>
          <w:lang w:eastAsia="fr-FR"/>
        </w:rPr>
        <w:tab/>
      </w:r>
      <w:r w:rsidRPr="00E07623">
        <w:rPr>
          <w:rFonts w:eastAsia="Times New Roman" w:cs="Times New Roman"/>
          <w:sz w:val="22"/>
          <w:lang w:eastAsia="fr-FR"/>
        </w:rPr>
        <w:tab/>
      </w:r>
      <w:r w:rsidR="002008A6" w:rsidRPr="00E07623">
        <w:rPr>
          <w:rFonts w:eastAsia="Times New Roman" w:cs="Times New Roman"/>
          <w:sz w:val="22"/>
          <w:lang w:eastAsia="fr-FR"/>
        </w:rPr>
        <w:tab/>
      </w:r>
      <w:r w:rsidR="002008A6" w:rsidRPr="00E07623">
        <w:rPr>
          <w:rFonts w:eastAsia="Times New Roman" w:cs="Times New Roman"/>
          <w:sz w:val="22"/>
          <w:lang w:eastAsia="fr-FR"/>
        </w:rPr>
        <w:tab/>
      </w:r>
      <w:r w:rsidR="009358A6">
        <w:rPr>
          <w:rFonts w:eastAsia="Times New Roman" w:cs="Times New Roman"/>
          <w:sz w:val="22"/>
          <w:lang w:eastAsia="fr-FR"/>
        </w:rPr>
        <w:t>10</w:t>
      </w:r>
    </w:p>
    <w:p w14:paraId="6B9D4735" w14:textId="77777777" w:rsidR="00F15A7C" w:rsidRDefault="002008A6" w:rsidP="004266EB">
      <w:pPr>
        <w:tabs>
          <w:tab w:val="left" w:pos="450"/>
          <w:tab w:val="left" w:pos="630"/>
          <w:tab w:val="right" w:leader="dot" w:pos="7380"/>
        </w:tabs>
        <w:spacing w:after="0" w:line="240" w:lineRule="auto"/>
        <w:rPr>
          <w:rFonts w:eastAsia="Times New Roman" w:cs="Times New Roman"/>
          <w:sz w:val="22"/>
          <w:lang w:eastAsia="fr-FR"/>
        </w:rPr>
      </w:pPr>
      <w:r w:rsidRPr="00E07623">
        <w:rPr>
          <w:rFonts w:eastAsia="Times New Roman" w:cs="Times New Roman"/>
          <w:sz w:val="22"/>
          <w:lang w:eastAsia="fr-FR"/>
        </w:rPr>
        <w:tab/>
        <w:t xml:space="preserve">d) </w:t>
      </w:r>
      <w:r w:rsidR="004266EB" w:rsidRPr="00E07623">
        <w:rPr>
          <w:rFonts w:eastAsia="Times New Roman" w:cs="Times New Roman"/>
          <w:sz w:val="22"/>
          <w:lang w:eastAsia="fr-FR"/>
        </w:rPr>
        <w:t xml:space="preserve">Suivis des recommandations </w:t>
      </w:r>
      <w:r w:rsidRPr="00E07623">
        <w:rPr>
          <w:rFonts w:eastAsia="Times New Roman" w:cs="Times New Roman"/>
          <w:sz w:val="22"/>
          <w:lang w:eastAsia="fr-FR"/>
        </w:rPr>
        <w:t>suite aux visites Ministérielle</w:t>
      </w:r>
      <w:r w:rsidR="00F15A7C">
        <w:rPr>
          <w:rFonts w:eastAsia="Times New Roman" w:cs="Times New Roman"/>
          <w:sz w:val="22"/>
          <w:lang w:eastAsia="fr-FR"/>
        </w:rPr>
        <w:t>,</w:t>
      </w:r>
    </w:p>
    <w:p w14:paraId="406BE7A8" w14:textId="483E7305" w:rsidR="004266EB" w:rsidRPr="00E07623" w:rsidRDefault="00F15A7C" w:rsidP="004266EB">
      <w:pPr>
        <w:tabs>
          <w:tab w:val="left" w:pos="450"/>
          <w:tab w:val="left" w:pos="630"/>
          <w:tab w:val="right" w:leader="dot" w:pos="7380"/>
        </w:tabs>
        <w:spacing w:after="0" w:line="240" w:lineRule="auto"/>
        <w:rPr>
          <w:rFonts w:eastAsia="Times New Roman" w:cs="Times New Roman"/>
          <w:sz w:val="22"/>
          <w:lang w:eastAsia="fr-FR"/>
        </w:rPr>
      </w:pPr>
      <w:r>
        <w:rPr>
          <w:rFonts w:eastAsia="Times New Roman" w:cs="Times New Roman"/>
          <w:sz w:val="22"/>
          <w:lang w:eastAsia="fr-FR"/>
        </w:rPr>
        <w:t xml:space="preserve">     Vigie et PCI du CIUSSSCN, </w:t>
      </w:r>
      <w:r w:rsidR="004266EB" w:rsidRPr="00E07623">
        <w:rPr>
          <w:rFonts w:eastAsia="Times New Roman" w:cs="Times New Roman"/>
          <w:sz w:val="22"/>
          <w:lang w:eastAsia="fr-FR"/>
        </w:rPr>
        <w:t>Agrément Canada</w:t>
      </w:r>
      <w:r>
        <w:rPr>
          <w:rFonts w:eastAsia="Times New Roman" w:cs="Times New Roman"/>
          <w:sz w:val="22"/>
          <w:lang w:eastAsia="fr-FR"/>
        </w:rPr>
        <w:t xml:space="preserve"> et Planetree</w:t>
      </w:r>
      <w:r w:rsidR="004266EB" w:rsidRPr="00E07623">
        <w:rPr>
          <w:rFonts w:eastAsia="Times New Roman" w:cs="Times New Roman"/>
          <w:sz w:val="22"/>
          <w:lang w:eastAsia="fr-FR"/>
        </w:rPr>
        <w:tab/>
      </w:r>
      <w:r w:rsidR="004266EB" w:rsidRPr="00E07623">
        <w:rPr>
          <w:rFonts w:eastAsia="Times New Roman" w:cs="Times New Roman"/>
          <w:sz w:val="22"/>
          <w:lang w:eastAsia="fr-FR"/>
        </w:rPr>
        <w:tab/>
      </w:r>
      <w:r>
        <w:rPr>
          <w:rFonts w:eastAsia="Times New Roman" w:cs="Times New Roman"/>
          <w:sz w:val="22"/>
          <w:lang w:eastAsia="fr-FR"/>
        </w:rPr>
        <w:tab/>
      </w:r>
      <w:r>
        <w:rPr>
          <w:rFonts w:eastAsia="Times New Roman" w:cs="Times New Roman"/>
          <w:sz w:val="22"/>
          <w:lang w:eastAsia="fr-FR"/>
        </w:rPr>
        <w:tab/>
      </w:r>
      <w:r w:rsidR="00A22EFA">
        <w:rPr>
          <w:rFonts w:eastAsia="Times New Roman" w:cs="Times New Roman"/>
          <w:sz w:val="22"/>
          <w:lang w:eastAsia="fr-FR"/>
        </w:rPr>
        <w:t>12</w:t>
      </w:r>
    </w:p>
    <w:p w14:paraId="06A2E7FC" w14:textId="19DF1C96" w:rsidR="004266EB" w:rsidRPr="00E07623" w:rsidRDefault="002008A6" w:rsidP="004266EB">
      <w:pPr>
        <w:tabs>
          <w:tab w:val="left" w:pos="450"/>
          <w:tab w:val="left" w:pos="630"/>
          <w:tab w:val="right" w:leader="dot" w:pos="7371"/>
        </w:tabs>
        <w:spacing w:after="0" w:line="240" w:lineRule="auto"/>
        <w:rPr>
          <w:rFonts w:eastAsia="Times New Roman" w:cs="Times New Roman"/>
          <w:sz w:val="22"/>
          <w:lang w:eastAsia="fr-FR"/>
        </w:rPr>
      </w:pPr>
      <w:r w:rsidRPr="00E07623">
        <w:rPr>
          <w:rFonts w:eastAsia="Times New Roman" w:cs="Times New Roman"/>
          <w:sz w:val="22"/>
          <w:lang w:eastAsia="fr-FR"/>
        </w:rPr>
        <w:tab/>
        <w:t xml:space="preserve">e) </w:t>
      </w:r>
      <w:r w:rsidR="004266EB" w:rsidRPr="00E07623">
        <w:rPr>
          <w:rFonts w:eastAsia="Times New Roman" w:cs="Times New Roman"/>
          <w:sz w:val="22"/>
          <w:lang w:eastAsia="fr-FR"/>
        </w:rPr>
        <w:t>Application de la politique portant sur les soins de fin de vie</w:t>
      </w:r>
      <w:r w:rsidR="004266EB" w:rsidRPr="00E07623">
        <w:rPr>
          <w:rFonts w:eastAsia="Times New Roman" w:cs="Times New Roman"/>
          <w:sz w:val="22"/>
          <w:lang w:eastAsia="fr-FR"/>
        </w:rPr>
        <w:tab/>
      </w:r>
      <w:r w:rsidR="004266EB" w:rsidRPr="00E07623">
        <w:rPr>
          <w:rFonts w:eastAsia="Times New Roman" w:cs="Times New Roman"/>
          <w:sz w:val="22"/>
          <w:lang w:eastAsia="fr-FR"/>
        </w:rPr>
        <w:tab/>
      </w:r>
      <w:r w:rsidRPr="00E07623">
        <w:rPr>
          <w:rFonts w:eastAsia="Times New Roman" w:cs="Times New Roman"/>
          <w:sz w:val="22"/>
          <w:lang w:eastAsia="fr-FR"/>
        </w:rPr>
        <w:tab/>
      </w:r>
      <w:r w:rsidRPr="00E07623">
        <w:rPr>
          <w:rFonts w:eastAsia="Times New Roman" w:cs="Times New Roman"/>
          <w:sz w:val="22"/>
          <w:lang w:eastAsia="fr-FR"/>
        </w:rPr>
        <w:tab/>
      </w:r>
      <w:r w:rsidR="00530B63">
        <w:rPr>
          <w:rFonts w:eastAsia="Times New Roman" w:cs="Times New Roman"/>
          <w:sz w:val="22"/>
          <w:lang w:eastAsia="fr-FR"/>
        </w:rPr>
        <w:t>15</w:t>
      </w:r>
    </w:p>
    <w:p w14:paraId="32AA5AC1" w14:textId="1B2FD464" w:rsidR="004266EB" w:rsidRPr="00E07623" w:rsidRDefault="004266EB" w:rsidP="004266EB">
      <w:pPr>
        <w:tabs>
          <w:tab w:val="left" w:pos="450"/>
          <w:tab w:val="left" w:pos="630"/>
          <w:tab w:val="right" w:leader="dot" w:pos="7371"/>
        </w:tabs>
        <w:spacing w:after="0" w:line="240" w:lineRule="auto"/>
        <w:rPr>
          <w:rFonts w:eastAsia="Times New Roman" w:cs="Times New Roman"/>
          <w:sz w:val="22"/>
          <w:lang w:eastAsia="fr-FR"/>
        </w:rPr>
      </w:pPr>
      <w:r w:rsidRPr="00E07623">
        <w:rPr>
          <w:rFonts w:eastAsia="Times New Roman" w:cs="Times New Roman"/>
          <w:sz w:val="22"/>
          <w:lang w:eastAsia="fr-FR"/>
        </w:rPr>
        <w:tab/>
      </w:r>
      <w:r w:rsidR="002008A6" w:rsidRPr="00E07623">
        <w:rPr>
          <w:rFonts w:eastAsia="Times New Roman" w:cs="Times New Roman"/>
          <w:sz w:val="22"/>
          <w:lang w:eastAsia="fr-FR"/>
        </w:rPr>
        <w:t xml:space="preserve">f) </w:t>
      </w:r>
      <w:r w:rsidRPr="00E07623">
        <w:rPr>
          <w:rFonts w:eastAsia="Times New Roman" w:cs="Times New Roman"/>
          <w:sz w:val="22"/>
          <w:lang w:eastAsia="fr-FR"/>
        </w:rPr>
        <w:t>Sécurité des soins et services</w:t>
      </w:r>
      <w:r w:rsidRPr="00E07623">
        <w:rPr>
          <w:rFonts w:eastAsia="Times New Roman" w:cs="Times New Roman"/>
          <w:sz w:val="22"/>
          <w:lang w:eastAsia="fr-FR"/>
        </w:rPr>
        <w:tab/>
      </w:r>
      <w:r w:rsidRPr="00E07623">
        <w:rPr>
          <w:rFonts w:eastAsia="Times New Roman" w:cs="Times New Roman"/>
          <w:sz w:val="22"/>
          <w:lang w:eastAsia="fr-FR"/>
        </w:rPr>
        <w:tab/>
      </w:r>
      <w:r w:rsidR="002008A6" w:rsidRPr="00E07623">
        <w:rPr>
          <w:rFonts w:eastAsia="Times New Roman" w:cs="Times New Roman"/>
          <w:sz w:val="22"/>
          <w:lang w:eastAsia="fr-FR"/>
        </w:rPr>
        <w:tab/>
      </w:r>
      <w:r w:rsidR="002008A6" w:rsidRPr="00E07623">
        <w:rPr>
          <w:rFonts w:eastAsia="Times New Roman" w:cs="Times New Roman"/>
          <w:sz w:val="22"/>
          <w:lang w:eastAsia="fr-FR"/>
        </w:rPr>
        <w:tab/>
      </w:r>
      <w:r w:rsidR="00530B63">
        <w:rPr>
          <w:rFonts w:eastAsia="Times New Roman" w:cs="Times New Roman"/>
          <w:sz w:val="22"/>
          <w:lang w:eastAsia="fr-FR"/>
        </w:rPr>
        <w:t>23</w:t>
      </w:r>
    </w:p>
    <w:p w14:paraId="4C687E65" w14:textId="643FF7C4" w:rsidR="004266EB" w:rsidRPr="00A22EFA" w:rsidRDefault="002008A6" w:rsidP="004266EB">
      <w:pPr>
        <w:tabs>
          <w:tab w:val="left" w:pos="450"/>
          <w:tab w:val="left" w:pos="630"/>
          <w:tab w:val="right" w:leader="dot" w:pos="7371"/>
        </w:tabs>
        <w:spacing w:after="0" w:line="240" w:lineRule="auto"/>
        <w:rPr>
          <w:rFonts w:eastAsia="Times New Roman" w:cs="Times New Roman"/>
          <w:sz w:val="22"/>
          <w:highlight w:val="yellow"/>
          <w:lang w:eastAsia="fr-FR"/>
        </w:rPr>
      </w:pPr>
      <w:r w:rsidRPr="00E07623">
        <w:rPr>
          <w:rFonts w:eastAsia="Times New Roman" w:cs="Times New Roman"/>
          <w:sz w:val="22"/>
          <w:lang w:eastAsia="fr-FR"/>
        </w:rPr>
        <w:tab/>
        <w:t xml:space="preserve">g) </w:t>
      </w:r>
      <w:r w:rsidR="004266EB" w:rsidRPr="00E07623">
        <w:rPr>
          <w:rFonts w:eastAsia="Times New Roman" w:cs="Times New Roman"/>
          <w:sz w:val="22"/>
          <w:lang w:eastAsia="fr-FR"/>
        </w:rPr>
        <w:t>L’examen des plaintes et la promotion des droits</w:t>
      </w:r>
      <w:r w:rsidR="004266EB" w:rsidRPr="00E07623">
        <w:rPr>
          <w:rFonts w:eastAsia="Times New Roman" w:cs="Times New Roman"/>
          <w:sz w:val="22"/>
          <w:lang w:eastAsia="fr-FR"/>
        </w:rPr>
        <w:tab/>
      </w:r>
      <w:r w:rsidR="004266EB" w:rsidRPr="00E07623">
        <w:rPr>
          <w:rFonts w:eastAsia="Times New Roman" w:cs="Times New Roman"/>
          <w:sz w:val="22"/>
          <w:lang w:eastAsia="fr-FR"/>
        </w:rPr>
        <w:tab/>
      </w:r>
      <w:r w:rsidRPr="00E07623">
        <w:rPr>
          <w:rFonts w:eastAsia="Times New Roman" w:cs="Times New Roman"/>
          <w:sz w:val="22"/>
          <w:lang w:eastAsia="fr-FR"/>
        </w:rPr>
        <w:tab/>
      </w:r>
      <w:r w:rsidRPr="00E07623">
        <w:rPr>
          <w:rFonts w:eastAsia="Times New Roman" w:cs="Times New Roman"/>
          <w:sz w:val="22"/>
          <w:lang w:eastAsia="fr-FR"/>
        </w:rPr>
        <w:tab/>
      </w:r>
      <w:r w:rsidR="00530B63">
        <w:rPr>
          <w:rFonts w:eastAsia="Times New Roman" w:cs="Times New Roman"/>
          <w:sz w:val="22"/>
          <w:lang w:eastAsia="fr-FR"/>
        </w:rPr>
        <w:t>27</w:t>
      </w:r>
    </w:p>
    <w:p w14:paraId="5FC5D230" w14:textId="779A0E37" w:rsidR="004266EB" w:rsidRPr="0072475C" w:rsidRDefault="004266EB" w:rsidP="004266EB">
      <w:pPr>
        <w:tabs>
          <w:tab w:val="left" w:pos="450"/>
          <w:tab w:val="left" w:pos="630"/>
          <w:tab w:val="right" w:leader="dot" w:pos="7371"/>
        </w:tabs>
        <w:spacing w:after="0" w:line="240" w:lineRule="auto"/>
        <w:rPr>
          <w:rFonts w:eastAsia="Times New Roman" w:cs="Times New Roman"/>
          <w:sz w:val="22"/>
          <w:lang w:eastAsia="fr-FR"/>
        </w:rPr>
      </w:pPr>
      <w:r w:rsidRPr="00A22EFA">
        <w:rPr>
          <w:rFonts w:eastAsia="Times New Roman" w:cs="Times New Roman"/>
          <w:sz w:val="22"/>
          <w:highlight w:val="yellow"/>
          <w:lang w:eastAsia="fr-FR"/>
        </w:rPr>
        <w:tab/>
      </w:r>
      <w:r w:rsidR="002008A6" w:rsidRPr="0072475C">
        <w:rPr>
          <w:rFonts w:eastAsia="Times New Roman" w:cs="Times New Roman"/>
          <w:sz w:val="22"/>
          <w:lang w:eastAsia="fr-FR"/>
        </w:rPr>
        <w:t xml:space="preserve">h) </w:t>
      </w:r>
      <w:r w:rsidRPr="0072475C">
        <w:rPr>
          <w:rFonts w:eastAsia="Times New Roman" w:cs="Times New Roman"/>
          <w:sz w:val="22"/>
          <w:lang w:eastAsia="fr-FR"/>
        </w:rPr>
        <w:t>Loi sur la gestion et le contrôle des effectifs</w:t>
      </w:r>
      <w:r w:rsidRPr="0072475C">
        <w:rPr>
          <w:rFonts w:eastAsia="Times New Roman" w:cs="Times New Roman"/>
          <w:sz w:val="22"/>
          <w:lang w:eastAsia="fr-FR"/>
        </w:rPr>
        <w:tab/>
      </w:r>
      <w:r w:rsidRPr="0072475C">
        <w:rPr>
          <w:rFonts w:eastAsia="Times New Roman" w:cs="Times New Roman"/>
          <w:sz w:val="22"/>
          <w:lang w:eastAsia="fr-FR"/>
        </w:rPr>
        <w:tab/>
      </w:r>
      <w:r w:rsidR="002008A6" w:rsidRPr="0072475C">
        <w:rPr>
          <w:rFonts w:eastAsia="Times New Roman" w:cs="Times New Roman"/>
          <w:sz w:val="22"/>
          <w:lang w:eastAsia="fr-FR"/>
        </w:rPr>
        <w:tab/>
      </w:r>
      <w:r w:rsidR="002008A6" w:rsidRPr="0072475C">
        <w:rPr>
          <w:rFonts w:eastAsia="Times New Roman" w:cs="Times New Roman"/>
          <w:sz w:val="22"/>
          <w:lang w:eastAsia="fr-FR"/>
        </w:rPr>
        <w:tab/>
      </w:r>
      <w:r w:rsidR="00530B63">
        <w:rPr>
          <w:rFonts w:eastAsia="Times New Roman" w:cs="Times New Roman"/>
          <w:sz w:val="22"/>
          <w:lang w:eastAsia="fr-FR"/>
        </w:rPr>
        <w:t>28</w:t>
      </w:r>
    </w:p>
    <w:p w14:paraId="431D720D" w14:textId="77777777" w:rsidR="004266EB" w:rsidRPr="0072475C" w:rsidRDefault="004266EB" w:rsidP="004266EB">
      <w:pPr>
        <w:tabs>
          <w:tab w:val="left" w:pos="450"/>
          <w:tab w:val="left" w:pos="630"/>
          <w:tab w:val="right" w:leader="dot" w:pos="7371"/>
        </w:tabs>
        <w:spacing w:after="0" w:line="240" w:lineRule="auto"/>
        <w:rPr>
          <w:rFonts w:eastAsia="Times New Roman" w:cs="Times New Roman"/>
          <w:sz w:val="22"/>
          <w:lang w:eastAsia="fr-FR"/>
        </w:rPr>
      </w:pPr>
      <w:r w:rsidRPr="0072475C">
        <w:rPr>
          <w:rFonts w:eastAsia="Times New Roman" w:cs="Times New Roman"/>
          <w:sz w:val="22"/>
          <w:lang w:eastAsia="fr-FR"/>
        </w:rPr>
        <w:tab/>
      </w:r>
      <w:r w:rsidRPr="0072475C">
        <w:rPr>
          <w:rFonts w:eastAsia="Times New Roman" w:cs="Times New Roman"/>
          <w:sz w:val="22"/>
          <w:lang w:eastAsia="fr-FR"/>
        </w:rPr>
        <w:tab/>
      </w:r>
    </w:p>
    <w:p w14:paraId="5BAD24CD" w14:textId="00DC64A3" w:rsidR="004266EB" w:rsidRPr="0072475C" w:rsidRDefault="004266EB" w:rsidP="004266EB">
      <w:pPr>
        <w:tabs>
          <w:tab w:val="right" w:leader="dot" w:pos="7371"/>
        </w:tabs>
        <w:spacing w:after="0" w:line="240" w:lineRule="auto"/>
        <w:rPr>
          <w:rFonts w:eastAsia="Times New Roman" w:cs="Times New Roman"/>
          <w:sz w:val="22"/>
          <w:lang w:eastAsia="fr-FR"/>
        </w:rPr>
      </w:pPr>
      <w:r w:rsidRPr="0072475C">
        <w:rPr>
          <w:rFonts w:eastAsia="Times New Roman" w:cs="Times New Roman"/>
          <w:sz w:val="22"/>
          <w:lang w:eastAsia="fr-FR"/>
        </w:rPr>
        <w:t>États financiers et analyses des résultats</w:t>
      </w:r>
      <w:r w:rsidRPr="0072475C">
        <w:rPr>
          <w:rFonts w:eastAsia="Times New Roman" w:cs="Times New Roman"/>
          <w:sz w:val="22"/>
          <w:lang w:eastAsia="fr-FR"/>
        </w:rPr>
        <w:tab/>
      </w:r>
      <w:r w:rsidRPr="0072475C">
        <w:rPr>
          <w:rFonts w:eastAsia="Times New Roman" w:cs="Times New Roman"/>
          <w:sz w:val="22"/>
          <w:lang w:eastAsia="fr-FR"/>
        </w:rPr>
        <w:tab/>
      </w:r>
      <w:r w:rsidR="002008A6" w:rsidRPr="0072475C">
        <w:rPr>
          <w:rFonts w:eastAsia="Times New Roman" w:cs="Times New Roman"/>
          <w:sz w:val="22"/>
          <w:lang w:eastAsia="fr-FR"/>
        </w:rPr>
        <w:tab/>
      </w:r>
      <w:r w:rsidR="002008A6" w:rsidRPr="0072475C">
        <w:rPr>
          <w:rFonts w:eastAsia="Times New Roman" w:cs="Times New Roman"/>
          <w:sz w:val="22"/>
          <w:lang w:eastAsia="fr-FR"/>
        </w:rPr>
        <w:tab/>
      </w:r>
      <w:r w:rsidR="0072475C" w:rsidRPr="0072475C">
        <w:rPr>
          <w:rFonts w:eastAsia="Times New Roman" w:cs="Times New Roman"/>
          <w:sz w:val="22"/>
          <w:lang w:eastAsia="fr-FR"/>
        </w:rPr>
        <w:t>2</w:t>
      </w:r>
      <w:r w:rsidR="00056C7E">
        <w:rPr>
          <w:rFonts w:eastAsia="Times New Roman" w:cs="Times New Roman"/>
          <w:sz w:val="22"/>
          <w:lang w:eastAsia="fr-FR"/>
        </w:rPr>
        <w:t>8</w:t>
      </w:r>
    </w:p>
    <w:p w14:paraId="1C69C2A3" w14:textId="77777777" w:rsidR="004266EB" w:rsidRPr="0072475C" w:rsidRDefault="004266EB" w:rsidP="004266EB">
      <w:pPr>
        <w:tabs>
          <w:tab w:val="right" w:leader="dot" w:pos="7371"/>
        </w:tabs>
        <w:spacing w:after="0" w:line="240" w:lineRule="auto"/>
        <w:rPr>
          <w:rFonts w:eastAsia="Times New Roman" w:cs="Times New Roman"/>
          <w:sz w:val="22"/>
          <w:lang w:eastAsia="fr-FR"/>
        </w:rPr>
      </w:pPr>
    </w:p>
    <w:p w14:paraId="205CABDA" w14:textId="2A2D2DAD" w:rsidR="004266EB" w:rsidRPr="0072475C" w:rsidRDefault="004266EB" w:rsidP="004266EB">
      <w:pPr>
        <w:tabs>
          <w:tab w:val="right" w:leader="dot" w:pos="7371"/>
        </w:tabs>
        <w:spacing w:after="0" w:line="240" w:lineRule="auto"/>
        <w:rPr>
          <w:rFonts w:eastAsia="Times New Roman" w:cs="Times New Roman"/>
          <w:sz w:val="22"/>
          <w:lang w:eastAsia="fr-FR"/>
        </w:rPr>
      </w:pPr>
      <w:r w:rsidRPr="0072475C">
        <w:rPr>
          <w:rFonts w:eastAsia="Times New Roman" w:cs="Times New Roman"/>
          <w:sz w:val="22"/>
          <w:lang w:eastAsia="fr-FR"/>
        </w:rPr>
        <w:t>Divulgation des actes répréhensibles……………………………………………………………</w:t>
      </w:r>
      <w:r w:rsidRPr="0072475C">
        <w:rPr>
          <w:rFonts w:eastAsia="Times New Roman" w:cs="Times New Roman"/>
          <w:sz w:val="22"/>
          <w:lang w:eastAsia="fr-FR"/>
        </w:rPr>
        <w:tab/>
      </w:r>
      <w:r w:rsidR="002008A6" w:rsidRPr="0072475C">
        <w:rPr>
          <w:rFonts w:eastAsia="Times New Roman" w:cs="Times New Roman"/>
          <w:sz w:val="22"/>
          <w:lang w:eastAsia="fr-FR"/>
        </w:rPr>
        <w:tab/>
      </w:r>
      <w:r w:rsidR="002008A6" w:rsidRPr="0072475C">
        <w:rPr>
          <w:rFonts w:eastAsia="Times New Roman" w:cs="Times New Roman"/>
          <w:sz w:val="22"/>
          <w:lang w:eastAsia="fr-FR"/>
        </w:rPr>
        <w:tab/>
      </w:r>
      <w:r w:rsidR="002008A6" w:rsidRPr="0072475C">
        <w:rPr>
          <w:rFonts w:eastAsia="Times New Roman" w:cs="Times New Roman"/>
          <w:sz w:val="22"/>
          <w:lang w:eastAsia="fr-FR"/>
        </w:rPr>
        <w:tab/>
      </w:r>
      <w:r w:rsidR="00056C7E">
        <w:rPr>
          <w:rFonts w:eastAsia="Times New Roman" w:cs="Times New Roman"/>
          <w:sz w:val="22"/>
          <w:lang w:eastAsia="fr-FR"/>
        </w:rPr>
        <w:t>29</w:t>
      </w:r>
    </w:p>
    <w:p w14:paraId="1E398C5C" w14:textId="77777777" w:rsidR="004266EB" w:rsidRPr="0072475C" w:rsidRDefault="004266EB" w:rsidP="004266EB">
      <w:pPr>
        <w:tabs>
          <w:tab w:val="right" w:leader="dot" w:pos="7371"/>
        </w:tabs>
        <w:spacing w:after="0" w:line="240" w:lineRule="auto"/>
        <w:rPr>
          <w:rFonts w:eastAsia="Times New Roman" w:cs="Times New Roman"/>
          <w:sz w:val="22"/>
          <w:lang w:eastAsia="fr-FR"/>
        </w:rPr>
      </w:pPr>
    </w:p>
    <w:p w14:paraId="20CA67D0" w14:textId="04178E98" w:rsidR="004266EB" w:rsidRPr="00A45245" w:rsidRDefault="004266EB" w:rsidP="004266EB">
      <w:pPr>
        <w:tabs>
          <w:tab w:val="right" w:leader="dot" w:pos="7371"/>
        </w:tabs>
        <w:spacing w:after="0" w:line="240" w:lineRule="auto"/>
        <w:rPr>
          <w:rFonts w:eastAsia="Times New Roman" w:cs="Times New Roman"/>
          <w:sz w:val="22"/>
          <w:lang w:eastAsia="fr-FR"/>
        </w:rPr>
      </w:pPr>
      <w:r w:rsidRPr="0072475C">
        <w:rPr>
          <w:rFonts w:eastAsia="Times New Roman" w:cs="Times New Roman"/>
          <w:sz w:val="22"/>
          <w:lang w:eastAsia="fr-FR"/>
        </w:rPr>
        <w:t>Code d’éthique</w:t>
      </w:r>
      <w:r w:rsidRPr="0072475C">
        <w:rPr>
          <w:rFonts w:eastAsia="Times New Roman" w:cs="Times New Roman"/>
          <w:sz w:val="22"/>
          <w:lang w:eastAsia="fr-FR"/>
        </w:rPr>
        <w:tab/>
      </w:r>
      <w:r w:rsidRPr="0072475C">
        <w:rPr>
          <w:rFonts w:eastAsia="Times New Roman" w:cs="Times New Roman"/>
          <w:sz w:val="22"/>
          <w:lang w:eastAsia="fr-FR"/>
        </w:rPr>
        <w:tab/>
      </w:r>
      <w:r w:rsidR="002008A6" w:rsidRPr="0072475C">
        <w:rPr>
          <w:rFonts w:eastAsia="Times New Roman" w:cs="Times New Roman"/>
          <w:sz w:val="22"/>
          <w:lang w:eastAsia="fr-FR"/>
        </w:rPr>
        <w:tab/>
      </w:r>
      <w:r w:rsidR="002008A6" w:rsidRPr="0072475C">
        <w:rPr>
          <w:rFonts w:eastAsia="Times New Roman" w:cs="Times New Roman"/>
          <w:sz w:val="22"/>
          <w:lang w:eastAsia="fr-FR"/>
        </w:rPr>
        <w:tab/>
      </w:r>
      <w:r w:rsidR="009358A6">
        <w:rPr>
          <w:rFonts w:eastAsia="Times New Roman" w:cs="Times New Roman"/>
          <w:sz w:val="22"/>
          <w:lang w:eastAsia="fr-FR"/>
        </w:rPr>
        <w:t>30</w:t>
      </w:r>
    </w:p>
    <w:p w14:paraId="0FFD477E" w14:textId="77777777" w:rsidR="004266EB" w:rsidRPr="00A45245" w:rsidRDefault="004266EB" w:rsidP="004266EB">
      <w:pPr>
        <w:spacing w:after="0" w:line="240" w:lineRule="auto"/>
        <w:rPr>
          <w:rFonts w:eastAsia="Times New Roman" w:cs="Times New Roman"/>
          <w:sz w:val="22"/>
          <w:lang w:eastAsia="fr-FR"/>
        </w:rPr>
      </w:pPr>
    </w:p>
    <w:p w14:paraId="02AC77B5" w14:textId="29A4E8CF" w:rsidR="004266EB" w:rsidRDefault="004266EB" w:rsidP="004266EB">
      <w:pPr>
        <w:spacing w:after="0" w:line="240" w:lineRule="auto"/>
        <w:rPr>
          <w:rFonts w:eastAsia="Times New Roman" w:cs="Times New Roman"/>
          <w:b/>
          <w:bCs/>
          <w:sz w:val="22"/>
          <w:lang w:eastAsia="fr-FR"/>
        </w:rPr>
      </w:pPr>
      <w:r w:rsidRPr="00A45245">
        <w:rPr>
          <w:rFonts w:eastAsia="Times New Roman" w:cs="Times New Roman"/>
          <w:b/>
          <w:bCs/>
          <w:sz w:val="22"/>
          <w:lang w:eastAsia="fr-FR"/>
        </w:rPr>
        <w:t xml:space="preserve">Annexes : </w:t>
      </w:r>
    </w:p>
    <w:p w14:paraId="368412BC" w14:textId="77777777" w:rsidR="009C5A71" w:rsidRPr="00A45245" w:rsidRDefault="009C5A71" w:rsidP="004266EB">
      <w:pPr>
        <w:spacing w:after="0" w:line="240" w:lineRule="auto"/>
        <w:rPr>
          <w:rFonts w:eastAsia="Times New Roman" w:cs="Times New Roman"/>
          <w:b/>
          <w:bCs/>
          <w:sz w:val="22"/>
          <w:lang w:eastAsia="fr-FR"/>
        </w:rPr>
      </w:pPr>
    </w:p>
    <w:p w14:paraId="2D790072" w14:textId="46FC5AC9" w:rsidR="004266EB" w:rsidRPr="00A45245" w:rsidRDefault="004266EB" w:rsidP="00DB4F0B">
      <w:pPr>
        <w:numPr>
          <w:ilvl w:val="0"/>
          <w:numId w:val="10"/>
        </w:numPr>
        <w:spacing w:after="0" w:line="240" w:lineRule="auto"/>
        <w:jc w:val="left"/>
        <w:rPr>
          <w:rFonts w:eastAsia="Times New Roman" w:cs="Times New Roman"/>
          <w:sz w:val="22"/>
          <w:lang w:eastAsia="fr-FR"/>
        </w:rPr>
      </w:pPr>
      <w:r w:rsidRPr="00A45245">
        <w:rPr>
          <w:rFonts w:eastAsia="Times New Roman" w:cs="Times New Roman"/>
          <w:sz w:val="22"/>
          <w:lang w:eastAsia="fr-FR"/>
        </w:rPr>
        <w:t>Structure organisationnelle</w:t>
      </w:r>
    </w:p>
    <w:p w14:paraId="12FB0AAC" w14:textId="444C50A5" w:rsidR="004266EB" w:rsidRPr="00B81EC5" w:rsidRDefault="004266EB" w:rsidP="00DB4F0B">
      <w:pPr>
        <w:numPr>
          <w:ilvl w:val="0"/>
          <w:numId w:val="10"/>
        </w:numPr>
        <w:spacing w:after="0" w:line="240" w:lineRule="auto"/>
        <w:jc w:val="left"/>
        <w:rPr>
          <w:rFonts w:eastAsia="Times New Roman" w:cs="Times New Roman"/>
          <w:sz w:val="22"/>
          <w:lang w:eastAsia="fr-FR"/>
        </w:rPr>
      </w:pPr>
      <w:r w:rsidRPr="00A45245">
        <w:rPr>
          <w:rFonts w:eastAsia="Times New Roman" w:cs="Times New Roman"/>
          <w:sz w:val="22"/>
          <w:lang w:eastAsia="fr-FR"/>
        </w:rPr>
        <w:t>Ressources humaines de l’établissement</w:t>
      </w:r>
    </w:p>
    <w:p w14:paraId="02922C06" w14:textId="5D44CFA3" w:rsidR="004266EB" w:rsidRPr="00A45245" w:rsidRDefault="004266EB" w:rsidP="00DB4F0B">
      <w:pPr>
        <w:numPr>
          <w:ilvl w:val="0"/>
          <w:numId w:val="10"/>
        </w:numPr>
        <w:spacing w:after="0" w:line="240" w:lineRule="auto"/>
        <w:jc w:val="left"/>
        <w:rPr>
          <w:rFonts w:eastAsia="Times New Roman" w:cs="Times New Roman"/>
          <w:sz w:val="22"/>
          <w:lang w:eastAsia="fr-FR"/>
        </w:rPr>
      </w:pPr>
      <w:r w:rsidRPr="00A45245">
        <w:rPr>
          <w:rFonts w:eastAsia="Times New Roman" w:cs="Times New Roman"/>
          <w:sz w:val="22"/>
          <w:lang w:eastAsia="fr-FR"/>
        </w:rPr>
        <w:t xml:space="preserve">Code d’éthique </w:t>
      </w:r>
    </w:p>
    <w:p w14:paraId="5976E390" w14:textId="77777777" w:rsidR="00A45245" w:rsidRDefault="00A45245">
      <w:pPr>
        <w:spacing w:after="160" w:line="259" w:lineRule="auto"/>
        <w:ind w:left="0" w:firstLine="0"/>
        <w:jc w:val="left"/>
        <w:rPr>
          <w:b/>
          <w:sz w:val="28"/>
        </w:rPr>
      </w:pPr>
      <w:r>
        <w:rPr>
          <w:b/>
          <w:sz w:val="28"/>
        </w:rPr>
        <w:br w:type="page"/>
      </w:r>
    </w:p>
    <w:p w14:paraId="71C59E06" w14:textId="69E90D0C" w:rsidR="004266EB" w:rsidRPr="00361E39" w:rsidRDefault="00463052" w:rsidP="00A45245">
      <w:pPr>
        <w:spacing w:after="0" w:line="259" w:lineRule="auto"/>
        <w:jc w:val="left"/>
        <w:rPr>
          <w:b/>
          <w:color w:val="2E74B5" w:themeColor="accent1" w:themeShade="BF"/>
        </w:rPr>
      </w:pPr>
      <w:r w:rsidRPr="00361E39">
        <w:rPr>
          <w:b/>
          <w:color w:val="2E74B5" w:themeColor="accent1" w:themeShade="BF"/>
        </w:rPr>
        <w:lastRenderedPageBreak/>
        <w:t>MESSAGE DES AUTORITÉS</w:t>
      </w:r>
    </w:p>
    <w:p w14:paraId="385AD2D3" w14:textId="77777777" w:rsidR="004266EB" w:rsidRPr="00361E39" w:rsidRDefault="004266EB" w:rsidP="00B12568">
      <w:pPr>
        <w:tabs>
          <w:tab w:val="center" w:pos="1862"/>
          <w:tab w:val="center" w:pos="3399"/>
          <w:tab w:val="center" w:pos="4107"/>
          <w:tab w:val="center" w:pos="4815"/>
          <w:tab w:val="center" w:pos="5524"/>
          <w:tab w:val="center" w:pos="6232"/>
          <w:tab w:val="center" w:pos="7933"/>
          <w:tab w:val="center" w:pos="8388"/>
          <w:tab w:val="center" w:pos="8748"/>
          <w:tab w:val="center" w:pos="9804"/>
          <w:tab w:val="center" w:pos="10512"/>
          <w:tab w:val="center" w:pos="11220"/>
        </w:tabs>
        <w:ind w:left="566" w:firstLine="0"/>
        <w:jc w:val="left"/>
        <w:rPr>
          <w:b/>
          <w:i/>
          <w:szCs w:val="24"/>
        </w:rPr>
      </w:pPr>
      <w:r w:rsidRPr="00361E39">
        <w:rPr>
          <w:b/>
          <w:i/>
          <w:szCs w:val="24"/>
        </w:rPr>
        <w:t>Comme chez soi…</w:t>
      </w:r>
    </w:p>
    <w:p w14:paraId="161D0605" w14:textId="137B3032" w:rsidR="004266EB" w:rsidRDefault="004266EB" w:rsidP="00B12568">
      <w:pPr>
        <w:tabs>
          <w:tab w:val="center" w:pos="1862"/>
          <w:tab w:val="center" w:pos="3399"/>
          <w:tab w:val="center" w:pos="4107"/>
          <w:tab w:val="center" w:pos="4815"/>
          <w:tab w:val="center" w:pos="5524"/>
          <w:tab w:val="center" w:pos="6232"/>
          <w:tab w:val="center" w:pos="7933"/>
          <w:tab w:val="center" w:pos="8388"/>
          <w:tab w:val="center" w:pos="8748"/>
          <w:tab w:val="center" w:pos="9804"/>
          <w:tab w:val="center" w:pos="10512"/>
          <w:tab w:val="center" w:pos="11220"/>
        </w:tabs>
        <w:ind w:left="566" w:firstLine="0"/>
        <w:jc w:val="left"/>
        <w:rPr>
          <w:i/>
          <w:sz w:val="28"/>
          <w:szCs w:val="28"/>
        </w:rPr>
      </w:pPr>
    </w:p>
    <w:p w14:paraId="727CAACE" w14:textId="619C99C6" w:rsidR="004266EB" w:rsidRPr="004266EB" w:rsidRDefault="004266EB" w:rsidP="00B12568">
      <w:pPr>
        <w:tabs>
          <w:tab w:val="center" w:pos="1862"/>
          <w:tab w:val="center" w:pos="3399"/>
          <w:tab w:val="center" w:pos="4107"/>
          <w:tab w:val="center" w:pos="4815"/>
          <w:tab w:val="center" w:pos="5524"/>
          <w:tab w:val="center" w:pos="6232"/>
          <w:tab w:val="center" w:pos="7933"/>
          <w:tab w:val="center" w:pos="8388"/>
          <w:tab w:val="center" w:pos="8748"/>
          <w:tab w:val="center" w:pos="9804"/>
          <w:tab w:val="center" w:pos="10512"/>
          <w:tab w:val="center" w:pos="11220"/>
        </w:tabs>
        <w:ind w:left="566" w:firstLine="0"/>
        <w:jc w:val="left"/>
        <w:rPr>
          <w:sz w:val="22"/>
        </w:rPr>
      </w:pPr>
      <w:r w:rsidRPr="004266EB">
        <w:rPr>
          <w:sz w:val="22"/>
        </w:rPr>
        <w:t>Madame, Monsieur,</w:t>
      </w:r>
    </w:p>
    <w:p w14:paraId="3AB7DABA" w14:textId="69FF4858" w:rsidR="004266EB" w:rsidRPr="004266EB" w:rsidRDefault="00463052" w:rsidP="00B12568">
      <w:pPr>
        <w:tabs>
          <w:tab w:val="center" w:pos="1862"/>
          <w:tab w:val="center" w:pos="3399"/>
          <w:tab w:val="center" w:pos="4107"/>
          <w:tab w:val="center" w:pos="4815"/>
          <w:tab w:val="center" w:pos="5524"/>
          <w:tab w:val="center" w:pos="6232"/>
          <w:tab w:val="center" w:pos="7933"/>
          <w:tab w:val="center" w:pos="8388"/>
          <w:tab w:val="center" w:pos="8748"/>
          <w:tab w:val="center" w:pos="9804"/>
          <w:tab w:val="center" w:pos="10512"/>
          <w:tab w:val="center" w:pos="11220"/>
        </w:tabs>
        <w:ind w:left="566" w:firstLine="0"/>
        <w:jc w:val="left"/>
        <w:rPr>
          <w:b/>
          <w:sz w:val="22"/>
        </w:rPr>
      </w:pPr>
      <w:r w:rsidRPr="004266EB">
        <w:rPr>
          <w:b/>
          <w:sz w:val="22"/>
        </w:rPr>
        <w:t xml:space="preserve"> </w:t>
      </w:r>
      <w:r w:rsidRPr="004266EB">
        <w:rPr>
          <w:b/>
          <w:sz w:val="22"/>
        </w:rPr>
        <w:tab/>
        <w:t xml:space="preserve"> </w:t>
      </w:r>
      <w:r w:rsidRPr="004266EB">
        <w:rPr>
          <w:b/>
          <w:sz w:val="22"/>
        </w:rPr>
        <w:tab/>
        <w:t xml:space="preserve"> </w:t>
      </w:r>
      <w:r w:rsidRPr="004266EB">
        <w:rPr>
          <w:b/>
          <w:sz w:val="22"/>
        </w:rPr>
        <w:tab/>
        <w:t xml:space="preserve"> </w:t>
      </w:r>
      <w:r w:rsidRPr="004266EB">
        <w:rPr>
          <w:b/>
          <w:sz w:val="22"/>
        </w:rPr>
        <w:tab/>
        <w:t xml:space="preserve"> </w:t>
      </w:r>
      <w:r w:rsidRPr="004266EB">
        <w:rPr>
          <w:b/>
          <w:sz w:val="22"/>
        </w:rPr>
        <w:tab/>
        <w:t xml:space="preserve"> </w:t>
      </w:r>
      <w:r w:rsidRPr="004266EB">
        <w:rPr>
          <w:b/>
          <w:sz w:val="22"/>
        </w:rPr>
        <w:tab/>
      </w:r>
      <w:r w:rsidRPr="004266EB">
        <w:rPr>
          <w:b/>
          <w:sz w:val="22"/>
        </w:rPr>
        <w:tab/>
        <w:t xml:space="preserve"> </w:t>
      </w:r>
      <w:r w:rsidRPr="004266EB">
        <w:rPr>
          <w:b/>
          <w:sz w:val="22"/>
        </w:rPr>
        <w:tab/>
        <w:t xml:space="preserve"> </w:t>
      </w:r>
      <w:r w:rsidRPr="004266EB">
        <w:rPr>
          <w:b/>
          <w:sz w:val="22"/>
        </w:rPr>
        <w:tab/>
        <w:t xml:space="preserve"> </w:t>
      </w:r>
    </w:p>
    <w:p w14:paraId="00A70CF3" w14:textId="67787ECF" w:rsidR="004266EB" w:rsidRPr="004266EB" w:rsidRDefault="004266EB" w:rsidP="004266EB">
      <w:pPr>
        <w:tabs>
          <w:tab w:val="left" w:pos="1080"/>
        </w:tabs>
        <w:rPr>
          <w:sz w:val="22"/>
        </w:rPr>
      </w:pPr>
      <w:r w:rsidRPr="004266EB">
        <w:rPr>
          <w:sz w:val="22"/>
        </w:rPr>
        <w:t>Nous vous présentons le rap</w:t>
      </w:r>
      <w:r w:rsidR="00EC50E4">
        <w:rPr>
          <w:sz w:val="22"/>
        </w:rPr>
        <w:t>port annuel de gestion 2021-2022</w:t>
      </w:r>
      <w:r w:rsidRPr="004266EB">
        <w:rPr>
          <w:sz w:val="22"/>
        </w:rPr>
        <w:t>.  Vous y trouverez les principales réalisations, des renseignements sur notre établissement, notre clientèle, les faits saillants ainsi que les principaux résultats atteints au cours de l’année.</w:t>
      </w:r>
    </w:p>
    <w:p w14:paraId="1C1080A0" w14:textId="700D0637" w:rsidR="004266EB" w:rsidRPr="004266EB" w:rsidRDefault="004266EB" w:rsidP="004266EB">
      <w:pPr>
        <w:tabs>
          <w:tab w:val="left" w:pos="1080"/>
        </w:tabs>
        <w:rPr>
          <w:sz w:val="22"/>
        </w:rPr>
      </w:pPr>
    </w:p>
    <w:p w14:paraId="23A87D6D" w14:textId="126C85A1" w:rsidR="004266EB" w:rsidRPr="004266EB" w:rsidRDefault="004266EB" w:rsidP="004266EB">
      <w:pPr>
        <w:tabs>
          <w:tab w:val="left" w:pos="1080"/>
        </w:tabs>
        <w:rPr>
          <w:sz w:val="22"/>
        </w:rPr>
      </w:pPr>
      <w:r w:rsidRPr="004266EB">
        <w:rPr>
          <w:sz w:val="22"/>
        </w:rPr>
        <w:t xml:space="preserve">Le </w:t>
      </w:r>
      <w:r w:rsidR="00BD15A9">
        <w:rPr>
          <w:sz w:val="22"/>
        </w:rPr>
        <w:t>C</w:t>
      </w:r>
      <w:r w:rsidRPr="004266EB">
        <w:rPr>
          <w:sz w:val="22"/>
        </w:rPr>
        <w:t xml:space="preserve">entre </w:t>
      </w:r>
      <w:r w:rsidR="00056C7E">
        <w:rPr>
          <w:sz w:val="22"/>
        </w:rPr>
        <w:t>h</w:t>
      </w:r>
      <w:r w:rsidRPr="004266EB">
        <w:rPr>
          <w:sz w:val="22"/>
        </w:rPr>
        <w:t xml:space="preserve">ospitalier St-François Inc. est une entreprise familiale qui, depuis 1991, a su orienter ses choix de soins et de services en priorisant une approche intégrée d'amélioration continue de la qualité. </w:t>
      </w:r>
      <w:r w:rsidR="00056C7E">
        <w:rPr>
          <w:sz w:val="22"/>
        </w:rPr>
        <w:t xml:space="preserve"> </w:t>
      </w:r>
      <w:r w:rsidRPr="004266EB">
        <w:rPr>
          <w:sz w:val="22"/>
        </w:rPr>
        <w:t>Notre milieu de type familial se veut chaleureux, humain et sécuritaire.</w:t>
      </w:r>
      <w:r w:rsidR="00056C7E">
        <w:rPr>
          <w:sz w:val="22"/>
        </w:rPr>
        <w:t xml:space="preserve"> </w:t>
      </w:r>
      <w:r w:rsidRPr="004266EB">
        <w:rPr>
          <w:sz w:val="22"/>
        </w:rPr>
        <w:t xml:space="preserve"> Notre établissement est agréé par A</w:t>
      </w:r>
      <w:r w:rsidR="00170640">
        <w:rPr>
          <w:sz w:val="22"/>
        </w:rPr>
        <w:t>grément Canada depuis près de 20</w:t>
      </w:r>
      <w:r w:rsidRPr="004266EB">
        <w:rPr>
          <w:sz w:val="22"/>
        </w:rPr>
        <w:t xml:space="preserve"> ans.</w:t>
      </w:r>
    </w:p>
    <w:p w14:paraId="1B756DFE" w14:textId="77777777" w:rsidR="004266EB" w:rsidRPr="004266EB" w:rsidRDefault="004266EB" w:rsidP="004266EB">
      <w:pPr>
        <w:tabs>
          <w:tab w:val="left" w:pos="1080"/>
        </w:tabs>
        <w:rPr>
          <w:sz w:val="22"/>
        </w:rPr>
      </w:pPr>
    </w:p>
    <w:p w14:paraId="477702E4" w14:textId="1D1D71C1" w:rsidR="00105EE4" w:rsidRPr="00105EE4" w:rsidRDefault="00105EE4" w:rsidP="00105EE4">
      <w:pPr>
        <w:tabs>
          <w:tab w:val="left" w:pos="567"/>
        </w:tabs>
        <w:spacing w:after="160" w:line="259" w:lineRule="auto"/>
        <w:ind w:left="566" w:firstLine="0"/>
        <w:rPr>
          <w:rFonts w:eastAsiaTheme="minorHAnsi" w:cstheme="minorBidi"/>
          <w:color w:val="auto"/>
          <w:sz w:val="22"/>
          <w:lang w:eastAsia="en-US"/>
        </w:rPr>
      </w:pPr>
      <w:r>
        <w:rPr>
          <w:rFonts w:eastAsiaTheme="minorHAnsi" w:cstheme="minorBidi"/>
          <w:color w:val="auto"/>
          <w:sz w:val="22"/>
          <w:lang w:eastAsia="en-US"/>
        </w:rPr>
        <w:tab/>
      </w:r>
      <w:r w:rsidRPr="00105EE4">
        <w:rPr>
          <w:rFonts w:eastAsiaTheme="minorHAnsi" w:cstheme="minorBidi"/>
          <w:color w:val="auto"/>
          <w:sz w:val="22"/>
          <w:lang w:eastAsia="en-US"/>
        </w:rPr>
        <w:t>L’année 2021-2022, fut encore sous l’enseigne de la pandémie de COVID-19.</w:t>
      </w:r>
      <w:r w:rsidR="00056C7E">
        <w:rPr>
          <w:rFonts w:eastAsiaTheme="minorHAnsi" w:cstheme="minorBidi"/>
          <w:color w:val="auto"/>
          <w:sz w:val="22"/>
          <w:lang w:eastAsia="en-US"/>
        </w:rPr>
        <w:t xml:space="preserve"> </w:t>
      </w:r>
      <w:r w:rsidRPr="00105EE4">
        <w:rPr>
          <w:rFonts w:eastAsiaTheme="minorHAnsi" w:cstheme="minorBidi"/>
          <w:color w:val="auto"/>
          <w:sz w:val="22"/>
          <w:lang w:eastAsia="en-US"/>
        </w:rPr>
        <w:t xml:space="preserve"> Heureusement le haut taux de vaccination de nos résidents et de nos employés a grandement contribué à limiter la gravité de la maladie; l’année 2021 fut sans éclosion.  À l’instar de plusieurs CHSLD, nous avons adapté nos processus opérationnels, développé et intégré les nombreuses mesures de santé publique.  Aussi, tous les intervenants ont déployé des efforts remarquables pour mettre en œuvre la reprise des activités, mises en pause en raison de la pandémie, pour les résidents et leurs familles afin de recréer un milieu de vie et de soins empreint de bien-être, de sécurité</w:t>
      </w:r>
      <w:r w:rsidR="00056C7E">
        <w:rPr>
          <w:rFonts w:eastAsiaTheme="minorHAnsi" w:cstheme="minorBidi"/>
          <w:color w:val="auto"/>
          <w:sz w:val="22"/>
          <w:lang w:eastAsia="en-US"/>
        </w:rPr>
        <w:t xml:space="preserve"> et de bienveillance.</w:t>
      </w:r>
    </w:p>
    <w:p w14:paraId="3F77BB6B" w14:textId="2675BAEB" w:rsidR="00105EE4" w:rsidRPr="00105EE4" w:rsidRDefault="00105EE4" w:rsidP="00105EE4">
      <w:pPr>
        <w:tabs>
          <w:tab w:val="left" w:pos="567"/>
        </w:tabs>
        <w:spacing w:after="160" w:line="259" w:lineRule="auto"/>
        <w:ind w:left="566" w:firstLine="0"/>
        <w:rPr>
          <w:rFonts w:eastAsiaTheme="minorHAnsi" w:cstheme="minorBidi"/>
          <w:color w:val="auto"/>
          <w:sz w:val="22"/>
          <w:lang w:eastAsia="en-US"/>
        </w:rPr>
      </w:pPr>
      <w:r>
        <w:rPr>
          <w:rFonts w:eastAsiaTheme="minorHAnsi" w:cstheme="minorBidi"/>
          <w:color w:val="auto"/>
          <w:sz w:val="22"/>
          <w:lang w:eastAsia="en-US"/>
        </w:rPr>
        <w:tab/>
      </w:r>
      <w:r w:rsidRPr="00105EE4">
        <w:rPr>
          <w:rFonts w:eastAsiaTheme="minorHAnsi" w:cstheme="minorBidi"/>
          <w:color w:val="auto"/>
          <w:sz w:val="22"/>
          <w:lang w:eastAsia="en-US"/>
        </w:rPr>
        <w:t xml:space="preserve">Même si </w:t>
      </w:r>
      <w:r>
        <w:rPr>
          <w:rFonts w:eastAsiaTheme="minorHAnsi" w:cstheme="minorBidi"/>
          <w:color w:val="auto"/>
          <w:sz w:val="22"/>
          <w:lang w:eastAsia="en-US"/>
        </w:rPr>
        <w:t>nous avons été frappés</w:t>
      </w:r>
      <w:r w:rsidRPr="00105EE4">
        <w:rPr>
          <w:rFonts w:eastAsiaTheme="minorHAnsi" w:cstheme="minorBidi"/>
          <w:color w:val="auto"/>
          <w:sz w:val="22"/>
          <w:lang w:eastAsia="en-US"/>
        </w:rPr>
        <w:t xml:space="preserve"> par la 5</w:t>
      </w:r>
      <w:r w:rsidRPr="00105EE4">
        <w:rPr>
          <w:rFonts w:eastAsiaTheme="minorHAnsi" w:cstheme="minorBidi"/>
          <w:color w:val="auto"/>
          <w:sz w:val="22"/>
          <w:vertAlign w:val="superscript"/>
          <w:lang w:eastAsia="en-US"/>
        </w:rPr>
        <w:t>e</w:t>
      </w:r>
      <w:r w:rsidRPr="00105EE4">
        <w:rPr>
          <w:rFonts w:eastAsiaTheme="minorHAnsi" w:cstheme="minorBidi"/>
          <w:color w:val="auto"/>
          <w:sz w:val="22"/>
          <w:lang w:eastAsia="en-US"/>
        </w:rPr>
        <w:t xml:space="preserve"> vague, la culture de qualité et de sécurité de soins et de services bien ancrée dans notre centre a permis de limiter les impacts, de renforcer et d’assurer l’application de mesures de prévention et de contrôle afin de passer à travers ces moments difficiles.  Il convient de souligner le support et le partenariat efficace avec notre CIUSSS; nous avons pu compter sur eux lors des moments critiques.</w:t>
      </w:r>
    </w:p>
    <w:p w14:paraId="71EF0FEC" w14:textId="53F70BAF" w:rsidR="00105EE4" w:rsidRPr="00105EE4" w:rsidRDefault="00105EE4" w:rsidP="00105EE4">
      <w:pPr>
        <w:tabs>
          <w:tab w:val="left" w:pos="1080"/>
        </w:tabs>
        <w:spacing w:after="160" w:line="259" w:lineRule="auto"/>
        <w:ind w:left="566" w:firstLine="0"/>
        <w:rPr>
          <w:rFonts w:eastAsiaTheme="minorHAnsi" w:cstheme="minorBidi"/>
          <w:color w:val="auto"/>
          <w:sz w:val="22"/>
          <w:lang w:eastAsia="en-US"/>
        </w:rPr>
      </w:pPr>
      <w:r w:rsidRPr="00105EE4">
        <w:rPr>
          <w:rFonts w:eastAsiaTheme="minorHAnsi" w:cstheme="minorBidi"/>
          <w:color w:val="auto"/>
          <w:sz w:val="22"/>
          <w:lang w:eastAsia="en-US"/>
        </w:rPr>
        <w:t>Mai</w:t>
      </w:r>
      <w:r w:rsidR="005B3244">
        <w:rPr>
          <w:rFonts w:eastAsiaTheme="minorHAnsi" w:cstheme="minorBidi"/>
          <w:color w:val="auto"/>
          <w:sz w:val="22"/>
          <w:lang w:eastAsia="en-US"/>
        </w:rPr>
        <w:t xml:space="preserve">s surtout, une année 2021-2022 </w:t>
      </w:r>
      <w:r w:rsidRPr="00105EE4">
        <w:rPr>
          <w:rFonts w:eastAsiaTheme="minorHAnsi" w:cstheme="minorBidi"/>
          <w:color w:val="auto"/>
          <w:sz w:val="22"/>
          <w:lang w:eastAsia="en-US"/>
        </w:rPr>
        <w:t xml:space="preserve">remplie de fierté car le </w:t>
      </w:r>
      <w:r>
        <w:rPr>
          <w:rFonts w:eastAsiaTheme="minorHAnsi" w:cstheme="minorBidi"/>
          <w:color w:val="auto"/>
          <w:sz w:val="22"/>
          <w:lang w:eastAsia="en-US"/>
        </w:rPr>
        <w:t xml:space="preserve">Centre </w:t>
      </w:r>
      <w:r w:rsidR="005B3244">
        <w:rPr>
          <w:rFonts w:eastAsiaTheme="minorHAnsi" w:cstheme="minorBidi"/>
          <w:color w:val="auto"/>
          <w:sz w:val="22"/>
          <w:lang w:eastAsia="en-US"/>
        </w:rPr>
        <w:t>h</w:t>
      </w:r>
      <w:r>
        <w:rPr>
          <w:rFonts w:eastAsiaTheme="minorHAnsi" w:cstheme="minorBidi"/>
          <w:color w:val="auto"/>
          <w:sz w:val="22"/>
          <w:lang w:eastAsia="en-US"/>
        </w:rPr>
        <w:t xml:space="preserve">ospitalier  St-François </w:t>
      </w:r>
      <w:r w:rsidRPr="00105EE4">
        <w:rPr>
          <w:rFonts w:eastAsiaTheme="minorHAnsi" w:cstheme="minorBidi"/>
          <w:color w:val="auto"/>
          <w:sz w:val="22"/>
          <w:lang w:eastAsia="en-US"/>
        </w:rPr>
        <w:t xml:space="preserve">s’est vu octroyer, </w:t>
      </w:r>
      <w:r>
        <w:rPr>
          <w:rFonts w:eastAsiaTheme="minorHAnsi" w:cstheme="minorBidi"/>
          <w:color w:val="auto"/>
          <w:sz w:val="22"/>
          <w:lang w:eastAsia="en-US"/>
        </w:rPr>
        <w:t>pour une troisième</w:t>
      </w:r>
      <w:r w:rsidRPr="00105EE4">
        <w:rPr>
          <w:rFonts w:eastAsiaTheme="minorHAnsi" w:cstheme="minorBidi"/>
          <w:color w:val="auto"/>
          <w:sz w:val="22"/>
          <w:lang w:eastAsia="en-US"/>
        </w:rPr>
        <w:t xml:space="preserve"> fois consécutive,</w:t>
      </w:r>
      <w:r w:rsidR="005B3244">
        <w:rPr>
          <w:rFonts w:eastAsiaTheme="minorHAnsi" w:cstheme="minorBidi"/>
          <w:color w:val="auto"/>
          <w:sz w:val="22"/>
          <w:lang w:eastAsia="en-US"/>
        </w:rPr>
        <w:t xml:space="preserve"> le statut</w:t>
      </w:r>
      <w:r w:rsidRPr="00105EE4">
        <w:rPr>
          <w:rFonts w:eastAsiaTheme="minorHAnsi" w:cstheme="minorBidi"/>
          <w:b/>
          <w:i/>
          <w:color w:val="auto"/>
          <w:sz w:val="22"/>
          <w:lang w:eastAsia="en-US"/>
        </w:rPr>
        <w:t xml:space="preserve"> d’Agré</w:t>
      </w:r>
      <w:r w:rsidR="005B3244">
        <w:rPr>
          <w:rFonts w:eastAsiaTheme="minorHAnsi" w:cstheme="minorBidi"/>
          <w:b/>
          <w:i/>
          <w:color w:val="auto"/>
          <w:sz w:val="22"/>
          <w:lang w:eastAsia="en-US"/>
        </w:rPr>
        <w:t>é</w:t>
      </w:r>
      <w:r w:rsidRPr="00105EE4">
        <w:rPr>
          <w:rFonts w:eastAsiaTheme="minorHAnsi" w:cstheme="minorBidi"/>
          <w:b/>
          <w:i/>
          <w:color w:val="auto"/>
          <w:sz w:val="22"/>
          <w:lang w:eastAsia="en-US"/>
        </w:rPr>
        <w:t xml:space="preserve"> avec mention d’honneur</w:t>
      </w:r>
      <w:r w:rsidRPr="00105EE4">
        <w:rPr>
          <w:rFonts w:eastAsiaTheme="minorHAnsi" w:cstheme="minorBidi"/>
          <w:color w:val="auto"/>
          <w:sz w:val="22"/>
          <w:lang w:eastAsia="en-US"/>
        </w:rPr>
        <w:t xml:space="preserve"> suite à la visite d’Agrément Canada du 27 septembre au 1</w:t>
      </w:r>
      <w:r w:rsidRPr="00105EE4">
        <w:rPr>
          <w:rFonts w:eastAsiaTheme="minorHAnsi" w:cstheme="minorBidi"/>
          <w:color w:val="auto"/>
          <w:sz w:val="22"/>
          <w:vertAlign w:val="superscript"/>
          <w:lang w:eastAsia="en-US"/>
        </w:rPr>
        <w:t>er</w:t>
      </w:r>
      <w:r w:rsidRPr="00105EE4">
        <w:rPr>
          <w:rFonts w:eastAsiaTheme="minorHAnsi" w:cstheme="minorBidi"/>
          <w:color w:val="auto"/>
          <w:sz w:val="22"/>
          <w:lang w:eastAsia="en-US"/>
        </w:rPr>
        <w:t xml:space="preserve"> octobre 2021.  Il s’agit de la plus haute distinction accordée par Agrément Canada dans le cadre du Programme d’agrément Qmentum.  Cette visite intégrait nos deux autres centres</w:t>
      </w:r>
      <w:r w:rsidR="005B3244">
        <w:rPr>
          <w:rFonts w:eastAsiaTheme="minorHAnsi" w:cstheme="minorBidi"/>
          <w:color w:val="auto"/>
          <w:sz w:val="22"/>
          <w:lang w:eastAsia="en-US"/>
        </w:rPr>
        <w:t>,</w:t>
      </w:r>
      <w:r w:rsidRPr="00105EE4">
        <w:rPr>
          <w:rFonts w:eastAsiaTheme="minorHAnsi" w:cstheme="minorBidi"/>
          <w:color w:val="auto"/>
          <w:sz w:val="22"/>
          <w:lang w:eastAsia="en-US"/>
        </w:rPr>
        <w:t xml:space="preserve"> soit le CH</w:t>
      </w:r>
      <w:r>
        <w:rPr>
          <w:rFonts w:eastAsiaTheme="minorHAnsi" w:cstheme="minorBidi"/>
          <w:color w:val="auto"/>
          <w:sz w:val="22"/>
          <w:lang w:eastAsia="en-US"/>
        </w:rPr>
        <w:t>SLD Bourget</w:t>
      </w:r>
      <w:r w:rsidRPr="00105EE4">
        <w:rPr>
          <w:rFonts w:eastAsiaTheme="minorHAnsi" w:cstheme="minorBidi"/>
          <w:color w:val="auto"/>
          <w:sz w:val="22"/>
          <w:lang w:eastAsia="en-US"/>
        </w:rPr>
        <w:t xml:space="preserve"> et l</w:t>
      </w:r>
      <w:r>
        <w:rPr>
          <w:rFonts w:eastAsiaTheme="minorHAnsi" w:cstheme="minorBidi"/>
          <w:color w:val="auto"/>
          <w:sz w:val="22"/>
          <w:lang w:eastAsia="en-US"/>
        </w:rPr>
        <w:t xml:space="preserve">e </w:t>
      </w:r>
      <w:r w:rsidRPr="00105EE4">
        <w:rPr>
          <w:rFonts w:eastAsiaTheme="minorHAnsi" w:cstheme="minorBidi"/>
          <w:color w:val="auto"/>
          <w:sz w:val="22"/>
          <w:lang w:eastAsia="en-US"/>
        </w:rPr>
        <w:t>CH</w:t>
      </w:r>
      <w:r>
        <w:rPr>
          <w:rFonts w:eastAsiaTheme="minorHAnsi" w:cstheme="minorBidi"/>
          <w:color w:val="auto"/>
          <w:sz w:val="22"/>
          <w:lang w:eastAsia="en-US"/>
        </w:rPr>
        <w:t>SLD Bussey</w:t>
      </w:r>
      <w:r w:rsidRPr="00105EE4">
        <w:rPr>
          <w:rFonts w:eastAsiaTheme="minorHAnsi" w:cstheme="minorBidi"/>
          <w:color w:val="auto"/>
          <w:sz w:val="22"/>
          <w:lang w:eastAsia="en-US"/>
        </w:rPr>
        <w:t>.</w:t>
      </w:r>
    </w:p>
    <w:p w14:paraId="1A7E13AD" w14:textId="47880C92" w:rsidR="004266EB" w:rsidRPr="00BB0834" w:rsidRDefault="004266EB" w:rsidP="004266EB">
      <w:pPr>
        <w:rPr>
          <w:sz w:val="22"/>
        </w:rPr>
      </w:pPr>
      <w:r w:rsidRPr="004266EB">
        <w:rPr>
          <w:sz w:val="22"/>
        </w:rPr>
        <w:t>Nous n’aurions pu passer à travers cette année de pandémie sans l’immense courage, la force morale, le dévouement, l’humaniste et la bienveillance de tous nos intervenants, gestionnaires, membres du conseil d’administration</w:t>
      </w:r>
      <w:r w:rsidRPr="005B3244">
        <w:rPr>
          <w:sz w:val="22"/>
          <w:vertAlign w:val="superscript"/>
        </w:rPr>
        <w:t>(1)</w:t>
      </w:r>
      <w:r w:rsidRPr="004266EB">
        <w:rPr>
          <w:sz w:val="22"/>
        </w:rPr>
        <w:t>, des médecins et de nos partenaires.  Nous les remercions</w:t>
      </w:r>
      <w:r w:rsidRPr="00BB0834">
        <w:rPr>
          <w:sz w:val="22"/>
        </w:rPr>
        <w:t xml:space="preserve"> sincèrement et nous soulignons leur travail et leur implication exceptionnelle à la réalisation de la mission de l’établissement.</w:t>
      </w:r>
    </w:p>
    <w:p w14:paraId="2CBE683F" w14:textId="3746AFC9" w:rsidR="00BB0834" w:rsidRDefault="009358A6" w:rsidP="00BB0834">
      <w:pPr>
        <w:spacing w:after="0" w:line="259" w:lineRule="auto"/>
        <w:ind w:left="566" w:firstLine="0"/>
        <w:jc w:val="left"/>
      </w:pPr>
      <w:r>
        <w:rPr>
          <w:noProof/>
        </w:rPr>
        <w:drawing>
          <wp:inline distT="0" distB="0" distL="0" distR="0" wp14:anchorId="2DD28A10" wp14:editId="37A0ABDB">
            <wp:extent cx="1695450" cy="758760"/>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0299" cy="774356"/>
                    </a:xfrm>
                    <a:prstGeom prst="rect">
                      <a:avLst/>
                    </a:prstGeom>
                    <a:noFill/>
                    <a:ln>
                      <a:noFill/>
                    </a:ln>
                  </pic:spPr>
                </pic:pic>
              </a:graphicData>
            </a:graphic>
          </wp:inline>
        </w:drawing>
      </w:r>
    </w:p>
    <w:tbl>
      <w:tblPr>
        <w:tblStyle w:val="Grilledutableau"/>
        <w:tblW w:w="0" w:type="auto"/>
        <w:tblInd w:w="542"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93"/>
        <w:gridCol w:w="993"/>
        <w:gridCol w:w="2124"/>
        <w:gridCol w:w="2124"/>
        <w:gridCol w:w="2124"/>
      </w:tblGrid>
      <w:tr w:rsidR="009358A6" w14:paraId="265BC74F" w14:textId="1C8016A5" w:rsidTr="009358A6">
        <w:tc>
          <w:tcPr>
            <w:tcW w:w="2293" w:type="dxa"/>
            <w:tcBorders>
              <w:top w:val="nil"/>
              <w:bottom w:val="nil"/>
            </w:tcBorders>
          </w:tcPr>
          <w:p w14:paraId="08F34FE2" w14:textId="55FEABC9" w:rsidR="009358A6" w:rsidRPr="0083633D" w:rsidRDefault="009358A6" w:rsidP="00623FC1">
            <w:pPr>
              <w:spacing w:after="0" w:line="259" w:lineRule="auto"/>
              <w:ind w:left="0" w:firstLine="0"/>
              <w:jc w:val="left"/>
              <w:rPr>
                <w:i/>
              </w:rPr>
            </w:pPr>
            <w:r w:rsidRPr="0083633D">
              <w:rPr>
                <w:i/>
              </w:rPr>
              <w:t>Diane Girard</w:t>
            </w:r>
          </w:p>
          <w:p w14:paraId="794C3969" w14:textId="77777777" w:rsidR="009358A6" w:rsidRPr="0083633D" w:rsidRDefault="009358A6" w:rsidP="00623FC1">
            <w:pPr>
              <w:spacing w:after="0" w:line="259" w:lineRule="auto"/>
              <w:ind w:left="0" w:firstLine="0"/>
              <w:jc w:val="left"/>
              <w:rPr>
                <w:i/>
              </w:rPr>
            </w:pPr>
            <w:r w:rsidRPr="0083633D">
              <w:rPr>
                <w:i/>
              </w:rPr>
              <w:t>Directrice Générale</w:t>
            </w:r>
          </w:p>
        </w:tc>
        <w:tc>
          <w:tcPr>
            <w:tcW w:w="993" w:type="dxa"/>
            <w:tcBorders>
              <w:top w:val="nil"/>
              <w:bottom w:val="nil"/>
            </w:tcBorders>
          </w:tcPr>
          <w:p w14:paraId="7C4366B4" w14:textId="77777777" w:rsidR="009358A6" w:rsidRPr="0083633D" w:rsidRDefault="009358A6" w:rsidP="00623FC1">
            <w:pPr>
              <w:spacing w:after="0" w:line="259" w:lineRule="auto"/>
              <w:ind w:left="0" w:firstLine="0"/>
              <w:jc w:val="left"/>
              <w:rPr>
                <w:i/>
              </w:rPr>
            </w:pPr>
          </w:p>
        </w:tc>
        <w:tc>
          <w:tcPr>
            <w:tcW w:w="2124" w:type="dxa"/>
            <w:tcBorders>
              <w:top w:val="nil"/>
              <w:bottom w:val="nil"/>
            </w:tcBorders>
          </w:tcPr>
          <w:p w14:paraId="35955F1C" w14:textId="77777777" w:rsidR="009358A6" w:rsidRPr="0083633D" w:rsidRDefault="009358A6" w:rsidP="00623FC1">
            <w:pPr>
              <w:spacing w:after="0" w:line="259" w:lineRule="auto"/>
              <w:ind w:left="0" w:firstLine="0"/>
              <w:jc w:val="left"/>
              <w:rPr>
                <w:i/>
              </w:rPr>
            </w:pPr>
          </w:p>
        </w:tc>
        <w:tc>
          <w:tcPr>
            <w:tcW w:w="2124" w:type="dxa"/>
            <w:tcBorders>
              <w:top w:val="nil"/>
              <w:bottom w:val="nil"/>
            </w:tcBorders>
          </w:tcPr>
          <w:p w14:paraId="54D26439" w14:textId="5709FF56" w:rsidR="009358A6" w:rsidRPr="0083633D" w:rsidRDefault="009358A6" w:rsidP="00623FC1">
            <w:pPr>
              <w:spacing w:after="0" w:line="259" w:lineRule="auto"/>
              <w:ind w:left="0" w:firstLine="0"/>
              <w:jc w:val="left"/>
              <w:rPr>
                <w:i/>
              </w:rPr>
            </w:pPr>
          </w:p>
        </w:tc>
        <w:tc>
          <w:tcPr>
            <w:tcW w:w="2124" w:type="dxa"/>
            <w:tcBorders>
              <w:top w:val="nil"/>
              <w:bottom w:val="nil"/>
            </w:tcBorders>
            <w:shd w:val="clear" w:color="auto" w:fill="auto"/>
          </w:tcPr>
          <w:p w14:paraId="78F18BA2" w14:textId="77777777" w:rsidR="009358A6" w:rsidRPr="0083633D" w:rsidRDefault="009358A6" w:rsidP="00623FC1">
            <w:pPr>
              <w:spacing w:after="0" w:line="259" w:lineRule="auto"/>
              <w:ind w:left="0" w:firstLine="0"/>
              <w:jc w:val="left"/>
              <w:rPr>
                <w:i/>
              </w:rPr>
            </w:pPr>
          </w:p>
        </w:tc>
      </w:tr>
    </w:tbl>
    <w:p w14:paraId="518319BB" w14:textId="77777777" w:rsidR="00BB0834" w:rsidRDefault="00BB0834" w:rsidP="00105EE4">
      <w:pPr>
        <w:spacing w:after="59" w:line="259" w:lineRule="auto"/>
        <w:ind w:left="566" w:firstLine="0"/>
      </w:pPr>
      <w:r>
        <w:rPr>
          <w:sz w:val="16"/>
        </w:rPr>
        <w:t>(1) Constitué en vertu de la Loi sur les compagnies.</w:t>
      </w:r>
      <w:r>
        <w:rPr>
          <w:b/>
          <w:sz w:val="16"/>
        </w:rPr>
        <w:t xml:space="preserve"> </w:t>
      </w:r>
    </w:p>
    <w:p w14:paraId="7C3501FA" w14:textId="60D2120F" w:rsidR="008C6BAE" w:rsidRDefault="00463052">
      <w:pPr>
        <w:spacing w:after="0" w:line="259" w:lineRule="auto"/>
        <w:ind w:left="566" w:firstLine="0"/>
        <w:jc w:val="left"/>
      </w:pPr>
      <w:r>
        <w:rPr>
          <w:b/>
        </w:rPr>
        <w:lastRenderedPageBreak/>
        <w:t xml:space="preserve"> </w:t>
      </w:r>
    </w:p>
    <w:p w14:paraId="1899C0B2" w14:textId="77777777" w:rsidR="008C6BAE" w:rsidRPr="00361E39" w:rsidRDefault="00463052">
      <w:pPr>
        <w:ind w:left="561"/>
        <w:jc w:val="left"/>
        <w:rPr>
          <w:color w:val="2E74B5" w:themeColor="accent1" w:themeShade="BF"/>
        </w:rPr>
      </w:pPr>
      <w:r w:rsidRPr="00361E39">
        <w:rPr>
          <w:b/>
          <w:color w:val="2E74B5" w:themeColor="accent1" w:themeShade="BF"/>
        </w:rPr>
        <w:t xml:space="preserve">DÉCLARATION DE FIABILITÉ DES DONNÉES </w:t>
      </w:r>
    </w:p>
    <w:p w14:paraId="5D821D4B" w14:textId="77777777" w:rsidR="008C6BAE" w:rsidRDefault="00463052">
      <w:pPr>
        <w:spacing w:after="0" w:line="259" w:lineRule="auto"/>
        <w:ind w:left="566" w:firstLine="0"/>
        <w:jc w:val="left"/>
      </w:pPr>
      <w:r>
        <w:rPr>
          <w:b/>
        </w:rPr>
        <w:t xml:space="preserve"> </w:t>
      </w:r>
    </w:p>
    <w:p w14:paraId="63AA9BAA" w14:textId="77777777" w:rsidR="00B12568" w:rsidRDefault="00B12568">
      <w:pPr>
        <w:ind w:right="64"/>
      </w:pPr>
    </w:p>
    <w:p w14:paraId="2322A54C" w14:textId="2E55F7DB" w:rsidR="008C6BAE" w:rsidRPr="00105EE4" w:rsidRDefault="00463052">
      <w:pPr>
        <w:ind w:right="64"/>
        <w:rPr>
          <w:sz w:val="22"/>
        </w:rPr>
      </w:pPr>
      <w:r w:rsidRPr="00105EE4">
        <w:rPr>
          <w:sz w:val="22"/>
        </w:rPr>
        <w:t>À titre de directrice générale, j’ai la responsabilité d’assurer la fiabilité des données contenues dans ce rapport de gestion, ains</w:t>
      </w:r>
      <w:r w:rsidR="005B3244">
        <w:rPr>
          <w:sz w:val="22"/>
        </w:rPr>
        <w:t>i que des contrôles afférents.</w:t>
      </w:r>
    </w:p>
    <w:p w14:paraId="032C149A" w14:textId="49570844" w:rsidR="008C6BAE" w:rsidRPr="00105EE4" w:rsidRDefault="008C6BAE">
      <w:pPr>
        <w:spacing w:after="0" w:line="259" w:lineRule="auto"/>
        <w:ind w:left="566" w:firstLine="0"/>
        <w:jc w:val="left"/>
        <w:rPr>
          <w:sz w:val="22"/>
        </w:rPr>
      </w:pPr>
    </w:p>
    <w:p w14:paraId="4D1F1011" w14:textId="45F3065D" w:rsidR="008C6BAE" w:rsidRPr="00105EE4" w:rsidRDefault="00463052">
      <w:pPr>
        <w:spacing w:after="39"/>
        <w:ind w:right="64"/>
        <w:rPr>
          <w:sz w:val="22"/>
        </w:rPr>
      </w:pPr>
      <w:r w:rsidRPr="00105EE4">
        <w:rPr>
          <w:sz w:val="22"/>
        </w:rPr>
        <w:t xml:space="preserve">Les résultats et les données du rapport de gestion de l’exercice </w:t>
      </w:r>
      <w:r w:rsidR="00EC50E4" w:rsidRPr="00105EE4">
        <w:rPr>
          <w:sz w:val="22"/>
        </w:rPr>
        <w:t>2021-2022</w:t>
      </w:r>
      <w:r w:rsidRPr="00105EE4">
        <w:rPr>
          <w:sz w:val="22"/>
        </w:rPr>
        <w:t xml:space="preserve"> du </w:t>
      </w:r>
      <w:r w:rsidR="005B3244">
        <w:rPr>
          <w:sz w:val="22"/>
        </w:rPr>
        <w:t>C</w:t>
      </w:r>
      <w:r w:rsidRPr="00105EE4">
        <w:rPr>
          <w:sz w:val="22"/>
        </w:rPr>
        <w:t>entre hospitalier St</w:t>
      </w:r>
      <w:r w:rsidR="00B12568" w:rsidRPr="00105EE4">
        <w:rPr>
          <w:sz w:val="22"/>
        </w:rPr>
        <w:t>-</w:t>
      </w:r>
      <w:r w:rsidR="005B3244">
        <w:rPr>
          <w:sz w:val="22"/>
        </w:rPr>
        <w:t>François Inc. :</w:t>
      </w:r>
    </w:p>
    <w:p w14:paraId="3BB837E4" w14:textId="62BE766F" w:rsidR="008C6BAE" w:rsidRPr="00105EE4" w:rsidRDefault="00463052" w:rsidP="00DB4F0B">
      <w:pPr>
        <w:numPr>
          <w:ilvl w:val="0"/>
          <w:numId w:val="1"/>
        </w:numPr>
        <w:spacing w:after="39"/>
        <w:ind w:right="64" w:hanging="348"/>
        <w:rPr>
          <w:sz w:val="22"/>
        </w:rPr>
      </w:pPr>
      <w:r w:rsidRPr="00105EE4">
        <w:rPr>
          <w:sz w:val="22"/>
        </w:rPr>
        <w:t>Décrivent fidèlement la mission, les mandats, les responsabilités, les activités et les orientations s</w:t>
      </w:r>
      <w:r w:rsidR="005B3244">
        <w:rPr>
          <w:sz w:val="22"/>
        </w:rPr>
        <w:t>tratégiques de l’établissement;</w:t>
      </w:r>
    </w:p>
    <w:p w14:paraId="2544FCE6" w14:textId="0601B61A" w:rsidR="008C6BAE" w:rsidRPr="00105EE4" w:rsidRDefault="00463052" w:rsidP="00DB4F0B">
      <w:pPr>
        <w:numPr>
          <w:ilvl w:val="0"/>
          <w:numId w:val="1"/>
        </w:numPr>
        <w:ind w:right="64" w:hanging="348"/>
        <w:rPr>
          <w:sz w:val="22"/>
        </w:rPr>
      </w:pPr>
      <w:r w:rsidRPr="00105EE4">
        <w:rPr>
          <w:sz w:val="22"/>
        </w:rPr>
        <w:t>Présentent les objectifs, les indicateurs, les cible</w:t>
      </w:r>
      <w:r w:rsidR="005B3244">
        <w:rPr>
          <w:sz w:val="22"/>
        </w:rPr>
        <w:t>s à atteindre et les résultats;</w:t>
      </w:r>
    </w:p>
    <w:p w14:paraId="62A6B994" w14:textId="2D93F55A" w:rsidR="008C6BAE" w:rsidRPr="00105EE4" w:rsidRDefault="00463052" w:rsidP="00DB4F0B">
      <w:pPr>
        <w:numPr>
          <w:ilvl w:val="0"/>
          <w:numId w:val="1"/>
        </w:numPr>
        <w:ind w:right="64" w:hanging="348"/>
        <w:rPr>
          <w:sz w:val="22"/>
        </w:rPr>
      </w:pPr>
      <w:r w:rsidRPr="00105EE4">
        <w:rPr>
          <w:sz w:val="22"/>
        </w:rPr>
        <w:t xml:space="preserve">Présentent </w:t>
      </w:r>
      <w:r w:rsidR="005B3244">
        <w:rPr>
          <w:sz w:val="22"/>
        </w:rPr>
        <w:t>des données exactes et fiables.</w:t>
      </w:r>
    </w:p>
    <w:p w14:paraId="312A3B2F" w14:textId="0225F0CC" w:rsidR="008C6BAE" w:rsidRPr="00105EE4" w:rsidRDefault="008C6BAE" w:rsidP="005B3244">
      <w:pPr>
        <w:spacing w:after="0" w:line="259" w:lineRule="auto"/>
        <w:jc w:val="left"/>
        <w:rPr>
          <w:sz w:val="22"/>
        </w:rPr>
      </w:pPr>
    </w:p>
    <w:p w14:paraId="3C2D3A70" w14:textId="3DFF31CA" w:rsidR="008C6BAE" w:rsidRPr="00105EE4" w:rsidRDefault="00463052">
      <w:pPr>
        <w:ind w:right="64"/>
        <w:rPr>
          <w:sz w:val="22"/>
        </w:rPr>
      </w:pPr>
      <w:r w:rsidRPr="00105EE4">
        <w:rPr>
          <w:sz w:val="22"/>
        </w:rPr>
        <w:t xml:space="preserve">À ma connaissance, l’information présentée dans ce rapport annuel de gestion </w:t>
      </w:r>
      <w:r w:rsidR="00EC50E4" w:rsidRPr="00105EE4">
        <w:rPr>
          <w:sz w:val="22"/>
        </w:rPr>
        <w:t>2021-2022</w:t>
      </w:r>
      <w:r w:rsidRPr="00105EE4">
        <w:rPr>
          <w:sz w:val="22"/>
        </w:rPr>
        <w:t xml:space="preserve"> du </w:t>
      </w:r>
      <w:r w:rsidR="00BE5355" w:rsidRPr="00105EE4">
        <w:rPr>
          <w:sz w:val="22"/>
        </w:rPr>
        <w:t>C</w:t>
      </w:r>
      <w:r w:rsidRPr="00105EE4">
        <w:rPr>
          <w:sz w:val="22"/>
        </w:rPr>
        <w:t xml:space="preserve">entre </w:t>
      </w:r>
      <w:r w:rsidR="005B3244">
        <w:rPr>
          <w:sz w:val="22"/>
        </w:rPr>
        <w:t>h</w:t>
      </w:r>
      <w:r w:rsidRPr="00105EE4">
        <w:rPr>
          <w:sz w:val="22"/>
        </w:rPr>
        <w:t>ospitalier St-François Inc., ainsi que les contrôles afférents sont fiables et ils correspondent à la situation telle qu’el</w:t>
      </w:r>
      <w:r w:rsidR="00B12568" w:rsidRPr="00105EE4">
        <w:rPr>
          <w:sz w:val="22"/>
        </w:rPr>
        <w:t>l</w:t>
      </w:r>
      <w:r w:rsidR="00EC50E4" w:rsidRPr="00105EE4">
        <w:rPr>
          <w:sz w:val="22"/>
        </w:rPr>
        <w:t>e se présentait au 31 mars 2022</w:t>
      </w:r>
      <w:r w:rsidR="005B3244">
        <w:rPr>
          <w:sz w:val="22"/>
        </w:rPr>
        <w:t>.</w:t>
      </w:r>
    </w:p>
    <w:p w14:paraId="12BAED48" w14:textId="70021400" w:rsidR="008C6BAE" w:rsidRDefault="008C6BAE">
      <w:pPr>
        <w:spacing w:after="0" w:line="259" w:lineRule="auto"/>
        <w:ind w:left="566" w:firstLine="0"/>
        <w:jc w:val="left"/>
      </w:pPr>
    </w:p>
    <w:p w14:paraId="282DA073" w14:textId="0D8748D9" w:rsidR="0083633D" w:rsidRDefault="00463052">
      <w:pPr>
        <w:spacing w:after="0" w:line="259" w:lineRule="auto"/>
        <w:ind w:left="566" w:firstLine="0"/>
        <w:jc w:val="left"/>
      </w:pPr>
      <w:r>
        <w:t xml:space="preserve"> </w:t>
      </w:r>
      <w:r w:rsidR="00344543">
        <w:pict w14:anchorId="45B2A53C">
          <v:shape id="_x0000_i1026" type="#_x0000_t75" style="width:119.25pt;height:70.05pt">
            <v:imagedata r:id="rId20" o:title="Signature DG"/>
          </v:shape>
        </w:pict>
      </w:r>
    </w:p>
    <w:tbl>
      <w:tblPr>
        <w:tblStyle w:val="Grilledutableau"/>
        <w:tblW w:w="0" w:type="auto"/>
        <w:tblInd w:w="542"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2"/>
        <w:gridCol w:w="2410"/>
        <w:gridCol w:w="3685"/>
      </w:tblGrid>
      <w:tr w:rsidR="0083633D" w14:paraId="7872B25F" w14:textId="77777777" w:rsidTr="009358A6">
        <w:tc>
          <w:tcPr>
            <w:tcW w:w="3002" w:type="dxa"/>
            <w:tcBorders>
              <w:top w:val="nil"/>
              <w:bottom w:val="nil"/>
            </w:tcBorders>
          </w:tcPr>
          <w:p w14:paraId="79712594" w14:textId="77777777" w:rsidR="0083633D" w:rsidRPr="0083633D" w:rsidRDefault="0083633D" w:rsidP="009358A6">
            <w:pPr>
              <w:spacing w:after="0" w:line="259" w:lineRule="auto"/>
              <w:ind w:left="0" w:firstLine="0"/>
              <w:jc w:val="left"/>
              <w:rPr>
                <w:i/>
              </w:rPr>
            </w:pPr>
            <w:r w:rsidRPr="0083633D">
              <w:rPr>
                <w:i/>
              </w:rPr>
              <w:t>Diane Girard</w:t>
            </w:r>
          </w:p>
          <w:p w14:paraId="04BB9BC0" w14:textId="77777777" w:rsidR="0083633D" w:rsidRPr="0083633D" w:rsidRDefault="0083633D" w:rsidP="009358A6">
            <w:pPr>
              <w:spacing w:after="0" w:line="259" w:lineRule="auto"/>
              <w:ind w:left="0" w:firstLine="0"/>
              <w:jc w:val="left"/>
              <w:rPr>
                <w:i/>
              </w:rPr>
            </w:pPr>
            <w:r w:rsidRPr="0083633D">
              <w:rPr>
                <w:i/>
              </w:rPr>
              <w:t>Directrice Générale</w:t>
            </w:r>
          </w:p>
        </w:tc>
        <w:tc>
          <w:tcPr>
            <w:tcW w:w="2410" w:type="dxa"/>
            <w:tcBorders>
              <w:top w:val="nil"/>
              <w:bottom w:val="nil"/>
            </w:tcBorders>
          </w:tcPr>
          <w:p w14:paraId="2C52C754" w14:textId="77777777" w:rsidR="0083633D" w:rsidRPr="0083633D" w:rsidRDefault="0083633D" w:rsidP="009358A6">
            <w:pPr>
              <w:spacing w:after="0" w:line="259" w:lineRule="auto"/>
              <w:ind w:left="0" w:firstLine="0"/>
              <w:jc w:val="left"/>
              <w:rPr>
                <w:i/>
              </w:rPr>
            </w:pPr>
          </w:p>
        </w:tc>
        <w:tc>
          <w:tcPr>
            <w:tcW w:w="3685" w:type="dxa"/>
            <w:tcBorders>
              <w:top w:val="nil"/>
              <w:bottom w:val="nil"/>
            </w:tcBorders>
          </w:tcPr>
          <w:p w14:paraId="1A9F9DBA" w14:textId="1DEE6A46" w:rsidR="0083633D" w:rsidRPr="0083633D" w:rsidRDefault="0083633D" w:rsidP="009358A6">
            <w:pPr>
              <w:spacing w:after="0" w:line="259" w:lineRule="auto"/>
              <w:ind w:left="0" w:firstLine="0"/>
              <w:jc w:val="left"/>
              <w:rPr>
                <w:i/>
              </w:rPr>
            </w:pPr>
          </w:p>
        </w:tc>
      </w:tr>
    </w:tbl>
    <w:p w14:paraId="6331E37E" w14:textId="77777777" w:rsidR="008C6BAE" w:rsidRDefault="008C6BAE" w:rsidP="009358A6">
      <w:pPr>
        <w:spacing w:after="0" w:line="259" w:lineRule="auto"/>
        <w:ind w:left="566" w:firstLine="0"/>
        <w:jc w:val="left"/>
      </w:pPr>
    </w:p>
    <w:p w14:paraId="0BF131B8" w14:textId="77777777" w:rsidR="008C6BAE" w:rsidRDefault="00463052">
      <w:pPr>
        <w:spacing w:after="0" w:line="259" w:lineRule="auto"/>
        <w:ind w:left="566" w:firstLine="0"/>
        <w:jc w:val="left"/>
      </w:pPr>
      <w:r>
        <w:t xml:space="preserve"> </w:t>
      </w:r>
    </w:p>
    <w:p w14:paraId="3F0D0442" w14:textId="77777777" w:rsidR="008C6BAE" w:rsidRDefault="00463052">
      <w:pPr>
        <w:spacing w:after="0" w:line="259" w:lineRule="auto"/>
        <w:ind w:left="566" w:firstLine="0"/>
        <w:jc w:val="left"/>
      </w:pPr>
      <w:r>
        <w:t xml:space="preserve"> </w:t>
      </w:r>
    </w:p>
    <w:p w14:paraId="71693C74" w14:textId="77777777" w:rsidR="008C6BAE" w:rsidRDefault="00463052">
      <w:pPr>
        <w:spacing w:after="0" w:line="259" w:lineRule="auto"/>
        <w:ind w:left="566" w:firstLine="0"/>
        <w:jc w:val="left"/>
      </w:pPr>
      <w:r>
        <w:t xml:space="preserve"> </w:t>
      </w:r>
    </w:p>
    <w:p w14:paraId="6D411E3B" w14:textId="77777777" w:rsidR="008C6BAE" w:rsidRDefault="00463052">
      <w:pPr>
        <w:spacing w:after="0" w:line="259" w:lineRule="auto"/>
        <w:ind w:left="566" w:firstLine="0"/>
        <w:jc w:val="left"/>
      </w:pPr>
      <w:r>
        <w:t xml:space="preserve"> </w:t>
      </w:r>
    </w:p>
    <w:p w14:paraId="7631B371" w14:textId="77777777" w:rsidR="008C6BAE" w:rsidRDefault="00463052">
      <w:pPr>
        <w:spacing w:after="0" w:line="259" w:lineRule="auto"/>
        <w:ind w:left="566" w:firstLine="0"/>
        <w:jc w:val="left"/>
      </w:pPr>
      <w:r>
        <w:t xml:space="preserve"> </w:t>
      </w:r>
    </w:p>
    <w:p w14:paraId="6BBDF98C" w14:textId="1CFBE4DA" w:rsidR="008C6BAE" w:rsidRDefault="00463052">
      <w:pPr>
        <w:spacing w:after="0" w:line="259" w:lineRule="auto"/>
        <w:ind w:left="566" w:firstLine="0"/>
        <w:jc w:val="left"/>
      </w:pPr>
      <w:r>
        <w:t xml:space="preserve"> </w:t>
      </w:r>
    </w:p>
    <w:p w14:paraId="721B67AB" w14:textId="77777777" w:rsidR="008C6BAE" w:rsidRDefault="00463052">
      <w:pPr>
        <w:spacing w:after="0" w:line="259" w:lineRule="auto"/>
        <w:ind w:left="566" w:firstLine="0"/>
        <w:jc w:val="left"/>
      </w:pPr>
      <w:r>
        <w:t xml:space="preserve"> </w:t>
      </w:r>
    </w:p>
    <w:p w14:paraId="6A9CC3B2" w14:textId="77777777" w:rsidR="009358A6" w:rsidRDefault="009358A6">
      <w:pPr>
        <w:spacing w:after="0" w:line="259" w:lineRule="auto"/>
        <w:ind w:left="566" w:firstLine="0"/>
        <w:jc w:val="left"/>
      </w:pPr>
    </w:p>
    <w:p w14:paraId="1B0C7ACD" w14:textId="77777777" w:rsidR="009358A6" w:rsidRDefault="009358A6">
      <w:pPr>
        <w:spacing w:after="0" w:line="259" w:lineRule="auto"/>
        <w:ind w:left="566" w:firstLine="0"/>
        <w:jc w:val="left"/>
      </w:pPr>
    </w:p>
    <w:p w14:paraId="48CFDCF8" w14:textId="77777777" w:rsidR="009358A6" w:rsidRDefault="009358A6">
      <w:pPr>
        <w:spacing w:after="0" w:line="259" w:lineRule="auto"/>
        <w:ind w:left="566" w:firstLine="0"/>
        <w:jc w:val="left"/>
      </w:pPr>
    </w:p>
    <w:p w14:paraId="2064F60C" w14:textId="77777777" w:rsidR="008C6BAE" w:rsidRDefault="00463052">
      <w:pPr>
        <w:spacing w:after="0" w:line="259" w:lineRule="auto"/>
        <w:ind w:left="566" w:firstLine="0"/>
        <w:jc w:val="left"/>
      </w:pPr>
      <w:r>
        <w:t xml:space="preserve"> </w:t>
      </w:r>
    </w:p>
    <w:p w14:paraId="5C3FE5A0" w14:textId="77777777" w:rsidR="008C6BAE" w:rsidRDefault="00463052">
      <w:pPr>
        <w:spacing w:after="0" w:line="259" w:lineRule="auto"/>
        <w:ind w:left="566" w:firstLine="0"/>
        <w:jc w:val="left"/>
      </w:pPr>
      <w:r>
        <w:t xml:space="preserve"> </w:t>
      </w:r>
    </w:p>
    <w:p w14:paraId="1A591EF7" w14:textId="77777777" w:rsidR="008C6BAE" w:rsidRDefault="00463052">
      <w:pPr>
        <w:spacing w:after="0" w:line="259" w:lineRule="auto"/>
        <w:ind w:left="566" w:firstLine="0"/>
        <w:jc w:val="left"/>
      </w:pPr>
      <w:r>
        <w:t xml:space="preserve"> </w:t>
      </w:r>
    </w:p>
    <w:p w14:paraId="6805BC86" w14:textId="7A60AFFB" w:rsidR="008C6BAE" w:rsidRDefault="00463052">
      <w:pPr>
        <w:spacing w:after="0" w:line="259" w:lineRule="auto"/>
        <w:ind w:left="566" w:firstLine="0"/>
        <w:jc w:val="left"/>
      </w:pPr>
      <w:r>
        <w:t xml:space="preserve"> </w:t>
      </w:r>
    </w:p>
    <w:p w14:paraId="5000A9F6" w14:textId="11882283" w:rsidR="008C6BAE" w:rsidRPr="00361E39" w:rsidRDefault="00463052">
      <w:pPr>
        <w:spacing w:after="0" w:line="259" w:lineRule="auto"/>
        <w:ind w:left="566" w:firstLine="0"/>
        <w:jc w:val="left"/>
        <w:rPr>
          <w:color w:val="2E74B5" w:themeColor="accent1" w:themeShade="BF"/>
        </w:rPr>
      </w:pPr>
      <w:r>
        <w:t xml:space="preserve"> </w:t>
      </w:r>
      <w:r w:rsidRPr="00361E39">
        <w:rPr>
          <w:color w:val="2E74B5" w:themeColor="accent1" w:themeShade="BF"/>
        </w:rPr>
        <w:t xml:space="preserve">                                                                </w:t>
      </w:r>
    </w:p>
    <w:p w14:paraId="448532FC" w14:textId="41B1A1C0" w:rsidR="008C6BAE" w:rsidRPr="00361E39" w:rsidRDefault="00463052">
      <w:pPr>
        <w:ind w:left="561"/>
        <w:jc w:val="left"/>
        <w:rPr>
          <w:color w:val="2E74B5" w:themeColor="accent1" w:themeShade="BF"/>
        </w:rPr>
      </w:pPr>
      <w:r w:rsidRPr="00361E39">
        <w:rPr>
          <w:b/>
          <w:color w:val="2E74B5" w:themeColor="accent1" w:themeShade="BF"/>
        </w:rPr>
        <w:lastRenderedPageBreak/>
        <w:t xml:space="preserve">RAPPORT DE LA DIRECTION </w:t>
      </w:r>
    </w:p>
    <w:p w14:paraId="4501C79C" w14:textId="0493707E" w:rsidR="008C6BAE" w:rsidRDefault="008C6BAE">
      <w:pPr>
        <w:spacing w:after="0" w:line="259" w:lineRule="auto"/>
        <w:ind w:left="566" w:firstLine="0"/>
        <w:jc w:val="left"/>
      </w:pPr>
    </w:p>
    <w:p w14:paraId="7053923F" w14:textId="5CE7A4BB" w:rsidR="008C6BAE" w:rsidRPr="00105EE4" w:rsidRDefault="00105EE4">
      <w:pPr>
        <w:ind w:right="64"/>
        <w:rPr>
          <w:sz w:val="22"/>
        </w:rPr>
      </w:pPr>
      <w:r>
        <w:rPr>
          <w:sz w:val="22"/>
        </w:rPr>
        <w:t xml:space="preserve">Les états financiers du Centre </w:t>
      </w:r>
      <w:r w:rsidR="005B3244">
        <w:rPr>
          <w:sz w:val="22"/>
        </w:rPr>
        <w:t>h</w:t>
      </w:r>
      <w:r w:rsidR="00463052" w:rsidRPr="00105EE4">
        <w:rPr>
          <w:sz w:val="22"/>
        </w:rPr>
        <w:t xml:space="preserve">ospitalier St-François Inc. ont été complétés par la direction qui est responsable de leur préparation et de leur présentation fidèle, y compris les estimations et les jugements importants. </w:t>
      </w:r>
      <w:r w:rsidR="005B3244">
        <w:rPr>
          <w:sz w:val="22"/>
        </w:rPr>
        <w:t xml:space="preserve"> </w:t>
      </w:r>
      <w:r w:rsidR="00463052" w:rsidRPr="00105EE4">
        <w:rPr>
          <w:sz w:val="22"/>
        </w:rPr>
        <w:t>Cette responsabilité comprend le choix des conventions comptables appropriées qui respectent les normes comptables canadiennes pour le secteur public, ainsi que les particularités prévues au Manuel de gestion financière édicté en vertu de l’article 477 de la Loi sur les services de santé et les services sociaux.  Les renseignements financiers contenus dans le reste du rapport annuel de gestion concordent avec l’information do</w:t>
      </w:r>
      <w:r w:rsidR="005B3244">
        <w:rPr>
          <w:sz w:val="22"/>
        </w:rPr>
        <w:t>nnée dans les états financiers.</w:t>
      </w:r>
    </w:p>
    <w:p w14:paraId="511E6E47" w14:textId="3DA77EB6" w:rsidR="008C6BAE" w:rsidRPr="00105EE4" w:rsidRDefault="008C6BAE">
      <w:pPr>
        <w:spacing w:after="0" w:line="259" w:lineRule="auto"/>
        <w:ind w:left="566" w:firstLine="0"/>
        <w:jc w:val="left"/>
        <w:rPr>
          <w:sz w:val="22"/>
        </w:rPr>
      </w:pPr>
    </w:p>
    <w:p w14:paraId="17796925" w14:textId="09195139" w:rsidR="008C6BAE" w:rsidRPr="00105EE4" w:rsidRDefault="00BE5355">
      <w:pPr>
        <w:ind w:right="64"/>
        <w:rPr>
          <w:sz w:val="22"/>
        </w:rPr>
      </w:pPr>
      <w:r w:rsidRPr="00105EE4">
        <w:rPr>
          <w:sz w:val="22"/>
        </w:rPr>
        <w:t>La direction du C</w:t>
      </w:r>
      <w:r w:rsidR="001260C9">
        <w:rPr>
          <w:sz w:val="22"/>
        </w:rPr>
        <w:t xml:space="preserve">entre </w:t>
      </w:r>
      <w:r w:rsidR="005B3244">
        <w:rPr>
          <w:sz w:val="22"/>
        </w:rPr>
        <w:t>h</w:t>
      </w:r>
      <w:r w:rsidR="00463052" w:rsidRPr="00105EE4">
        <w:rPr>
          <w:sz w:val="22"/>
        </w:rPr>
        <w:t xml:space="preserve">ospitalier St-François Inc. reconnaît qu’elle est responsable de gérer ses affaires conformément aux lois </w:t>
      </w:r>
      <w:r w:rsidR="005B3244">
        <w:rPr>
          <w:sz w:val="22"/>
        </w:rPr>
        <w:t>et règlements qui la régissent.</w:t>
      </w:r>
    </w:p>
    <w:p w14:paraId="27C371A1" w14:textId="2B4DBF44" w:rsidR="008C6BAE" w:rsidRPr="00105EE4" w:rsidRDefault="008C6BAE">
      <w:pPr>
        <w:spacing w:after="0" w:line="259" w:lineRule="auto"/>
        <w:ind w:left="566" w:firstLine="0"/>
        <w:jc w:val="left"/>
        <w:rPr>
          <w:sz w:val="22"/>
        </w:rPr>
      </w:pPr>
    </w:p>
    <w:p w14:paraId="0FEB0861" w14:textId="41F98279" w:rsidR="008C6BAE" w:rsidRPr="00105EE4" w:rsidRDefault="00463052">
      <w:pPr>
        <w:ind w:right="64"/>
        <w:rPr>
          <w:sz w:val="22"/>
        </w:rPr>
      </w:pPr>
      <w:r w:rsidRPr="00105EE4">
        <w:rPr>
          <w:sz w:val="22"/>
        </w:rPr>
        <w:t xml:space="preserve">Les états financiers ont été audités par la firme </w:t>
      </w:r>
      <w:r w:rsidRPr="00105EE4">
        <w:rPr>
          <w:i/>
          <w:sz w:val="22"/>
        </w:rPr>
        <w:t>Bellemare, Aubut s.e.n.c.</w:t>
      </w:r>
      <w:r w:rsidRPr="00105EE4">
        <w:rPr>
          <w:sz w:val="22"/>
        </w:rPr>
        <w:t xml:space="preserve"> dûment mandatée pour se faire, conformément aux normes d’audit généralement reconnues du Canada.  Son rapport expose la nature et l’étendue de cet audit, ainsi q</w:t>
      </w:r>
      <w:r w:rsidR="005B3244">
        <w:rPr>
          <w:sz w:val="22"/>
        </w:rPr>
        <w:t>ue l’expression de son opinion.</w:t>
      </w:r>
    </w:p>
    <w:p w14:paraId="46AD3160" w14:textId="1C0F41DD" w:rsidR="008C6BAE" w:rsidRDefault="008C6BAE">
      <w:pPr>
        <w:spacing w:after="0" w:line="259" w:lineRule="auto"/>
        <w:ind w:left="566" w:firstLine="0"/>
        <w:jc w:val="left"/>
      </w:pPr>
    </w:p>
    <w:p w14:paraId="7D4C1C4B" w14:textId="31AC5880" w:rsidR="008C6BAE" w:rsidRDefault="009358A6" w:rsidP="009358A6">
      <w:pPr>
        <w:spacing w:after="42" w:line="259" w:lineRule="auto"/>
        <w:ind w:left="567" w:firstLine="0"/>
        <w:jc w:val="left"/>
      </w:pPr>
      <w:r>
        <w:rPr>
          <w:noProof/>
        </w:rPr>
        <w:drawing>
          <wp:inline distT="0" distB="0" distL="0" distR="0" wp14:anchorId="3BCBE6DD" wp14:editId="2B5712FE">
            <wp:extent cx="2132367" cy="847725"/>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1119" cy="855180"/>
                    </a:xfrm>
                    <a:prstGeom prst="rect">
                      <a:avLst/>
                    </a:prstGeom>
                    <a:noFill/>
                    <a:ln>
                      <a:noFill/>
                    </a:ln>
                  </pic:spPr>
                </pic:pic>
              </a:graphicData>
            </a:graphic>
          </wp:inline>
        </w:drawing>
      </w:r>
    </w:p>
    <w:tbl>
      <w:tblPr>
        <w:tblStyle w:val="Grilledutableau"/>
        <w:tblW w:w="0" w:type="auto"/>
        <w:tblInd w:w="542"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64"/>
        <w:gridCol w:w="1848"/>
        <w:gridCol w:w="3544"/>
      </w:tblGrid>
      <w:tr w:rsidR="008521CE" w14:paraId="400479C2" w14:textId="77777777" w:rsidTr="009358A6">
        <w:tc>
          <w:tcPr>
            <w:tcW w:w="3564" w:type="dxa"/>
            <w:tcBorders>
              <w:top w:val="nil"/>
              <w:bottom w:val="nil"/>
            </w:tcBorders>
          </w:tcPr>
          <w:p w14:paraId="06113545" w14:textId="7EE81809" w:rsidR="008521CE" w:rsidRPr="0083633D" w:rsidRDefault="008521CE" w:rsidP="009358A6">
            <w:pPr>
              <w:spacing w:after="0" w:line="259" w:lineRule="auto"/>
              <w:ind w:left="0" w:firstLine="0"/>
              <w:jc w:val="left"/>
              <w:rPr>
                <w:i/>
              </w:rPr>
            </w:pPr>
            <w:r w:rsidRPr="0083633D">
              <w:rPr>
                <w:i/>
              </w:rPr>
              <w:t>Diane Girard</w:t>
            </w:r>
          </w:p>
          <w:p w14:paraId="5D353E0E" w14:textId="77777777" w:rsidR="008521CE" w:rsidRPr="0083633D" w:rsidRDefault="008521CE" w:rsidP="009358A6">
            <w:pPr>
              <w:spacing w:after="0" w:line="259" w:lineRule="auto"/>
              <w:ind w:left="0" w:firstLine="0"/>
              <w:jc w:val="left"/>
              <w:rPr>
                <w:i/>
              </w:rPr>
            </w:pPr>
            <w:r w:rsidRPr="0083633D">
              <w:rPr>
                <w:i/>
              </w:rPr>
              <w:t>Directrice Générale</w:t>
            </w:r>
          </w:p>
        </w:tc>
        <w:tc>
          <w:tcPr>
            <w:tcW w:w="1848" w:type="dxa"/>
            <w:tcBorders>
              <w:top w:val="nil"/>
              <w:bottom w:val="nil"/>
            </w:tcBorders>
          </w:tcPr>
          <w:p w14:paraId="5E9A7C72" w14:textId="1F2AD8C9" w:rsidR="008521CE" w:rsidRPr="0083633D" w:rsidRDefault="008521CE" w:rsidP="005F3F6F">
            <w:pPr>
              <w:spacing w:after="101" w:line="259" w:lineRule="auto"/>
              <w:ind w:left="0" w:firstLine="0"/>
              <w:jc w:val="left"/>
              <w:rPr>
                <w:i/>
              </w:rPr>
            </w:pPr>
          </w:p>
        </w:tc>
        <w:tc>
          <w:tcPr>
            <w:tcW w:w="3544" w:type="dxa"/>
            <w:tcBorders>
              <w:top w:val="nil"/>
              <w:bottom w:val="nil"/>
            </w:tcBorders>
          </w:tcPr>
          <w:p w14:paraId="4124E8D1" w14:textId="5E6FB1EE" w:rsidR="008521CE" w:rsidRPr="0083633D" w:rsidRDefault="008521CE" w:rsidP="005F3F6F">
            <w:pPr>
              <w:spacing w:after="101" w:line="259" w:lineRule="auto"/>
              <w:ind w:left="0" w:firstLine="0"/>
              <w:jc w:val="left"/>
              <w:rPr>
                <w:i/>
              </w:rPr>
            </w:pPr>
          </w:p>
        </w:tc>
      </w:tr>
    </w:tbl>
    <w:p w14:paraId="06BFED88" w14:textId="77777777" w:rsidR="008C6BAE" w:rsidRDefault="008C6BAE">
      <w:pPr>
        <w:spacing w:after="0" w:line="259" w:lineRule="auto"/>
        <w:ind w:left="566" w:firstLine="0"/>
        <w:jc w:val="left"/>
      </w:pPr>
    </w:p>
    <w:p w14:paraId="0C083D05" w14:textId="77777777" w:rsidR="008C6BAE" w:rsidRDefault="00463052">
      <w:pPr>
        <w:spacing w:after="0" w:line="259" w:lineRule="auto"/>
        <w:ind w:left="566" w:firstLine="0"/>
        <w:jc w:val="left"/>
      </w:pPr>
      <w:r>
        <w:rPr>
          <w:b/>
        </w:rPr>
        <w:t xml:space="preserve"> </w:t>
      </w:r>
    </w:p>
    <w:p w14:paraId="3319AEA7" w14:textId="5C7D88E7" w:rsidR="008C6BAE" w:rsidRDefault="00463052">
      <w:pPr>
        <w:spacing w:after="0" w:line="259" w:lineRule="auto"/>
        <w:ind w:left="566" w:firstLine="0"/>
        <w:jc w:val="left"/>
      </w:pPr>
      <w:r>
        <w:rPr>
          <w:b/>
        </w:rPr>
        <w:t xml:space="preserve"> </w:t>
      </w:r>
    </w:p>
    <w:p w14:paraId="7B4DFB3B" w14:textId="557C95CA" w:rsidR="008C6BAE" w:rsidRDefault="00463052">
      <w:pPr>
        <w:spacing w:after="0" w:line="259" w:lineRule="auto"/>
        <w:ind w:left="566" w:firstLine="0"/>
        <w:jc w:val="left"/>
      </w:pPr>
      <w:r>
        <w:rPr>
          <w:b/>
        </w:rPr>
        <w:t xml:space="preserve"> </w:t>
      </w:r>
    </w:p>
    <w:p w14:paraId="79ABF9F8" w14:textId="77777777" w:rsidR="008C6BAE" w:rsidRDefault="00463052">
      <w:pPr>
        <w:spacing w:after="0" w:line="259" w:lineRule="auto"/>
        <w:ind w:left="566" w:firstLine="0"/>
        <w:jc w:val="left"/>
      </w:pPr>
      <w:r>
        <w:rPr>
          <w:b/>
        </w:rPr>
        <w:t xml:space="preserve"> </w:t>
      </w:r>
    </w:p>
    <w:p w14:paraId="55A1A2E4" w14:textId="77777777" w:rsidR="008C6BAE" w:rsidRDefault="00463052">
      <w:pPr>
        <w:spacing w:after="0" w:line="259" w:lineRule="auto"/>
        <w:ind w:left="566" w:firstLine="0"/>
        <w:jc w:val="left"/>
      </w:pPr>
      <w:r>
        <w:rPr>
          <w:b/>
        </w:rPr>
        <w:t xml:space="preserve"> </w:t>
      </w:r>
    </w:p>
    <w:p w14:paraId="34F2F226" w14:textId="77777777" w:rsidR="008C6BAE" w:rsidRDefault="00463052">
      <w:pPr>
        <w:spacing w:after="0" w:line="259" w:lineRule="auto"/>
        <w:ind w:left="566" w:firstLine="0"/>
        <w:jc w:val="left"/>
      </w:pPr>
      <w:r>
        <w:rPr>
          <w:b/>
        </w:rPr>
        <w:t xml:space="preserve"> </w:t>
      </w:r>
    </w:p>
    <w:p w14:paraId="6740762B" w14:textId="77777777" w:rsidR="008C6BAE" w:rsidRDefault="00463052">
      <w:pPr>
        <w:spacing w:after="0" w:line="259" w:lineRule="auto"/>
        <w:ind w:left="566" w:firstLine="0"/>
        <w:jc w:val="left"/>
      </w:pPr>
      <w:r>
        <w:rPr>
          <w:b/>
        </w:rPr>
        <w:t xml:space="preserve"> </w:t>
      </w:r>
    </w:p>
    <w:p w14:paraId="2F022BB6" w14:textId="77777777" w:rsidR="008C6BAE" w:rsidRDefault="00463052">
      <w:pPr>
        <w:spacing w:after="0" w:line="259" w:lineRule="auto"/>
        <w:ind w:left="566" w:firstLine="0"/>
        <w:jc w:val="left"/>
      </w:pPr>
      <w:r>
        <w:rPr>
          <w:b/>
        </w:rPr>
        <w:t xml:space="preserve"> </w:t>
      </w:r>
    </w:p>
    <w:p w14:paraId="0153A1AA" w14:textId="77777777" w:rsidR="008C6BAE" w:rsidRDefault="00463052">
      <w:pPr>
        <w:spacing w:after="0" w:line="259" w:lineRule="auto"/>
        <w:ind w:left="566" w:firstLine="0"/>
        <w:jc w:val="left"/>
      </w:pPr>
      <w:r>
        <w:rPr>
          <w:b/>
        </w:rPr>
        <w:t xml:space="preserve"> </w:t>
      </w:r>
    </w:p>
    <w:p w14:paraId="006DA13F" w14:textId="77777777" w:rsidR="008C6BAE" w:rsidRDefault="00463052">
      <w:pPr>
        <w:spacing w:after="0" w:line="259" w:lineRule="auto"/>
        <w:ind w:left="566" w:firstLine="0"/>
        <w:jc w:val="left"/>
      </w:pPr>
      <w:r>
        <w:rPr>
          <w:b/>
        </w:rPr>
        <w:t xml:space="preserve"> </w:t>
      </w:r>
    </w:p>
    <w:p w14:paraId="08CFA0FE" w14:textId="77777777" w:rsidR="008C6BAE" w:rsidRDefault="00463052">
      <w:pPr>
        <w:spacing w:after="0" w:line="259" w:lineRule="auto"/>
        <w:ind w:left="566" w:firstLine="0"/>
        <w:jc w:val="left"/>
      </w:pPr>
      <w:r>
        <w:rPr>
          <w:b/>
        </w:rPr>
        <w:t xml:space="preserve"> </w:t>
      </w:r>
    </w:p>
    <w:p w14:paraId="205FEA9B" w14:textId="77777777" w:rsidR="008C6BAE" w:rsidRDefault="00463052">
      <w:pPr>
        <w:spacing w:after="0" w:line="259" w:lineRule="auto"/>
        <w:ind w:left="566" w:firstLine="0"/>
        <w:jc w:val="left"/>
      </w:pPr>
      <w:r>
        <w:rPr>
          <w:b/>
        </w:rPr>
        <w:t xml:space="preserve"> </w:t>
      </w:r>
    </w:p>
    <w:p w14:paraId="38B4D1D9" w14:textId="77777777" w:rsidR="00926B89" w:rsidRDefault="00926B89">
      <w:pPr>
        <w:spacing w:after="160" w:line="259" w:lineRule="auto"/>
        <w:ind w:left="0" w:firstLine="0"/>
        <w:jc w:val="left"/>
        <w:rPr>
          <w:b/>
          <w:u w:val="single" w:color="000000"/>
        </w:rPr>
      </w:pPr>
      <w:r>
        <w:rPr>
          <w:b/>
          <w:u w:val="single" w:color="000000"/>
        </w:rPr>
        <w:br w:type="page"/>
      </w:r>
    </w:p>
    <w:p w14:paraId="1AB7FB99" w14:textId="72F39989" w:rsidR="008C6BAE" w:rsidRPr="00361E39" w:rsidRDefault="00463052" w:rsidP="00B502B9">
      <w:pPr>
        <w:spacing w:after="0" w:line="259" w:lineRule="auto"/>
        <w:jc w:val="left"/>
        <w:rPr>
          <w:color w:val="2E74B5" w:themeColor="accent1" w:themeShade="BF"/>
        </w:rPr>
      </w:pPr>
      <w:r w:rsidRPr="00361E39">
        <w:rPr>
          <w:b/>
          <w:color w:val="2E74B5" w:themeColor="accent1" w:themeShade="BF"/>
          <w:u w:val="single" w:color="000000"/>
        </w:rPr>
        <w:lastRenderedPageBreak/>
        <w:t>PRÉSENTATION DE L’ÉTABLISSEMENT</w:t>
      </w:r>
    </w:p>
    <w:p w14:paraId="0BAD6B69" w14:textId="3FD463DB" w:rsidR="00361E39" w:rsidRDefault="00361E39" w:rsidP="00DA4C67">
      <w:pPr>
        <w:spacing w:after="0" w:line="240" w:lineRule="auto"/>
        <w:rPr>
          <w:b/>
        </w:rPr>
      </w:pPr>
    </w:p>
    <w:p w14:paraId="004CEBCC" w14:textId="0966DACF" w:rsidR="00DA4C67" w:rsidRPr="00DA4C67" w:rsidRDefault="00E40BAB" w:rsidP="00DA4C67">
      <w:pPr>
        <w:spacing w:after="0" w:line="240" w:lineRule="auto"/>
        <w:rPr>
          <w:rFonts w:eastAsia="Times New Roman" w:cs="Times New Roman"/>
          <w:b/>
          <w:color w:val="auto"/>
          <w:sz w:val="22"/>
          <w:lang w:eastAsia="fr-FR"/>
        </w:rPr>
      </w:pPr>
      <w:r>
        <w:rPr>
          <w:rFonts w:eastAsia="Times New Roman" w:cs="Times New Roman"/>
          <w:b/>
          <w:color w:val="auto"/>
          <w:sz w:val="22"/>
          <w:lang w:eastAsia="fr-FR"/>
        </w:rPr>
        <w:t>Notre Vision</w:t>
      </w:r>
    </w:p>
    <w:p w14:paraId="21FEB359" w14:textId="5D05B5FA" w:rsidR="00DA4C67" w:rsidRPr="00DA4C67" w:rsidRDefault="00DA4C67" w:rsidP="00DA4C67">
      <w:pPr>
        <w:spacing w:after="0" w:line="240" w:lineRule="auto"/>
        <w:ind w:left="566" w:firstLine="0"/>
        <w:jc w:val="left"/>
        <w:rPr>
          <w:rFonts w:eastAsia="Times New Roman" w:cs="Times New Roman"/>
          <w:b/>
          <w:i/>
          <w:color w:val="2E74B5"/>
          <w:sz w:val="22"/>
          <w:lang w:eastAsia="fr-FR"/>
        </w:rPr>
      </w:pPr>
      <w:r w:rsidRPr="00DA4C67">
        <w:rPr>
          <w:rFonts w:asciiTheme="minorHAnsi" w:eastAsiaTheme="minorHAnsi" w:hAnsiTheme="minorHAnsi" w:cstheme="minorBidi"/>
          <w:noProof/>
          <w:color w:val="auto"/>
          <w:sz w:val="22"/>
        </w:rPr>
        <mc:AlternateContent>
          <mc:Choice Requires="wps">
            <w:drawing>
              <wp:anchor distT="0" distB="0" distL="114300" distR="114300" simplePos="0" relativeHeight="251798528" behindDoc="0" locked="0" layoutInCell="1" allowOverlap="1" wp14:anchorId="11C62DDD" wp14:editId="7ADA1F5E">
                <wp:simplePos x="0" y="0"/>
                <wp:positionH relativeFrom="column">
                  <wp:posOffset>4943475</wp:posOffset>
                </wp:positionH>
                <wp:positionV relativeFrom="paragraph">
                  <wp:posOffset>53975</wp:posOffset>
                </wp:positionV>
                <wp:extent cx="1126490" cy="635"/>
                <wp:effectExtent l="0" t="0" r="16510" b="0"/>
                <wp:wrapNone/>
                <wp:docPr id="16" name="Zone de texte 16"/>
                <wp:cNvGraphicFramePr/>
                <a:graphic xmlns:a="http://schemas.openxmlformats.org/drawingml/2006/main">
                  <a:graphicData uri="http://schemas.microsoft.com/office/word/2010/wordprocessingShape">
                    <wps:wsp>
                      <wps:cNvSpPr txBox="1"/>
                      <wps:spPr>
                        <a:xfrm>
                          <a:off x="0" y="0"/>
                          <a:ext cx="1126490" cy="635"/>
                        </a:xfrm>
                        <a:prstGeom prst="rect">
                          <a:avLst/>
                        </a:prstGeom>
                        <a:noFill/>
                        <a:ln>
                          <a:noFill/>
                        </a:ln>
                        <a:effectLst/>
                      </wps:spPr>
                      <wps:txbx>
                        <w:txbxContent>
                          <w:p w14:paraId="2166D02C" w14:textId="77777777" w:rsidR="00036000" w:rsidRPr="002B124B" w:rsidRDefault="00036000" w:rsidP="00DA4C67">
                            <w:pPr>
                              <w:pStyle w:val="Lgende"/>
                              <w:rPr>
                                <w:rFonts w:ascii="Calibri" w:eastAsia="Times New Roman" w:hAnsi="Calibri" w:cs="Times New Roman"/>
                                <w:b/>
                                <w:color w:val="FFFFFF" w:themeColor="background1"/>
                                <w:lang w:eastAsia="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C62DDD" id="Zone de texte 16" o:spid="_x0000_s1061" type="#_x0000_t202" style="position:absolute;left:0;text-align:left;margin-left:389.25pt;margin-top:4.25pt;width:88.7pt;height:.0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" filled="f" stroked="f">
                <v:textbox style="mso-fit-shape-to-text:t" inset="0,0,0,0">
                  <w:txbxContent>
                    <w:p w14:paraId="2166D02C" w14:textId="77777777" w:rsidR="00036000" w:rsidRPr="002B124B" w:rsidRDefault="00036000" w:rsidP="00DA4C67">
                      <w:pPr>
                        <w:pStyle w:val="Lgende"/>
                        <w:rPr>
                          <w:rFonts w:ascii="Calibri" w:eastAsia="Times New Roman" w:hAnsi="Calibri" w:cs="Times New Roman"/>
                          <w:b/>
                          <w:color w:val="FFFFFF" w:themeColor="background1"/>
                          <w:lang w:eastAsia="fr-FR"/>
                        </w:rPr>
                      </w:pPr>
                    </w:p>
                  </w:txbxContent>
                </v:textbox>
              </v:shape>
            </w:pict>
          </mc:Fallback>
        </mc:AlternateContent>
      </w:r>
      <w:r>
        <w:rPr>
          <w:rFonts w:eastAsia="Times New Roman" w:cs="Times New Roman"/>
          <w:b/>
          <w:i/>
          <w:color w:val="2E74B5"/>
          <w:sz w:val="22"/>
          <w:lang w:eastAsia="fr-FR"/>
        </w:rPr>
        <w:t>Comme chez soi…</w:t>
      </w:r>
    </w:p>
    <w:p w14:paraId="433326B0" w14:textId="77777777" w:rsidR="00DA4C67" w:rsidRPr="00DA4C67" w:rsidRDefault="00DA4C67" w:rsidP="00DA4C67">
      <w:pPr>
        <w:spacing w:after="0" w:line="240" w:lineRule="auto"/>
        <w:ind w:left="566" w:firstLine="0"/>
        <w:jc w:val="left"/>
        <w:rPr>
          <w:rFonts w:eastAsia="Times New Roman" w:cs="Times New Roman"/>
          <w:i/>
          <w:color w:val="2E74B5"/>
          <w:sz w:val="22"/>
          <w:lang w:eastAsia="fr-FR"/>
        </w:rPr>
      </w:pPr>
    </w:p>
    <w:p w14:paraId="1C600F7F" w14:textId="77777777" w:rsidR="00DA4C67" w:rsidRPr="00DA4C67" w:rsidRDefault="00DA4C67" w:rsidP="00DA4C67">
      <w:pPr>
        <w:spacing w:after="0" w:line="240" w:lineRule="auto"/>
        <w:ind w:left="566" w:firstLine="0"/>
        <w:rPr>
          <w:rFonts w:eastAsia="Times New Roman" w:cs="Times New Roman"/>
          <w:color w:val="2E74B5"/>
          <w:sz w:val="22"/>
          <w:lang w:eastAsia="fr-FR"/>
        </w:rPr>
      </w:pPr>
      <w:r w:rsidRPr="00DA4C67">
        <w:rPr>
          <w:rFonts w:eastAsia="Times New Roman" w:cs="Times New Roman"/>
          <w:i/>
          <w:color w:val="2E74B5"/>
          <w:sz w:val="22"/>
          <w:lang w:eastAsia="fr-FR"/>
        </w:rPr>
        <w:t>Des gens de cœur qui vous accueillent et veillent sur vous; un centre d’hébergement humain et chaleureux, comme chez soi; un environnement qui procure du bien-être et de la sérénité.  Dans notre établissement, la direction, les professionnels, les employés, les bénévoles et les familles collaborent tous afin de permettre à nos résidents de garder un sens à la vie.</w:t>
      </w:r>
    </w:p>
    <w:p w14:paraId="1F3BDB4D" w14:textId="77777777" w:rsidR="008C6BAE" w:rsidRDefault="008C6BAE">
      <w:pPr>
        <w:spacing w:after="0" w:line="259" w:lineRule="auto"/>
        <w:ind w:left="566" w:firstLine="0"/>
        <w:jc w:val="left"/>
      </w:pPr>
    </w:p>
    <w:p w14:paraId="5658CDB9" w14:textId="4FB83E5F" w:rsidR="008C6BAE" w:rsidRDefault="00B502B9" w:rsidP="008521CE">
      <w:pPr>
        <w:spacing w:after="21" w:line="259" w:lineRule="auto"/>
        <w:ind w:left="566" w:firstLine="0"/>
        <w:jc w:val="left"/>
      </w:pPr>
      <w:r w:rsidRPr="00B502B9">
        <w:rPr>
          <w:b/>
        </w:rPr>
        <w:t xml:space="preserve">Notre </w:t>
      </w:r>
      <w:r w:rsidR="00E40BAB">
        <w:rPr>
          <w:b/>
        </w:rPr>
        <w:t>Mission</w:t>
      </w:r>
    </w:p>
    <w:p w14:paraId="27D90741" w14:textId="6A3DA291" w:rsidR="008C6BAE" w:rsidRDefault="008C6BAE">
      <w:pPr>
        <w:spacing w:after="21" w:line="259" w:lineRule="auto"/>
        <w:ind w:left="566" w:firstLine="0"/>
        <w:jc w:val="left"/>
      </w:pPr>
    </w:p>
    <w:p w14:paraId="4BF8024F" w14:textId="0BBFA6D1" w:rsidR="008C6BAE" w:rsidRPr="00DA4C67" w:rsidRDefault="008521CE">
      <w:pPr>
        <w:ind w:right="64"/>
        <w:rPr>
          <w:sz w:val="22"/>
        </w:rPr>
      </w:pPr>
      <w:r w:rsidRPr="00DA4C67">
        <w:rPr>
          <w:noProof/>
          <w:sz w:val="22"/>
        </w:rPr>
        <w:drawing>
          <wp:anchor distT="0" distB="0" distL="114300" distR="114300" simplePos="0" relativeHeight="251660288" behindDoc="0" locked="0" layoutInCell="1" allowOverlap="0" wp14:anchorId="1BC56A22" wp14:editId="7F854FB2">
            <wp:simplePos x="0" y="0"/>
            <wp:positionH relativeFrom="margin">
              <wp:align>right</wp:align>
            </wp:positionH>
            <wp:positionV relativeFrom="paragraph">
              <wp:posOffset>73025</wp:posOffset>
            </wp:positionV>
            <wp:extent cx="1552575" cy="1981200"/>
            <wp:effectExtent l="0" t="0" r="9525" b="0"/>
            <wp:wrapSquare wrapText="bothSides"/>
            <wp:docPr id="951" name="Picture 95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a:blip r:embed="rId21"/>
                    <a:stretch>
                      <a:fillRect/>
                    </a:stretch>
                  </pic:blipFill>
                  <pic:spPr>
                    <a:xfrm>
                      <a:off x="0" y="0"/>
                      <a:ext cx="1552575" cy="1981200"/>
                    </a:xfrm>
                    <a:prstGeom prst="rect">
                      <a:avLst/>
                    </a:prstGeom>
                  </pic:spPr>
                </pic:pic>
              </a:graphicData>
            </a:graphic>
            <wp14:sizeRelH relativeFrom="margin">
              <wp14:pctWidth>0</wp14:pctWidth>
            </wp14:sizeRelH>
            <wp14:sizeRelV relativeFrom="margin">
              <wp14:pctHeight>0</wp14:pctHeight>
            </wp14:sizeRelV>
          </wp:anchor>
        </w:drawing>
      </w:r>
      <w:r w:rsidR="00463052" w:rsidRPr="00DA4C67">
        <w:rPr>
          <w:sz w:val="22"/>
        </w:rPr>
        <w:t xml:space="preserve">Le </w:t>
      </w:r>
      <w:r w:rsidR="00B502B9" w:rsidRPr="00DA4C67">
        <w:rPr>
          <w:sz w:val="22"/>
        </w:rPr>
        <w:t>C</w:t>
      </w:r>
      <w:r w:rsidR="00463052" w:rsidRPr="00DA4C67">
        <w:rPr>
          <w:sz w:val="22"/>
        </w:rPr>
        <w:t xml:space="preserve">entre hospitalier St-François Inc. est un centre d'hébergement, privé conventionné, offrant des soins de longue durée à 28 adultes ou personnes âgées en perte d’autonomie physique ou cognitive dans un milieu de vie chaleureux, humain et sécuritaire.  Il est situé en plein cœur de la </w:t>
      </w:r>
      <w:r w:rsidR="00E40BAB">
        <w:rPr>
          <w:sz w:val="22"/>
        </w:rPr>
        <w:t>B</w:t>
      </w:r>
      <w:r w:rsidR="00463052" w:rsidRPr="00DA4C67">
        <w:rPr>
          <w:sz w:val="22"/>
        </w:rPr>
        <w:t>asse</w:t>
      </w:r>
      <w:r w:rsidR="00E40BAB">
        <w:rPr>
          <w:sz w:val="22"/>
        </w:rPr>
        <w:t>-V</w:t>
      </w:r>
      <w:r w:rsidR="00463052" w:rsidRPr="00DA4C67">
        <w:rPr>
          <w:sz w:val="22"/>
        </w:rPr>
        <w:t>ille de Québec</w:t>
      </w:r>
      <w:r w:rsidR="00E40BAB">
        <w:rPr>
          <w:sz w:val="22"/>
        </w:rPr>
        <w:t>,</w:t>
      </w:r>
      <w:r w:rsidR="00463052" w:rsidRPr="00DA4C67">
        <w:rPr>
          <w:sz w:val="22"/>
        </w:rPr>
        <w:t xml:space="preserve"> soit au 1604</w:t>
      </w:r>
      <w:r w:rsidR="00E40BAB">
        <w:rPr>
          <w:sz w:val="22"/>
        </w:rPr>
        <w:t>,</w:t>
      </w:r>
      <w:r w:rsidR="00463052" w:rsidRPr="00DA4C67">
        <w:rPr>
          <w:sz w:val="22"/>
        </w:rPr>
        <w:t xml:space="preserve"> 1</w:t>
      </w:r>
      <w:r w:rsidR="00463052" w:rsidRPr="00DA4C67">
        <w:rPr>
          <w:sz w:val="22"/>
          <w:vertAlign w:val="superscript"/>
        </w:rPr>
        <w:t>re</w:t>
      </w:r>
      <w:r w:rsidR="00463052" w:rsidRPr="00DA4C67">
        <w:rPr>
          <w:sz w:val="22"/>
        </w:rPr>
        <w:t xml:space="preserve"> Avenue, sur le territoire du C</w:t>
      </w:r>
      <w:r w:rsidR="00E40BAB">
        <w:rPr>
          <w:sz w:val="22"/>
        </w:rPr>
        <w:t>IUSSS de la Capitale-Nationale.</w:t>
      </w:r>
    </w:p>
    <w:p w14:paraId="3F5ADE41" w14:textId="77777777" w:rsidR="00B502B9" w:rsidRPr="00DA4C67" w:rsidRDefault="00B502B9" w:rsidP="00B502B9">
      <w:pPr>
        <w:spacing w:before="100" w:beforeAutospacing="1" w:after="100" w:afterAutospacing="1" w:line="240" w:lineRule="auto"/>
        <w:ind w:left="567" w:firstLine="0"/>
        <w:jc w:val="left"/>
        <w:rPr>
          <w:sz w:val="22"/>
        </w:rPr>
      </w:pPr>
      <w:r w:rsidRPr="00DA4C67">
        <w:rPr>
          <w:sz w:val="22"/>
        </w:rPr>
        <w:t>Les services sont personnalisés et adaptés aux besoins de chaque résident tout en assurant le respect de leur autonomie, de leur bien-être et de leur dignité.</w:t>
      </w:r>
    </w:p>
    <w:p w14:paraId="1C0D3417" w14:textId="71209E41" w:rsidR="00B502B9" w:rsidRPr="00DA4C67" w:rsidRDefault="00B502B9" w:rsidP="0072475C">
      <w:pPr>
        <w:spacing w:before="100" w:beforeAutospacing="1" w:after="100" w:afterAutospacing="1" w:line="240" w:lineRule="auto"/>
        <w:ind w:left="567" w:firstLine="0"/>
        <w:rPr>
          <w:sz w:val="22"/>
        </w:rPr>
      </w:pPr>
      <w:r w:rsidRPr="00DA4C67">
        <w:rPr>
          <w:sz w:val="22"/>
        </w:rPr>
        <w:t>Notre centre a su orienter ses choix de soins et services en priorisant une approche intégrée d’amélioration continue de la qualité.</w:t>
      </w:r>
      <w:r w:rsidR="00E40BAB">
        <w:rPr>
          <w:sz w:val="22"/>
        </w:rPr>
        <w:t xml:space="preserve"> </w:t>
      </w:r>
      <w:r w:rsidRPr="00DA4C67">
        <w:rPr>
          <w:sz w:val="22"/>
        </w:rPr>
        <w:t xml:space="preserve"> Ils se veulent un chez soi accueillant où chaque résident et ses proches sont respectés dans leurs valeurs, leurs besoins culturels et spirituels, leurs habitudes de vie, leurs limites et leurs droits. Pour ce faire</w:t>
      </w:r>
      <w:r w:rsidR="00E40BAB">
        <w:rPr>
          <w:sz w:val="22"/>
        </w:rPr>
        <w:t>,</w:t>
      </w:r>
      <w:r w:rsidRPr="00DA4C67">
        <w:rPr>
          <w:sz w:val="22"/>
        </w:rPr>
        <w:t xml:space="preserve"> nos privilégions la participation des résidents et de leurs proches à l’élaboration des interventions et décisions les concernant. </w:t>
      </w:r>
      <w:r w:rsidR="00E40BAB">
        <w:rPr>
          <w:sz w:val="22"/>
        </w:rPr>
        <w:t xml:space="preserve"> </w:t>
      </w:r>
      <w:r w:rsidRPr="00DA4C67">
        <w:rPr>
          <w:sz w:val="22"/>
        </w:rPr>
        <w:t>De même, nous favorisons l’implication des bénévoles afin de maintenir le contact avec la communauté.</w:t>
      </w:r>
    </w:p>
    <w:p w14:paraId="41940CFA" w14:textId="77777777" w:rsidR="00B502B9" w:rsidRPr="00DA4C67" w:rsidRDefault="00B502B9" w:rsidP="0072475C">
      <w:pPr>
        <w:spacing w:before="100" w:beforeAutospacing="1" w:after="100" w:afterAutospacing="1" w:line="240" w:lineRule="auto"/>
        <w:ind w:left="567" w:firstLine="0"/>
        <w:rPr>
          <w:sz w:val="22"/>
        </w:rPr>
      </w:pPr>
      <w:r w:rsidRPr="00DA4C67">
        <w:rPr>
          <w:sz w:val="22"/>
        </w:rPr>
        <w:t>Nos employés, nos partenaires et nos bénévoles unissent leurs efforts et ont à cœur de placer les résidents en priorité au moment de prendre toutes décisions et d’entreprendre toutes actions.</w:t>
      </w:r>
    </w:p>
    <w:p w14:paraId="67C2BC9E" w14:textId="462906A2" w:rsidR="00B502B9" w:rsidRPr="00DA4C67" w:rsidRDefault="00B502B9" w:rsidP="0072475C">
      <w:pPr>
        <w:spacing w:before="100" w:beforeAutospacing="1" w:after="100" w:afterAutospacing="1" w:line="240" w:lineRule="auto"/>
        <w:ind w:left="567" w:firstLine="0"/>
        <w:rPr>
          <w:sz w:val="22"/>
        </w:rPr>
      </w:pPr>
      <w:r w:rsidRPr="00DA4C67">
        <w:rPr>
          <w:sz w:val="22"/>
        </w:rPr>
        <w:t>Nous sommes fiers des fruits de notre expérience et nous voulons poursuivre nos activités afin de donner un sens à la vie à chacun de</w:t>
      </w:r>
      <w:r w:rsidR="00A60941" w:rsidRPr="00DA4C67">
        <w:rPr>
          <w:sz w:val="22"/>
        </w:rPr>
        <w:t>s</w:t>
      </w:r>
      <w:r w:rsidRPr="00DA4C67">
        <w:rPr>
          <w:sz w:val="22"/>
        </w:rPr>
        <w:t xml:space="preserve"> résidents, de leurs proches ainsi que de</w:t>
      </w:r>
      <w:r w:rsidR="00A60941" w:rsidRPr="00DA4C67">
        <w:rPr>
          <w:sz w:val="22"/>
        </w:rPr>
        <w:t>s</w:t>
      </w:r>
      <w:r w:rsidRPr="00DA4C67">
        <w:rPr>
          <w:sz w:val="22"/>
        </w:rPr>
        <w:t xml:space="preserve"> employés et de leur permettre de vivre dans un environnement favorisant la communication et l’excellence des soins et services.</w:t>
      </w:r>
    </w:p>
    <w:p w14:paraId="4790630E" w14:textId="0578D2D0" w:rsidR="008C6BAE" w:rsidRDefault="00463052" w:rsidP="00B91473">
      <w:pPr>
        <w:spacing w:after="21" w:line="259" w:lineRule="auto"/>
        <w:ind w:left="566" w:firstLine="0"/>
      </w:pPr>
      <w:r>
        <w:rPr>
          <w:b/>
        </w:rPr>
        <w:t xml:space="preserve">Les valeurs qui nous animent et qui sont le fondement de notre code d’éthique, </w:t>
      </w:r>
      <w:r w:rsidR="00B91473">
        <w:rPr>
          <w:b/>
        </w:rPr>
        <w:t xml:space="preserve">de </w:t>
      </w:r>
      <w:r>
        <w:rPr>
          <w:b/>
        </w:rPr>
        <w:t>notre mission et de nos philosophie</w:t>
      </w:r>
      <w:r w:rsidR="00B91473">
        <w:rPr>
          <w:b/>
        </w:rPr>
        <w:t>s d’intervention et de gestion.</w:t>
      </w:r>
    </w:p>
    <w:p w14:paraId="642580D9" w14:textId="08823005" w:rsidR="00B502B9" w:rsidRDefault="00B502B9" w:rsidP="00B502B9">
      <w:pPr>
        <w:spacing w:after="35" w:line="259" w:lineRule="auto"/>
        <w:ind w:left="566" w:firstLine="0"/>
        <w:jc w:val="left"/>
        <w:rPr>
          <w:rFonts w:eastAsia="Times New Roman" w:cs="Times New Roman"/>
          <w:b/>
          <w:lang w:eastAsia="fr-FR"/>
        </w:rPr>
      </w:pPr>
    </w:p>
    <w:p w14:paraId="0DCCE9EA" w14:textId="77777777" w:rsidR="00B502B9" w:rsidRPr="00DA4C67" w:rsidRDefault="00B502B9" w:rsidP="00DB4F0B">
      <w:pPr>
        <w:numPr>
          <w:ilvl w:val="0"/>
          <w:numId w:val="11"/>
        </w:numPr>
        <w:spacing w:after="0" w:line="240" w:lineRule="auto"/>
        <w:rPr>
          <w:sz w:val="22"/>
        </w:rPr>
      </w:pPr>
      <w:r w:rsidRPr="00DA4C67">
        <w:rPr>
          <w:b/>
          <w:sz w:val="22"/>
        </w:rPr>
        <w:t>Le Respect</w:t>
      </w:r>
      <w:r w:rsidRPr="00DA4C67">
        <w:rPr>
          <w:sz w:val="22"/>
        </w:rPr>
        <w:t xml:space="preserve">, </w:t>
      </w:r>
      <w:r w:rsidRPr="00DA4C67">
        <w:rPr>
          <w:i/>
          <w:sz w:val="22"/>
        </w:rPr>
        <w:t>En tout temps au cœur de nos gestes</w:t>
      </w:r>
      <w:r w:rsidRPr="00DA4C67">
        <w:rPr>
          <w:sz w:val="22"/>
        </w:rPr>
        <w:t>… s’exprime par la volonté de traiter toute personne avec dignité et sollicitude.</w:t>
      </w:r>
    </w:p>
    <w:p w14:paraId="09366AC3" w14:textId="77777777" w:rsidR="00B502B9" w:rsidRPr="00DA4C67" w:rsidRDefault="00B502B9" w:rsidP="00DB4F0B">
      <w:pPr>
        <w:numPr>
          <w:ilvl w:val="0"/>
          <w:numId w:val="11"/>
        </w:numPr>
        <w:spacing w:after="0" w:line="240" w:lineRule="auto"/>
        <w:rPr>
          <w:sz w:val="22"/>
        </w:rPr>
      </w:pPr>
      <w:r w:rsidRPr="00DA4C67">
        <w:rPr>
          <w:b/>
          <w:sz w:val="22"/>
        </w:rPr>
        <w:t xml:space="preserve">L’Engagement, </w:t>
      </w:r>
      <w:r w:rsidRPr="00DA4C67">
        <w:rPr>
          <w:i/>
          <w:sz w:val="22"/>
        </w:rPr>
        <w:t xml:space="preserve">Ensemble pour aller plus loin… </w:t>
      </w:r>
      <w:r w:rsidRPr="00DA4C67">
        <w:rPr>
          <w:sz w:val="22"/>
        </w:rPr>
        <w:t>La capacité d’assumer pleinement ses responsabilités en faisant converger ses compétences individuelles en projet collectif dont la réussite repose sur l’apport du chacun.</w:t>
      </w:r>
    </w:p>
    <w:p w14:paraId="07AA6986" w14:textId="71337E93" w:rsidR="00B502B9" w:rsidRPr="00DA4C67" w:rsidRDefault="00B502B9" w:rsidP="00DB4F0B">
      <w:pPr>
        <w:numPr>
          <w:ilvl w:val="0"/>
          <w:numId w:val="11"/>
        </w:numPr>
        <w:spacing w:after="0" w:line="240" w:lineRule="auto"/>
        <w:rPr>
          <w:sz w:val="22"/>
        </w:rPr>
      </w:pPr>
      <w:r w:rsidRPr="00DA4C67">
        <w:rPr>
          <w:b/>
          <w:sz w:val="22"/>
        </w:rPr>
        <w:lastRenderedPageBreak/>
        <w:t>La Sécurité</w:t>
      </w:r>
      <w:r w:rsidRPr="00DA4C67">
        <w:rPr>
          <w:sz w:val="22"/>
        </w:rPr>
        <w:t xml:space="preserve">, </w:t>
      </w:r>
      <w:r w:rsidRPr="00DA4C67">
        <w:rPr>
          <w:i/>
          <w:sz w:val="22"/>
        </w:rPr>
        <w:t>Au cœur de notre culture de qualité…</w:t>
      </w:r>
      <w:r w:rsidRPr="00DA4C67">
        <w:rPr>
          <w:sz w:val="22"/>
        </w:rPr>
        <w:t xml:space="preserve"> axée sur les résidents, le personnel et les tiers. </w:t>
      </w:r>
      <w:r w:rsidR="001205C7">
        <w:rPr>
          <w:sz w:val="22"/>
        </w:rPr>
        <w:t xml:space="preserve"> </w:t>
      </w:r>
      <w:r w:rsidRPr="00DA4C67">
        <w:rPr>
          <w:sz w:val="22"/>
        </w:rPr>
        <w:t>Un élément indissociable de la qualité des soins et services.</w:t>
      </w:r>
    </w:p>
    <w:p w14:paraId="6EA3726A" w14:textId="547A0265" w:rsidR="00B502B9" w:rsidRPr="00DA4C67" w:rsidRDefault="00B502B9" w:rsidP="00DB4F0B">
      <w:pPr>
        <w:numPr>
          <w:ilvl w:val="0"/>
          <w:numId w:val="11"/>
        </w:numPr>
        <w:spacing w:after="0" w:line="240" w:lineRule="auto"/>
        <w:rPr>
          <w:sz w:val="22"/>
        </w:rPr>
      </w:pPr>
      <w:r w:rsidRPr="00DA4C67">
        <w:rPr>
          <w:b/>
          <w:sz w:val="22"/>
        </w:rPr>
        <w:t>La Transparence</w:t>
      </w:r>
      <w:r w:rsidRPr="00DA4C67">
        <w:rPr>
          <w:sz w:val="22"/>
        </w:rPr>
        <w:t xml:space="preserve">, </w:t>
      </w:r>
      <w:r w:rsidRPr="00DA4C67">
        <w:rPr>
          <w:i/>
          <w:sz w:val="22"/>
        </w:rPr>
        <w:t>Une communication responsable, un savoir dire,</w:t>
      </w:r>
      <w:r w:rsidRPr="00DA4C67">
        <w:rPr>
          <w:sz w:val="22"/>
        </w:rPr>
        <w:t xml:space="preserve"> </w:t>
      </w:r>
      <w:r w:rsidRPr="00DA4C67">
        <w:rPr>
          <w:i/>
          <w:sz w:val="22"/>
        </w:rPr>
        <w:t>un savoir écouter et un savoir-être</w:t>
      </w:r>
      <w:r w:rsidRPr="00DA4C67">
        <w:rPr>
          <w:sz w:val="22"/>
        </w:rPr>
        <w:t xml:space="preserve">… Elle suggère de l’ouverture, </w:t>
      </w:r>
      <w:r w:rsidR="001205C7">
        <w:rPr>
          <w:sz w:val="22"/>
        </w:rPr>
        <w:t xml:space="preserve">de </w:t>
      </w:r>
      <w:r w:rsidRPr="00DA4C67">
        <w:rPr>
          <w:sz w:val="22"/>
        </w:rPr>
        <w:t xml:space="preserve">la franchise et </w:t>
      </w:r>
      <w:r w:rsidR="001205C7">
        <w:rPr>
          <w:sz w:val="22"/>
        </w:rPr>
        <w:t xml:space="preserve">de </w:t>
      </w:r>
      <w:r w:rsidRPr="00DA4C67">
        <w:rPr>
          <w:sz w:val="22"/>
        </w:rPr>
        <w:t xml:space="preserve">l’authenticité de façon à créer un climat de confiance avec les résidents, les familles et notre personnel. </w:t>
      </w:r>
      <w:r w:rsidR="001205C7">
        <w:rPr>
          <w:sz w:val="22"/>
        </w:rPr>
        <w:t xml:space="preserve"> </w:t>
      </w:r>
      <w:r w:rsidRPr="00DA4C67">
        <w:rPr>
          <w:sz w:val="22"/>
        </w:rPr>
        <w:t>La transparence demande du discernement et de la réflexion.</w:t>
      </w:r>
    </w:p>
    <w:p w14:paraId="60E5334D" w14:textId="77777777" w:rsidR="00B405A5" w:rsidRPr="001205C7" w:rsidRDefault="00B405A5" w:rsidP="001205C7">
      <w:pPr>
        <w:ind w:right="64"/>
      </w:pPr>
    </w:p>
    <w:p w14:paraId="53EDF916" w14:textId="6EDF9132" w:rsidR="008C6BAE" w:rsidRPr="00361E39" w:rsidRDefault="00463052" w:rsidP="008521CE">
      <w:pPr>
        <w:spacing w:after="0" w:line="259" w:lineRule="auto"/>
        <w:ind w:left="566" w:firstLine="0"/>
        <w:jc w:val="left"/>
        <w:rPr>
          <w:color w:val="2E74B5" w:themeColor="accent1" w:themeShade="BF"/>
        </w:rPr>
      </w:pPr>
      <w:r w:rsidRPr="00361E39">
        <w:rPr>
          <w:b/>
          <w:color w:val="2E74B5" w:themeColor="accent1" w:themeShade="BF"/>
        </w:rPr>
        <w:t>No</w:t>
      </w:r>
      <w:r w:rsidR="001205C7">
        <w:rPr>
          <w:b/>
          <w:color w:val="2E74B5" w:themeColor="accent1" w:themeShade="BF"/>
        </w:rPr>
        <w:t>tre structure organisationnelle</w:t>
      </w:r>
    </w:p>
    <w:p w14:paraId="6B79968F" w14:textId="04CAA51C" w:rsidR="008C6BAE" w:rsidRDefault="008C6BAE" w:rsidP="001205C7">
      <w:pPr>
        <w:ind w:right="64"/>
      </w:pPr>
    </w:p>
    <w:p w14:paraId="1FDBCB6C" w14:textId="4383AD2D" w:rsidR="00DF1E76" w:rsidRPr="00DA4C67" w:rsidRDefault="00463052">
      <w:pPr>
        <w:ind w:right="64"/>
        <w:rPr>
          <w:sz w:val="22"/>
        </w:rPr>
      </w:pPr>
      <w:r w:rsidRPr="00DA4C67">
        <w:rPr>
          <w:sz w:val="22"/>
        </w:rPr>
        <w:t>La structure organisationnelle de l’établi</w:t>
      </w:r>
      <w:r w:rsidR="00EC50E4" w:rsidRPr="00DA4C67">
        <w:rPr>
          <w:sz w:val="22"/>
        </w:rPr>
        <w:t>ssement en place au 31 mars 2022</w:t>
      </w:r>
      <w:r w:rsidRPr="00DA4C67">
        <w:rPr>
          <w:sz w:val="22"/>
        </w:rPr>
        <w:t xml:space="preserve"> </w:t>
      </w:r>
      <w:r w:rsidR="001205C7">
        <w:rPr>
          <w:sz w:val="22"/>
        </w:rPr>
        <w:t>est présentée à l’annexe (1).</w:t>
      </w:r>
    </w:p>
    <w:p w14:paraId="0A55AD8D" w14:textId="77777777" w:rsidR="00DA4C67" w:rsidRDefault="00DA4C67">
      <w:pPr>
        <w:ind w:right="64"/>
      </w:pPr>
    </w:p>
    <w:p w14:paraId="4E17AE13" w14:textId="43661732" w:rsidR="008C6BAE" w:rsidRPr="00361E39" w:rsidRDefault="00463052">
      <w:pPr>
        <w:ind w:left="561"/>
        <w:jc w:val="left"/>
        <w:rPr>
          <w:color w:val="2E74B5" w:themeColor="accent1" w:themeShade="BF"/>
          <w:u w:val="single"/>
        </w:rPr>
      </w:pPr>
      <w:r w:rsidRPr="00361E39">
        <w:rPr>
          <w:b/>
          <w:color w:val="2E74B5" w:themeColor="accent1" w:themeShade="BF"/>
          <w:u w:val="single"/>
        </w:rPr>
        <w:t>Les comités de l’établissement dont</w:t>
      </w:r>
      <w:r w:rsidR="00361E39">
        <w:rPr>
          <w:b/>
          <w:color w:val="2E74B5" w:themeColor="accent1" w:themeShade="BF"/>
          <w:u w:val="single"/>
        </w:rPr>
        <w:t xml:space="preserve"> ceux inclus en vertu de la Loi</w:t>
      </w:r>
    </w:p>
    <w:p w14:paraId="7D7DDF72" w14:textId="19ACF952" w:rsidR="008C6BAE" w:rsidRDefault="008C6BAE" w:rsidP="001205C7">
      <w:pPr>
        <w:ind w:right="64"/>
      </w:pPr>
    </w:p>
    <w:p w14:paraId="60F222BB" w14:textId="20134027" w:rsidR="008C6BAE" w:rsidRDefault="00463052">
      <w:pPr>
        <w:ind w:right="64"/>
        <w:rPr>
          <w:sz w:val="22"/>
        </w:rPr>
      </w:pPr>
      <w:r w:rsidRPr="00DA4C67">
        <w:rPr>
          <w:sz w:val="22"/>
        </w:rPr>
        <w:t>La direction s’assure que tous les comités qui sont en place soient actifs et collaborent à la poursuite de l’amélioration continue de la qualité des soin</w:t>
      </w:r>
      <w:r w:rsidR="001205C7">
        <w:rPr>
          <w:sz w:val="22"/>
        </w:rPr>
        <w:t>s et services :</w:t>
      </w:r>
    </w:p>
    <w:p w14:paraId="4ADACA86" w14:textId="77777777" w:rsidR="00113977" w:rsidRPr="00DA4C67" w:rsidRDefault="00113977">
      <w:pPr>
        <w:ind w:right="64"/>
        <w:rPr>
          <w:sz w:val="22"/>
        </w:rPr>
      </w:pPr>
    </w:p>
    <w:p w14:paraId="51CCA7E7" w14:textId="583FFAD6" w:rsidR="00361E39" w:rsidRDefault="001205C7" w:rsidP="00673125">
      <w:pPr>
        <w:pStyle w:val="Paragraphedeliste"/>
        <w:numPr>
          <w:ilvl w:val="0"/>
          <w:numId w:val="2"/>
        </w:numPr>
        <w:spacing w:after="137" w:line="259" w:lineRule="auto"/>
        <w:ind w:right="64" w:hanging="348"/>
        <w:jc w:val="left"/>
        <w:rPr>
          <w:sz w:val="22"/>
        </w:rPr>
      </w:pPr>
      <w:r>
        <w:rPr>
          <w:sz w:val="22"/>
        </w:rPr>
        <w:t>Comité de vigilance;</w:t>
      </w:r>
    </w:p>
    <w:p w14:paraId="282720A1" w14:textId="2986B916" w:rsidR="00361E39" w:rsidRDefault="00463052" w:rsidP="00673125">
      <w:pPr>
        <w:pStyle w:val="Paragraphedeliste"/>
        <w:numPr>
          <w:ilvl w:val="0"/>
          <w:numId w:val="2"/>
        </w:numPr>
        <w:spacing w:after="137" w:line="259" w:lineRule="auto"/>
        <w:ind w:right="64" w:hanging="348"/>
        <w:jc w:val="left"/>
        <w:rPr>
          <w:sz w:val="22"/>
        </w:rPr>
      </w:pPr>
      <w:r w:rsidRPr="00361E39">
        <w:rPr>
          <w:sz w:val="22"/>
        </w:rPr>
        <w:t>Comité des usagers;</w:t>
      </w:r>
    </w:p>
    <w:p w14:paraId="397A3BD9" w14:textId="29BEC1C1" w:rsidR="00361E39" w:rsidRDefault="00463052" w:rsidP="00673125">
      <w:pPr>
        <w:pStyle w:val="Paragraphedeliste"/>
        <w:numPr>
          <w:ilvl w:val="0"/>
          <w:numId w:val="2"/>
        </w:numPr>
        <w:spacing w:after="137" w:line="259" w:lineRule="auto"/>
        <w:ind w:right="64" w:hanging="348"/>
        <w:jc w:val="left"/>
        <w:rPr>
          <w:sz w:val="22"/>
        </w:rPr>
      </w:pPr>
      <w:r w:rsidRPr="00361E39">
        <w:rPr>
          <w:sz w:val="22"/>
        </w:rPr>
        <w:t>Comité des in</w:t>
      </w:r>
      <w:r w:rsidR="001205C7">
        <w:rPr>
          <w:sz w:val="22"/>
        </w:rPr>
        <w:t>firmières et infirmiers (CII);</w:t>
      </w:r>
    </w:p>
    <w:p w14:paraId="061390D0" w14:textId="6FB70285" w:rsidR="00361E39" w:rsidRDefault="00463052" w:rsidP="00673125">
      <w:pPr>
        <w:pStyle w:val="Paragraphedeliste"/>
        <w:numPr>
          <w:ilvl w:val="0"/>
          <w:numId w:val="2"/>
        </w:numPr>
        <w:spacing w:after="137" w:line="259" w:lineRule="auto"/>
        <w:ind w:right="64" w:hanging="348"/>
        <w:jc w:val="left"/>
        <w:rPr>
          <w:sz w:val="22"/>
        </w:rPr>
      </w:pPr>
      <w:r w:rsidRPr="00361E39">
        <w:rPr>
          <w:sz w:val="22"/>
        </w:rPr>
        <w:t>Comité des infirmi</w:t>
      </w:r>
      <w:r w:rsidR="001205C7">
        <w:rPr>
          <w:sz w:val="22"/>
        </w:rPr>
        <w:t>ères</w:t>
      </w:r>
      <w:r w:rsidRPr="00361E39">
        <w:rPr>
          <w:sz w:val="22"/>
        </w:rPr>
        <w:t xml:space="preserve"> et </w:t>
      </w:r>
      <w:r w:rsidR="001205C7">
        <w:rPr>
          <w:sz w:val="22"/>
        </w:rPr>
        <w:t>infirmiers auxiliaires (CIIA);</w:t>
      </w:r>
    </w:p>
    <w:p w14:paraId="5E8D9674" w14:textId="77777777" w:rsidR="00361E39" w:rsidRDefault="00463052" w:rsidP="001205C7">
      <w:pPr>
        <w:pStyle w:val="Paragraphedeliste"/>
        <w:numPr>
          <w:ilvl w:val="0"/>
          <w:numId w:val="2"/>
        </w:numPr>
        <w:spacing w:after="137" w:line="259" w:lineRule="auto"/>
        <w:ind w:right="64" w:hanging="348"/>
        <w:jc w:val="left"/>
        <w:rPr>
          <w:sz w:val="22"/>
        </w:rPr>
      </w:pPr>
      <w:r w:rsidRPr="00361E39">
        <w:rPr>
          <w:sz w:val="22"/>
        </w:rPr>
        <w:t xml:space="preserve">Comité de </w:t>
      </w:r>
      <w:r w:rsidR="005A5BFB" w:rsidRPr="00361E39">
        <w:rPr>
          <w:sz w:val="22"/>
        </w:rPr>
        <w:t>gestion intégrée de la qualité (Milieu de la qualité, Agrément Canada)</w:t>
      </w:r>
      <w:r w:rsidR="00361E39" w:rsidRPr="00361E39">
        <w:rPr>
          <w:sz w:val="22"/>
        </w:rPr>
        <w:t>;</w:t>
      </w:r>
    </w:p>
    <w:p w14:paraId="2BD2A572" w14:textId="15909288" w:rsidR="008C6BAE" w:rsidRPr="00361E39" w:rsidRDefault="00463052" w:rsidP="001205C7">
      <w:pPr>
        <w:pStyle w:val="Paragraphedeliste"/>
        <w:numPr>
          <w:ilvl w:val="0"/>
          <w:numId w:val="2"/>
        </w:numPr>
        <w:spacing w:after="137" w:line="259" w:lineRule="auto"/>
        <w:ind w:right="64" w:hanging="348"/>
        <w:jc w:val="left"/>
        <w:rPr>
          <w:sz w:val="22"/>
        </w:rPr>
      </w:pPr>
      <w:r w:rsidRPr="00361E39">
        <w:rPr>
          <w:sz w:val="22"/>
        </w:rPr>
        <w:t>Comité de gestion des risques, des préventi</w:t>
      </w:r>
      <w:r w:rsidR="001205C7">
        <w:rPr>
          <w:sz w:val="22"/>
        </w:rPr>
        <w:t>ons et contrôle des infections.</w:t>
      </w:r>
    </w:p>
    <w:p w14:paraId="1D11F381" w14:textId="77777777" w:rsidR="00E57506" w:rsidRPr="001205C7" w:rsidRDefault="00E57506" w:rsidP="001205C7">
      <w:pPr>
        <w:ind w:right="64"/>
      </w:pPr>
    </w:p>
    <w:p w14:paraId="54B7684A" w14:textId="348DC8D1" w:rsidR="00E57506" w:rsidRPr="00DA4C67" w:rsidRDefault="00E57506" w:rsidP="00A60941">
      <w:pPr>
        <w:rPr>
          <w:sz w:val="22"/>
        </w:rPr>
      </w:pPr>
      <w:r w:rsidRPr="00DA4C67">
        <w:rPr>
          <w:sz w:val="22"/>
        </w:rPr>
        <w:t>Exceptionnellement, durant cette année de pandémie mondiale</w:t>
      </w:r>
      <w:r w:rsidR="001205C7">
        <w:rPr>
          <w:sz w:val="22"/>
        </w:rPr>
        <w:t>,</w:t>
      </w:r>
      <w:r w:rsidRPr="00DA4C67">
        <w:rPr>
          <w:sz w:val="22"/>
        </w:rPr>
        <w:t xml:space="preserve"> la tenue des rencontres de ces comités a ét</w:t>
      </w:r>
      <w:r w:rsidR="00A60941" w:rsidRPr="00DA4C67">
        <w:rPr>
          <w:sz w:val="22"/>
        </w:rPr>
        <w:t>é diminuée, reportée ou annulée laissant place à des rencontres interdisciplinaires mobilisant les équipes sur la prévention de la COVID-19 et tous les nouveaux processus qui ont été mis en place durant la dernière année.</w:t>
      </w:r>
    </w:p>
    <w:p w14:paraId="4B21D816" w14:textId="7F2B9B54" w:rsidR="008C6BAE" w:rsidRPr="00DA4C67" w:rsidRDefault="008C6BAE">
      <w:pPr>
        <w:spacing w:after="0" w:line="259" w:lineRule="auto"/>
        <w:ind w:left="566" w:firstLine="0"/>
        <w:jc w:val="left"/>
        <w:rPr>
          <w:sz w:val="22"/>
        </w:rPr>
      </w:pPr>
    </w:p>
    <w:p w14:paraId="6C6BB462" w14:textId="16A337B5" w:rsidR="008C6BAE" w:rsidRDefault="00463052" w:rsidP="00DB4F0B">
      <w:pPr>
        <w:numPr>
          <w:ilvl w:val="0"/>
          <w:numId w:val="3"/>
        </w:numPr>
        <w:spacing w:after="0" w:line="259" w:lineRule="auto"/>
        <w:ind w:left="911" w:hanging="360"/>
        <w:jc w:val="left"/>
      </w:pPr>
      <w:r w:rsidRPr="00361E39">
        <w:rPr>
          <w:b/>
          <w:color w:val="2E74B5" w:themeColor="accent1" w:themeShade="BF"/>
        </w:rPr>
        <w:t>Comité de vigilance et de la qualité des services</w:t>
      </w:r>
    </w:p>
    <w:p w14:paraId="7AF3FF1F" w14:textId="46F2E26C" w:rsidR="008C6BAE" w:rsidRDefault="008C6BAE" w:rsidP="00BE6F88">
      <w:pPr>
        <w:spacing w:after="0" w:line="259" w:lineRule="auto"/>
        <w:jc w:val="left"/>
      </w:pPr>
    </w:p>
    <w:p w14:paraId="78DE538E" w14:textId="7759DCB9" w:rsidR="006D71AE" w:rsidRPr="006D71AE" w:rsidRDefault="006D71AE" w:rsidP="006D71AE">
      <w:pPr>
        <w:tabs>
          <w:tab w:val="left" w:pos="360"/>
        </w:tabs>
        <w:spacing w:after="0" w:line="240" w:lineRule="auto"/>
        <w:ind w:left="551" w:firstLine="0"/>
        <w:rPr>
          <w:rFonts w:eastAsia="Times New Roman" w:cs="Times New Roman"/>
          <w:bCs/>
          <w:color w:val="auto"/>
          <w:sz w:val="22"/>
          <w:lang w:eastAsia="fr-FR"/>
        </w:rPr>
      </w:pPr>
      <w:r w:rsidRPr="006D71AE">
        <w:rPr>
          <w:rFonts w:eastAsia="Times New Roman" w:cs="Times New Roman"/>
          <w:bCs/>
          <w:color w:val="auto"/>
          <w:sz w:val="22"/>
          <w:lang w:eastAsia="fr-FR"/>
        </w:rPr>
        <w:t xml:space="preserve">Suite à l’entrée en vigueur, le 21 juin 2021, du projet de loi 52, </w:t>
      </w:r>
      <w:r w:rsidRPr="006D71AE">
        <w:rPr>
          <w:rFonts w:eastAsia="Times New Roman" w:cs="Times New Roman"/>
          <w:bCs/>
          <w:i/>
          <w:color w:val="auto"/>
          <w:sz w:val="22"/>
          <w:lang w:eastAsia="fr-FR"/>
        </w:rPr>
        <w:t>Loi visant à renforcer le régime de plainte du réseau de la santé</w:t>
      </w:r>
      <w:r w:rsidRPr="006D71AE">
        <w:rPr>
          <w:rFonts w:eastAsia="Times New Roman" w:cs="Times New Roman"/>
          <w:bCs/>
          <w:color w:val="auto"/>
          <w:sz w:val="22"/>
          <w:lang w:eastAsia="fr-FR"/>
        </w:rPr>
        <w:t xml:space="preserve"> </w:t>
      </w:r>
      <w:r w:rsidRPr="006D71AE">
        <w:rPr>
          <w:rFonts w:eastAsia="Times New Roman" w:cs="Times New Roman"/>
          <w:bCs/>
          <w:i/>
          <w:color w:val="auto"/>
          <w:sz w:val="22"/>
          <w:lang w:eastAsia="fr-FR"/>
        </w:rPr>
        <w:t>et des services sociaux,</w:t>
      </w:r>
      <w:r w:rsidRPr="006D71AE">
        <w:rPr>
          <w:rFonts w:eastAsia="Times New Roman" w:cs="Times New Roman"/>
          <w:bCs/>
          <w:color w:val="auto"/>
          <w:sz w:val="22"/>
          <w:lang w:eastAsia="fr-FR"/>
        </w:rPr>
        <w:t xml:space="preserve"> le CIUS</w:t>
      </w:r>
      <w:r>
        <w:rPr>
          <w:rFonts w:eastAsia="Times New Roman" w:cs="Times New Roman"/>
          <w:bCs/>
          <w:color w:val="auto"/>
          <w:sz w:val="22"/>
          <w:lang w:eastAsia="fr-FR"/>
        </w:rPr>
        <w:t>SS de la Capitale</w:t>
      </w:r>
      <w:r w:rsidR="00BE6F88">
        <w:rPr>
          <w:rFonts w:eastAsia="Times New Roman" w:cs="Times New Roman"/>
          <w:bCs/>
          <w:color w:val="auto"/>
          <w:sz w:val="22"/>
          <w:lang w:eastAsia="fr-FR"/>
        </w:rPr>
        <w:t>-</w:t>
      </w:r>
      <w:r>
        <w:rPr>
          <w:rFonts w:eastAsia="Times New Roman" w:cs="Times New Roman"/>
          <w:bCs/>
          <w:color w:val="auto"/>
          <w:sz w:val="22"/>
          <w:lang w:eastAsia="fr-FR"/>
        </w:rPr>
        <w:t>Nationale</w:t>
      </w:r>
      <w:r w:rsidRPr="006D71AE">
        <w:rPr>
          <w:rFonts w:eastAsia="Times New Roman" w:cs="Times New Roman"/>
          <w:bCs/>
          <w:color w:val="auto"/>
          <w:sz w:val="22"/>
          <w:lang w:eastAsia="fr-FR"/>
        </w:rPr>
        <w:t xml:space="preserve"> a procédé à la nomination du nouveau commissaire local aux plaintes et à la qualité des services responsable de notre centre.</w:t>
      </w:r>
      <w:r w:rsidR="00BE6F88">
        <w:rPr>
          <w:rFonts w:eastAsia="Times New Roman" w:cs="Times New Roman"/>
          <w:bCs/>
          <w:color w:val="auto"/>
          <w:sz w:val="22"/>
          <w:lang w:eastAsia="fr-FR"/>
        </w:rPr>
        <w:t xml:space="preserve"> </w:t>
      </w:r>
      <w:r w:rsidRPr="006D71AE">
        <w:rPr>
          <w:rFonts w:eastAsia="Times New Roman" w:cs="Times New Roman"/>
          <w:bCs/>
          <w:color w:val="auto"/>
          <w:sz w:val="22"/>
          <w:lang w:eastAsia="fr-FR"/>
        </w:rPr>
        <w:t xml:space="preserve"> De plus, 2 nouveaux membres ont été nommés pour siéger sur le comité</w:t>
      </w:r>
      <w:r w:rsidR="00BE6F88">
        <w:rPr>
          <w:rFonts w:eastAsia="Times New Roman" w:cs="Times New Roman"/>
          <w:bCs/>
          <w:color w:val="auto"/>
          <w:sz w:val="22"/>
          <w:lang w:eastAsia="fr-FR"/>
        </w:rPr>
        <w:t>,</w:t>
      </w:r>
      <w:r w:rsidRPr="006D71AE">
        <w:rPr>
          <w:rFonts w:eastAsia="Times New Roman" w:cs="Times New Roman"/>
          <w:bCs/>
          <w:color w:val="auto"/>
          <w:sz w:val="22"/>
          <w:lang w:eastAsia="fr-FR"/>
        </w:rPr>
        <w:t xml:space="preserve"> soit la commissaire a</w:t>
      </w:r>
      <w:r w:rsidR="00BE6F88">
        <w:rPr>
          <w:rFonts w:eastAsia="Times New Roman" w:cs="Times New Roman"/>
          <w:bCs/>
          <w:color w:val="auto"/>
          <w:sz w:val="22"/>
          <w:lang w:eastAsia="fr-FR"/>
        </w:rPr>
        <w:t>d</w:t>
      </w:r>
      <w:r w:rsidRPr="006D71AE">
        <w:rPr>
          <w:rFonts w:eastAsia="Times New Roman" w:cs="Times New Roman"/>
          <w:bCs/>
          <w:color w:val="auto"/>
          <w:sz w:val="22"/>
          <w:lang w:eastAsia="fr-FR"/>
        </w:rPr>
        <w:t xml:space="preserve">jointe et la </w:t>
      </w:r>
      <w:r>
        <w:rPr>
          <w:rFonts w:eastAsia="Times New Roman" w:cs="Times New Roman"/>
          <w:bCs/>
          <w:color w:val="auto"/>
          <w:sz w:val="22"/>
          <w:lang w:eastAsia="fr-FR"/>
        </w:rPr>
        <w:t xml:space="preserve">conseillère cadre </w:t>
      </w:r>
      <w:r w:rsidRPr="006D71AE">
        <w:rPr>
          <w:rFonts w:eastAsia="Times New Roman" w:cs="Times New Roman"/>
          <w:bCs/>
          <w:color w:val="auto"/>
          <w:sz w:val="22"/>
          <w:lang w:eastAsia="fr-FR"/>
        </w:rPr>
        <w:t>à la gestion des risques du CIUSSS</w:t>
      </w:r>
      <w:r>
        <w:rPr>
          <w:rFonts w:eastAsia="Times New Roman" w:cs="Times New Roman"/>
          <w:bCs/>
          <w:color w:val="auto"/>
          <w:sz w:val="22"/>
          <w:lang w:eastAsia="fr-FR"/>
        </w:rPr>
        <w:t>CN</w:t>
      </w:r>
      <w:r w:rsidR="00BE6F88">
        <w:rPr>
          <w:rFonts w:eastAsia="Times New Roman" w:cs="Times New Roman"/>
          <w:bCs/>
          <w:color w:val="auto"/>
          <w:sz w:val="22"/>
          <w:lang w:eastAsia="fr-FR"/>
        </w:rPr>
        <w:t>.</w:t>
      </w:r>
    </w:p>
    <w:p w14:paraId="61E9DE5B" w14:textId="77777777" w:rsidR="006D71AE" w:rsidRDefault="006D71AE" w:rsidP="006D71AE">
      <w:pPr>
        <w:ind w:right="64"/>
        <w:rPr>
          <w:sz w:val="22"/>
        </w:rPr>
      </w:pPr>
    </w:p>
    <w:p w14:paraId="7D8F3B46" w14:textId="7BC53685" w:rsidR="008C6BAE" w:rsidRPr="006D71AE" w:rsidRDefault="00463052" w:rsidP="006D71AE">
      <w:pPr>
        <w:ind w:right="64"/>
        <w:rPr>
          <w:sz w:val="22"/>
        </w:rPr>
      </w:pPr>
      <w:r w:rsidRPr="006D71AE">
        <w:rPr>
          <w:sz w:val="22"/>
        </w:rPr>
        <w:t>Le comité de vigilance et de la qualité des services a tenu une seule rencontre au cours de l’année.  Celle-ci avait pour but de faire le suivi de</w:t>
      </w:r>
      <w:r w:rsidR="00BE6F88">
        <w:rPr>
          <w:sz w:val="22"/>
        </w:rPr>
        <w:t>s recommandations données par :</w:t>
      </w:r>
    </w:p>
    <w:p w14:paraId="7AE1E5BC" w14:textId="77777777" w:rsidR="00DF1E76" w:rsidRPr="006D71AE" w:rsidRDefault="00DF1E76" w:rsidP="00DF1E76">
      <w:pPr>
        <w:pStyle w:val="Paragraphedeliste"/>
        <w:spacing w:after="134" w:line="259" w:lineRule="auto"/>
        <w:ind w:left="1647" w:firstLine="0"/>
        <w:jc w:val="left"/>
        <w:rPr>
          <w:sz w:val="22"/>
        </w:rPr>
      </w:pPr>
    </w:p>
    <w:p w14:paraId="4737607F" w14:textId="6E203FFE" w:rsidR="00DF1E76" w:rsidRPr="006D71AE" w:rsidRDefault="00463052" w:rsidP="00DB4F0B">
      <w:pPr>
        <w:pStyle w:val="Paragraphedeliste"/>
        <w:numPr>
          <w:ilvl w:val="1"/>
          <w:numId w:val="3"/>
        </w:numPr>
        <w:spacing w:after="134" w:line="259" w:lineRule="auto"/>
        <w:jc w:val="left"/>
        <w:rPr>
          <w:sz w:val="22"/>
        </w:rPr>
      </w:pPr>
      <w:r w:rsidRPr="006D71AE">
        <w:rPr>
          <w:sz w:val="22"/>
        </w:rPr>
        <w:t>Le</w:t>
      </w:r>
      <w:r w:rsidR="00BE6F88">
        <w:rPr>
          <w:sz w:val="22"/>
        </w:rPr>
        <w:t xml:space="preserve"> comité de gestion des risques;</w:t>
      </w:r>
    </w:p>
    <w:p w14:paraId="327DC413" w14:textId="539092BA" w:rsidR="00DF1E76" w:rsidRPr="006D71AE" w:rsidRDefault="00BE6F88" w:rsidP="00DB4F0B">
      <w:pPr>
        <w:pStyle w:val="Paragraphedeliste"/>
        <w:numPr>
          <w:ilvl w:val="1"/>
          <w:numId w:val="3"/>
        </w:numPr>
        <w:spacing w:after="134" w:line="259" w:lineRule="auto"/>
        <w:jc w:val="left"/>
        <w:rPr>
          <w:sz w:val="22"/>
        </w:rPr>
      </w:pPr>
      <w:r>
        <w:rPr>
          <w:sz w:val="22"/>
        </w:rPr>
        <w:t>Agrément Canada;</w:t>
      </w:r>
    </w:p>
    <w:p w14:paraId="1DD7E1E0" w14:textId="4D146903" w:rsidR="00DF1E76" w:rsidRPr="006D71AE" w:rsidRDefault="00BE6F88" w:rsidP="00DB4F0B">
      <w:pPr>
        <w:pStyle w:val="Paragraphedeliste"/>
        <w:numPr>
          <w:ilvl w:val="1"/>
          <w:numId w:val="3"/>
        </w:numPr>
        <w:spacing w:after="134" w:line="259" w:lineRule="auto"/>
        <w:jc w:val="left"/>
        <w:rPr>
          <w:sz w:val="22"/>
        </w:rPr>
      </w:pPr>
      <w:r>
        <w:rPr>
          <w:sz w:val="22"/>
        </w:rPr>
        <w:t>Visite Ministérielle;</w:t>
      </w:r>
    </w:p>
    <w:p w14:paraId="7E010119" w14:textId="553D501E" w:rsidR="00DF1E76" w:rsidRPr="006D71AE" w:rsidRDefault="00463052" w:rsidP="00DB4F0B">
      <w:pPr>
        <w:pStyle w:val="Paragraphedeliste"/>
        <w:numPr>
          <w:ilvl w:val="1"/>
          <w:numId w:val="3"/>
        </w:numPr>
        <w:spacing w:after="134" w:line="259" w:lineRule="auto"/>
        <w:jc w:val="left"/>
        <w:rPr>
          <w:sz w:val="22"/>
        </w:rPr>
      </w:pPr>
      <w:r w:rsidRPr="006D71AE">
        <w:rPr>
          <w:sz w:val="22"/>
        </w:rPr>
        <w:t>Le commissaire loca</w:t>
      </w:r>
      <w:r w:rsidR="00BE6F88">
        <w:rPr>
          <w:sz w:val="22"/>
        </w:rPr>
        <w:t>l aux plaintes et à la qualité;</w:t>
      </w:r>
    </w:p>
    <w:p w14:paraId="2FAE5793" w14:textId="24BA6AD4" w:rsidR="00E57506" w:rsidRPr="00B81EC5" w:rsidRDefault="00B81EC5" w:rsidP="00DB4F0B">
      <w:pPr>
        <w:pStyle w:val="Paragraphedeliste"/>
        <w:numPr>
          <w:ilvl w:val="1"/>
          <w:numId w:val="3"/>
        </w:numPr>
        <w:spacing w:after="134" w:line="259" w:lineRule="auto"/>
        <w:jc w:val="left"/>
        <w:rPr>
          <w:sz w:val="22"/>
        </w:rPr>
      </w:pPr>
      <w:r>
        <w:rPr>
          <w:sz w:val="22"/>
        </w:rPr>
        <w:t>Coroner.</w:t>
      </w:r>
    </w:p>
    <w:p w14:paraId="1C90FE5A" w14:textId="77777777" w:rsidR="008D0154" w:rsidRPr="006D71AE" w:rsidRDefault="008D0154" w:rsidP="008D0154">
      <w:pPr>
        <w:pStyle w:val="Paragraphedeliste"/>
        <w:spacing w:after="134" w:line="259" w:lineRule="auto"/>
        <w:ind w:left="1647" w:firstLine="0"/>
        <w:jc w:val="left"/>
        <w:rPr>
          <w:sz w:val="22"/>
        </w:rPr>
      </w:pPr>
    </w:p>
    <w:p w14:paraId="7958A7F0" w14:textId="02D66E87" w:rsidR="006D71AE" w:rsidRPr="008D0154" w:rsidRDefault="006D71AE" w:rsidP="008D0154">
      <w:pPr>
        <w:pStyle w:val="Paragraphedeliste"/>
        <w:tabs>
          <w:tab w:val="left" w:pos="360"/>
        </w:tabs>
        <w:spacing w:after="0"/>
        <w:ind w:left="567" w:firstLine="0"/>
        <w:rPr>
          <w:bCs/>
          <w:sz w:val="22"/>
        </w:rPr>
      </w:pPr>
      <w:r w:rsidRPr="008D0154">
        <w:rPr>
          <w:bCs/>
          <w:sz w:val="22"/>
        </w:rPr>
        <w:t>Le comité de vigilance et de la qualité des services est satisfait des suivis donnés aux recommandations car ils témoignent de l’importance accordée à la qualité des soins et des services, malgré le contexte de pandémie de la COVID-19, dans le respect des droits individuels et collectifs et s’inscrivent dans la logique d’une participation accrue des résidents et d’un meilleur suivi des serv</w:t>
      </w:r>
      <w:r w:rsidR="00F94545">
        <w:rPr>
          <w:bCs/>
          <w:sz w:val="22"/>
        </w:rPr>
        <w:t>ices dispensés à la population.</w:t>
      </w:r>
    </w:p>
    <w:p w14:paraId="2F2ED745" w14:textId="77777777" w:rsidR="00E57506" w:rsidRPr="006D71AE" w:rsidRDefault="00E57506" w:rsidP="00E57506">
      <w:pPr>
        <w:pStyle w:val="Paragraphedeliste"/>
        <w:spacing w:after="160" w:line="259" w:lineRule="auto"/>
        <w:ind w:left="0" w:firstLine="0"/>
        <w:jc w:val="left"/>
        <w:rPr>
          <w:sz w:val="22"/>
        </w:rPr>
      </w:pPr>
    </w:p>
    <w:p w14:paraId="3CDD1DFC" w14:textId="721DB518" w:rsidR="008C6BAE" w:rsidRPr="00361E39" w:rsidRDefault="00F94545" w:rsidP="00DB4F0B">
      <w:pPr>
        <w:pStyle w:val="Paragraphedeliste"/>
        <w:numPr>
          <w:ilvl w:val="0"/>
          <w:numId w:val="3"/>
        </w:numPr>
        <w:spacing w:after="160" w:line="259" w:lineRule="auto"/>
        <w:jc w:val="left"/>
        <w:rPr>
          <w:color w:val="2E74B5" w:themeColor="accent1" w:themeShade="BF"/>
        </w:rPr>
      </w:pPr>
      <w:r>
        <w:rPr>
          <w:b/>
          <w:color w:val="2E74B5" w:themeColor="accent1" w:themeShade="BF"/>
        </w:rPr>
        <w:t>Comité des usagers</w:t>
      </w:r>
    </w:p>
    <w:p w14:paraId="2ADFD4FE" w14:textId="57E6520C" w:rsidR="008C6BAE" w:rsidRPr="008D0154" w:rsidRDefault="0072475C" w:rsidP="008D0154">
      <w:pPr>
        <w:spacing w:after="85" w:line="259" w:lineRule="auto"/>
        <w:ind w:left="567" w:firstLine="0"/>
        <w:rPr>
          <w:sz w:val="22"/>
        </w:rPr>
      </w:pPr>
      <w:r>
        <w:rPr>
          <w:sz w:val="22"/>
        </w:rPr>
        <w:t xml:space="preserve">Le comité du Centre </w:t>
      </w:r>
      <w:r w:rsidR="00F94545">
        <w:rPr>
          <w:sz w:val="22"/>
        </w:rPr>
        <w:t>h</w:t>
      </w:r>
      <w:r w:rsidR="00463052" w:rsidRPr="008D0154">
        <w:rPr>
          <w:sz w:val="22"/>
        </w:rPr>
        <w:t xml:space="preserve">ospitalier St-François Inc. </w:t>
      </w:r>
      <w:r w:rsidR="00B91EBD" w:rsidRPr="008D0154">
        <w:rPr>
          <w:sz w:val="22"/>
        </w:rPr>
        <w:t xml:space="preserve">a été </w:t>
      </w:r>
      <w:r w:rsidR="007939BA">
        <w:rPr>
          <w:sz w:val="22"/>
        </w:rPr>
        <w:t>peu</w:t>
      </w:r>
      <w:r w:rsidR="00B91EBD" w:rsidRPr="008D0154">
        <w:rPr>
          <w:sz w:val="22"/>
        </w:rPr>
        <w:t xml:space="preserve"> act</w:t>
      </w:r>
      <w:r w:rsidR="007939BA">
        <w:rPr>
          <w:sz w:val="22"/>
        </w:rPr>
        <w:t>if cette</w:t>
      </w:r>
      <w:r w:rsidR="00B91EBD" w:rsidRPr="008D0154">
        <w:rPr>
          <w:sz w:val="22"/>
        </w:rPr>
        <w:t xml:space="preserve"> année pour cause </w:t>
      </w:r>
      <w:r w:rsidR="00F94545">
        <w:rPr>
          <w:sz w:val="22"/>
        </w:rPr>
        <w:t xml:space="preserve">de </w:t>
      </w:r>
      <w:r w:rsidR="00B91EBD" w:rsidRPr="008D0154">
        <w:rPr>
          <w:sz w:val="22"/>
        </w:rPr>
        <w:t xml:space="preserve">pandémie et </w:t>
      </w:r>
      <w:r w:rsidR="00F94545">
        <w:rPr>
          <w:sz w:val="22"/>
        </w:rPr>
        <w:t>d</w:t>
      </w:r>
      <w:r w:rsidR="00B91EBD" w:rsidRPr="008D0154">
        <w:rPr>
          <w:sz w:val="22"/>
        </w:rPr>
        <w:t>es restrictions de rassemblement</w:t>
      </w:r>
      <w:r w:rsidR="00F94545">
        <w:rPr>
          <w:sz w:val="22"/>
        </w:rPr>
        <w:t>s</w:t>
      </w:r>
      <w:r w:rsidR="00B91EBD" w:rsidRPr="008D0154">
        <w:rPr>
          <w:sz w:val="22"/>
        </w:rPr>
        <w:t xml:space="preserve"> et de rencontres en présentiel</w:t>
      </w:r>
      <w:r w:rsidR="00170640">
        <w:rPr>
          <w:sz w:val="22"/>
        </w:rPr>
        <w:t xml:space="preserve"> du</w:t>
      </w:r>
      <w:r w:rsidR="00F94545">
        <w:rPr>
          <w:sz w:val="22"/>
        </w:rPr>
        <w:t>e</w:t>
      </w:r>
      <w:r w:rsidR="00170640">
        <w:rPr>
          <w:sz w:val="22"/>
        </w:rPr>
        <w:t>s</w:t>
      </w:r>
      <w:r w:rsidR="002D1560" w:rsidRPr="008D0154">
        <w:rPr>
          <w:sz w:val="22"/>
        </w:rPr>
        <w:t xml:space="preserve"> aux différents niveaux de paliers d’alerte</w:t>
      </w:r>
      <w:r w:rsidR="00B91EBD" w:rsidRPr="008D0154">
        <w:rPr>
          <w:sz w:val="22"/>
        </w:rPr>
        <w:t xml:space="preserve">. </w:t>
      </w:r>
      <w:r w:rsidR="00F94545">
        <w:rPr>
          <w:sz w:val="22"/>
        </w:rPr>
        <w:t xml:space="preserve"> </w:t>
      </w:r>
      <w:r w:rsidR="00B91EBD" w:rsidRPr="008D0154">
        <w:rPr>
          <w:sz w:val="22"/>
        </w:rPr>
        <w:t>La présidente a to</w:t>
      </w:r>
      <w:r w:rsidR="00170640">
        <w:rPr>
          <w:sz w:val="22"/>
        </w:rPr>
        <w:t>utefois été en contact</w:t>
      </w:r>
      <w:r w:rsidR="00F94545">
        <w:rPr>
          <w:sz w:val="22"/>
        </w:rPr>
        <w:t>,</w:t>
      </w:r>
      <w:r w:rsidR="00B91EBD" w:rsidRPr="008D0154">
        <w:rPr>
          <w:sz w:val="22"/>
        </w:rPr>
        <w:t xml:space="preserve"> selon les besoins</w:t>
      </w:r>
      <w:r w:rsidR="00F94545">
        <w:rPr>
          <w:sz w:val="22"/>
        </w:rPr>
        <w:t>,</w:t>
      </w:r>
      <w:r w:rsidR="00B91EBD" w:rsidRPr="008D0154">
        <w:rPr>
          <w:sz w:val="22"/>
        </w:rPr>
        <w:t xml:space="preserve"> avec </w:t>
      </w:r>
      <w:r w:rsidR="00F94545">
        <w:rPr>
          <w:sz w:val="22"/>
        </w:rPr>
        <w:t xml:space="preserve">le personnel de </w:t>
      </w:r>
      <w:r w:rsidR="00B91EBD" w:rsidRPr="008D0154">
        <w:rPr>
          <w:sz w:val="22"/>
        </w:rPr>
        <w:t>l’établissement</w:t>
      </w:r>
      <w:r w:rsidR="00A078E7">
        <w:rPr>
          <w:sz w:val="22"/>
        </w:rPr>
        <w:t xml:space="preserve">, </w:t>
      </w:r>
      <w:r w:rsidR="00B91EBD" w:rsidRPr="008D0154">
        <w:rPr>
          <w:sz w:val="22"/>
        </w:rPr>
        <w:t>les</w:t>
      </w:r>
      <w:r w:rsidR="002D1560" w:rsidRPr="008D0154">
        <w:rPr>
          <w:sz w:val="22"/>
        </w:rPr>
        <w:t xml:space="preserve"> résidents et les</w:t>
      </w:r>
      <w:r w:rsidR="00F94545">
        <w:rPr>
          <w:sz w:val="22"/>
        </w:rPr>
        <w:t xml:space="preserve"> membres de famille</w:t>
      </w:r>
      <w:r w:rsidR="00554252">
        <w:rPr>
          <w:sz w:val="22"/>
        </w:rPr>
        <w:t>s</w:t>
      </w:r>
      <w:r w:rsidR="00F94545">
        <w:rPr>
          <w:sz w:val="22"/>
        </w:rPr>
        <w:t>.</w:t>
      </w:r>
    </w:p>
    <w:p w14:paraId="1D65E48D" w14:textId="5CCF2DCA" w:rsidR="008C6BAE" w:rsidRPr="008D0154" w:rsidRDefault="00463052" w:rsidP="00170640">
      <w:pPr>
        <w:spacing w:after="0" w:line="259" w:lineRule="auto"/>
        <w:ind w:left="0" w:firstLine="567"/>
        <w:rPr>
          <w:sz w:val="22"/>
        </w:rPr>
      </w:pPr>
      <w:r w:rsidRPr="008D0154">
        <w:rPr>
          <w:sz w:val="22"/>
        </w:rPr>
        <w:t>Les priorités de réalisations de l</w:t>
      </w:r>
      <w:r w:rsidR="00554252">
        <w:rPr>
          <w:sz w:val="22"/>
        </w:rPr>
        <w:t>’année sont entre autres :</w:t>
      </w:r>
    </w:p>
    <w:p w14:paraId="3D91F8B0" w14:textId="131C777A" w:rsidR="008C6BAE" w:rsidRPr="008D0154" w:rsidRDefault="008C6BAE" w:rsidP="00554252">
      <w:pPr>
        <w:spacing w:after="0" w:line="259" w:lineRule="auto"/>
        <w:jc w:val="left"/>
        <w:rPr>
          <w:sz w:val="22"/>
        </w:rPr>
      </w:pPr>
    </w:p>
    <w:p w14:paraId="3FEAB305" w14:textId="0342DFDB" w:rsidR="00543606" w:rsidRDefault="00543606" w:rsidP="00DB4F0B">
      <w:pPr>
        <w:numPr>
          <w:ilvl w:val="1"/>
          <w:numId w:val="4"/>
        </w:numPr>
        <w:ind w:right="64" w:hanging="360"/>
        <w:rPr>
          <w:sz w:val="22"/>
        </w:rPr>
      </w:pPr>
      <w:r>
        <w:rPr>
          <w:sz w:val="22"/>
        </w:rPr>
        <w:t>Participer à la rencontre de</w:t>
      </w:r>
      <w:r w:rsidR="00554252">
        <w:rPr>
          <w:sz w:val="22"/>
        </w:rPr>
        <w:t xml:space="preserve"> la</w:t>
      </w:r>
      <w:r>
        <w:rPr>
          <w:sz w:val="22"/>
        </w:rPr>
        <w:t xml:space="preserve"> visite d’</w:t>
      </w:r>
      <w:r w:rsidR="00554252">
        <w:rPr>
          <w:sz w:val="22"/>
        </w:rPr>
        <w:t>A</w:t>
      </w:r>
      <w:r>
        <w:rPr>
          <w:sz w:val="22"/>
        </w:rPr>
        <w:t>grément</w:t>
      </w:r>
      <w:r w:rsidR="00554252">
        <w:rPr>
          <w:sz w:val="22"/>
        </w:rPr>
        <w:t xml:space="preserve"> Canada</w:t>
      </w:r>
      <w:r>
        <w:rPr>
          <w:sz w:val="22"/>
        </w:rPr>
        <w:t xml:space="preserve"> et </w:t>
      </w:r>
      <w:r w:rsidR="00554252">
        <w:rPr>
          <w:sz w:val="22"/>
        </w:rPr>
        <w:t xml:space="preserve">de la </w:t>
      </w:r>
      <w:r>
        <w:rPr>
          <w:sz w:val="22"/>
        </w:rPr>
        <w:t>visite ministérielle;</w:t>
      </w:r>
    </w:p>
    <w:p w14:paraId="23FE4125" w14:textId="0A03E3C2" w:rsidR="008C6BAE" w:rsidRPr="008D0154" w:rsidRDefault="00463052" w:rsidP="00DB4F0B">
      <w:pPr>
        <w:numPr>
          <w:ilvl w:val="1"/>
          <w:numId w:val="4"/>
        </w:numPr>
        <w:ind w:right="64" w:hanging="360"/>
        <w:rPr>
          <w:sz w:val="22"/>
        </w:rPr>
      </w:pPr>
      <w:r w:rsidRPr="008D0154">
        <w:rPr>
          <w:sz w:val="22"/>
        </w:rPr>
        <w:t>Renseigner les résidents sur leurs droits et obligations</w:t>
      </w:r>
      <w:r w:rsidR="00554252">
        <w:rPr>
          <w:sz w:val="22"/>
        </w:rPr>
        <w:t xml:space="preserve"> via</w:t>
      </w:r>
      <w:r w:rsidR="002D1560" w:rsidRPr="008D0154">
        <w:rPr>
          <w:sz w:val="22"/>
        </w:rPr>
        <w:t xml:space="preserve"> la diffusion de</w:t>
      </w:r>
      <w:r w:rsidR="00B91EBD" w:rsidRPr="008D0154">
        <w:rPr>
          <w:sz w:val="22"/>
        </w:rPr>
        <w:t xml:space="preserve"> documentation</w:t>
      </w:r>
      <w:r w:rsidRPr="008D0154">
        <w:rPr>
          <w:sz w:val="22"/>
        </w:rPr>
        <w:t xml:space="preserve">; </w:t>
      </w:r>
    </w:p>
    <w:p w14:paraId="35B632E6" w14:textId="32149B83" w:rsidR="008C6BAE" w:rsidRPr="008D0154" w:rsidRDefault="00463052" w:rsidP="00DB4F0B">
      <w:pPr>
        <w:numPr>
          <w:ilvl w:val="1"/>
          <w:numId w:val="4"/>
        </w:numPr>
        <w:ind w:right="64" w:hanging="360"/>
        <w:rPr>
          <w:sz w:val="22"/>
        </w:rPr>
      </w:pPr>
      <w:r w:rsidRPr="008D0154">
        <w:rPr>
          <w:sz w:val="22"/>
        </w:rPr>
        <w:t>Réalisation et d</w:t>
      </w:r>
      <w:r w:rsidR="00554252">
        <w:rPr>
          <w:sz w:val="22"/>
        </w:rPr>
        <w:t>istribution de calendriers sur</w:t>
      </w:r>
      <w:r w:rsidRPr="008D0154">
        <w:rPr>
          <w:sz w:val="22"/>
        </w:rPr>
        <w:t xml:space="preserve"> les droits des usagers</w:t>
      </w:r>
      <w:r w:rsidR="00E10C9F">
        <w:rPr>
          <w:sz w:val="22"/>
        </w:rPr>
        <w:t>.</w:t>
      </w:r>
    </w:p>
    <w:p w14:paraId="29CB6298" w14:textId="5B9EB5BF" w:rsidR="008C6BAE" w:rsidRPr="008D0154" w:rsidRDefault="008C6BAE">
      <w:pPr>
        <w:spacing w:after="0" w:line="259" w:lineRule="auto"/>
        <w:ind w:left="566" w:firstLine="0"/>
        <w:jc w:val="left"/>
        <w:rPr>
          <w:sz w:val="22"/>
        </w:rPr>
      </w:pPr>
    </w:p>
    <w:p w14:paraId="5502165D" w14:textId="46E152A3" w:rsidR="008C6BAE" w:rsidRPr="008D0154" w:rsidRDefault="008C6BAE">
      <w:pPr>
        <w:spacing w:after="0" w:line="259" w:lineRule="auto"/>
        <w:ind w:left="566" w:firstLine="0"/>
        <w:jc w:val="left"/>
        <w:rPr>
          <w:sz w:val="22"/>
        </w:rPr>
      </w:pPr>
    </w:p>
    <w:p w14:paraId="59B44750" w14:textId="538612AF" w:rsidR="00357FA3" w:rsidRPr="00361E39" w:rsidRDefault="00357FA3" w:rsidP="00DB4F0B">
      <w:pPr>
        <w:numPr>
          <w:ilvl w:val="0"/>
          <w:numId w:val="3"/>
        </w:numPr>
        <w:spacing w:after="0" w:line="259" w:lineRule="auto"/>
        <w:ind w:left="911" w:hanging="360"/>
        <w:jc w:val="left"/>
        <w:rPr>
          <w:b/>
          <w:color w:val="2E74B5" w:themeColor="accent1" w:themeShade="BF"/>
        </w:rPr>
      </w:pPr>
      <w:r w:rsidRPr="00361E39">
        <w:rPr>
          <w:b/>
          <w:color w:val="2E74B5" w:themeColor="accent1" w:themeShade="BF"/>
        </w:rPr>
        <w:t>Comité</w:t>
      </w:r>
      <w:r w:rsidR="00554252">
        <w:rPr>
          <w:b/>
          <w:color w:val="2E74B5" w:themeColor="accent1" w:themeShade="BF"/>
        </w:rPr>
        <w:t>s des infirmières et infirmiers (CII) et</w:t>
      </w:r>
      <w:r w:rsidRPr="00361E39">
        <w:rPr>
          <w:b/>
          <w:color w:val="2E74B5" w:themeColor="accent1" w:themeShade="BF"/>
        </w:rPr>
        <w:t xml:space="preserve"> des infirmières et infirmi</w:t>
      </w:r>
      <w:r w:rsidR="00554252">
        <w:rPr>
          <w:b/>
          <w:color w:val="2E74B5" w:themeColor="accent1" w:themeShade="BF"/>
        </w:rPr>
        <w:t>ers auxiliaires (</w:t>
      </w:r>
      <w:r w:rsidRPr="00361E39">
        <w:rPr>
          <w:b/>
          <w:color w:val="2E74B5" w:themeColor="accent1" w:themeShade="BF"/>
        </w:rPr>
        <w:t>CIIA)</w:t>
      </w:r>
    </w:p>
    <w:p w14:paraId="213CC0B0" w14:textId="77777777" w:rsidR="00357FA3" w:rsidRDefault="00357FA3" w:rsidP="00357FA3">
      <w:pPr>
        <w:spacing w:after="0" w:line="259" w:lineRule="auto"/>
        <w:jc w:val="left"/>
        <w:rPr>
          <w:b/>
          <w:u w:val="single"/>
        </w:rPr>
      </w:pPr>
    </w:p>
    <w:p w14:paraId="6D0ED2CD" w14:textId="046217C3" w:rsidR="00A60941" w:rsidRPr="008D0154" w:rsidRDefault="00A60941" w:rsidP="00554252">
      <w:pPr>
        <w:spacing w:after="0" w:line="259" w:lineRule="auto"/>
        <w:rPr>
          <w:sz w:val="22"/>
        </w:rPr>
      </w:pPr>
      <w:r w:rsidRPr="008D0154">
        <w:rPr>
          <w:sz w:val="22"/>
        </w:rPr>
        <w:t>Cette a</w:t>
      </w:r>
      <w:r w:rsidR="001A7097">
        <w:rPr>
          <w:sz w:val="22"/>
        </w:rPr>
        <w:t>nnée, le comité CII a tenu trois</w:t>
      </w:r>
      <w:r w:rsidRPr="008D0154">
        <w:rPr>
          <w:sz w:val="22"/>
        </w:rPr>
        <w:t xml:space="preserve"> </w:t>
      </w:r>
      <w:r w:rsidRPr="001A7097">
        <w:rPr>
          <w:sz w:val="22"/>
        </w:rPr>
        <w:t>(</w:t>
      </w:r>
      <w:r w:rsidR="007C4D26">
        <w:rPr>
          <w:sz w:val="22"/>
        </w:rPr>
        <w:t>3</w:t>
      </w:r>
      <w:r w:rsidRPr="001A7097">
        <w:rPr>
          <w:sz w:val="22"/>
        </w:rPr>
        <w:t>) rencontres</w:t>
      </w:r>
      <w:r w:rsidRPr="008D0154">
        <w:rPr>
          <w:sz w:val="22"/>
        </w:rPr>
        <w:t xml:space="preserve">. </w:t>
      </w:r>
      <w:r w:rsidR="00554252">
        <w:rPr>
          <w:sz w:val="22"/>
        </w:rPr>
        <w:t xml:space="preserve"> </w:t>
      </w:r>
      <w:r w:rsidRPr="008D0154">
        <w:rPr>
          <w:sz w:val="22"/>
        </w:rPr>
        <w:t>Étant donné la situation pandémique actuelle, la prévention des infections en lien avec la COVID-19 a été un sujet très criant lors des rencontres.</w:t>
      </w:r>
      <w:r w:rsidR="00554252">
        <w:rPr>
          <w:sz w:val="22"/>
        </w:rPr>
        <w:t xml:space="preserve"> </w:t>
      </w:r>
      <w:r w:rsidRPr="008D0154">
        <w:rPr>
          <w:sz w:val="22"/>
        </w:rPr>
        <w:t xml:space="preserve"> Plusieurs autres sujets dont</w:t>
      </w:r>
      <w:r w:rsidR="00A22EFA">
        <w:rPr>
          <w:sz w:val="22"/>
        </w:rPr>
        <w:t> :</w:t>
      </w:r>
      <w:r w:rsidRPr="008D0154">
        <w:rPr>
          <w:sz w:val="22"/>
        </w:rPr>
        <w:t xml:space="preserve"> la r</w:t>
      </w:r>
      <w:r w:rsidR="001A7097">
        <w:rPr>
          <w:sz w:val="22"/>
        </w:rPr>
        <w:t>évision du plan d</w:t>
      </w:r>
      <w:r w:rsidR="00A22EFA">
        <w:rPr>
          <w:sz w:val="22"/>
        </w:rPr>
        <w:t>e</w:t>
      </w:r>
      <w:r w:rsidR="001A7097">
        <w:rPr>
          <w:sz w:val="22"/>
        </w:rPr>
        <w:t xml:space="preserve"> sécurité, </w:t>
      </w:r>
      <w:r w:rsidR="007C4D26">
        <w:rPr>
          <w:sz w:val="22"/>
        </w:rPr>
        <w:t xml:space="preserve">le suivi des pratiques organisationnelles requises (POR) d’Agrément Canada, la mise à jour des programmes de soins et le projet de </w:t>
      </w:r>
      <w:r w:rsidR="00A22EFA">
        <w:rPr>
          <w:sz w:val="22"/>
        </w:rPr>
        <w:t>bientraitance</w:t>
      </w:r>
      <w:r w:rsidR="00554252">
        <w:rPr>
          <w:sz w:val="22"/>
        </w:rPr>
        <w:t xml:space="preserve">. </w:t>
      </w:r>
      <w:r w:rsidR="00A22EFA">
        <w:rPr>
          <w:sz w:val="22"/>
        </w:rPr>
        <w:t xml:space="preserve"> Chaque</w:t>
      </w:r>
      <w:r w:rsidR="007C4D26">
        <w:rPr>
          <w:sz w:val="22"/>
        </w:rPr>
        <w:t xml:space="preserve"> membre est porteur d’un dossier selon son expertise.</w:t>
      </w:r>
    </w:p>
    <w:p w14:paraId="320CE845" w14:textId="77777777" w:rsidR="00A60941" w:rsidRPr="008D0154" w:rsidRDefault="00A60941" w:rsidP="00357FA3">
      <w:pPr>
        <w:spacing w:after="0" w:line="259" w:lineRule="auto"/>
        <w:jc w:val="left"/>
        <w:rPr>
          <w:sz w:val="22"/>
        </w:rPr>
      </w:pPr>
    </w:p>
    <w:p w14:paraId="17D1EE6D" w14:textId="39E674B2" w:rsidR="008312DF" w:rsidRPr="008D0154" w:rsidRDefault="00A60941" w:rsidP="00554252">
      <w:pPr>
        <w:spacing w:after="0" w:line="259" w:lineRule="auto"/>
        <w:rPr>
          <w:b/>
          <w:sz w:val="22"/>
          <w:u w:val="single"/>
        </w:rPr>
      </w:pPr>
      <w:r w:rsidRPr="008D0154">
        <w:rPr>
          <w:sz w:val="22"/>
        </w:rPr>
        <w:t xml:space="preserve">Le comité CIIA a tenu </w:t>
      </w:r>
      <w:r w:rsidR="007C4D26" w:rsidRPr="007C4D26">
        <w:rPr>
          <w:sz w:val="22"/>
        </w:rPr>
        <w:t>deux</w:t>
      </w:r>
      <w:r w:rsidR="001A7097" w:rsidRPr="007C4D26">
        <w:rPr>
          <w:sz w:val="22"/>
        </w:rPr>
        <w:t xml:space="preserve"> (2</w:t>
      </w:r>
      <w:r w:rsidR="007C4D26" w:rsidRPr="007C4D26">
        <w:rPr>
          <w:sz w:val="22"/>
        </w:rPr>
        <w:t>)</w:t>
      </w:r>
      <w:r w:rsidRPr="008D0154">
        <w:rPr>
          <w:sz w:val="22"/>
        </w:rPr>
        <w:t xml:space="preserve"> rencontre</w:t>
      </w:r>
      <w:r w:rsidR="007C4D26">
        <w:rPr>
          <w:sz w:val="22"/>
        </w:rPr>
        <w:t>s</w:t>
      </w:r>
      <w:r w:rsidRPr="008D0154">
        <w:rPr>
          <w:sz w:val="22"/>
        </w:rPr>
        <w:t xml:space="preserve"> cette année ayant principalement à l’ordre du jour la situation de la prévention des infections en situation de COVID-19 et l</w:t>
      </w:r>
      <w:r w:rsidR="007C4D26">
        <w:rPr>
          <w:sz w:val="22"/>
        </w:rPr>
        <w:t xml:space="preserve">a révision de l’ensemble de nos programmes de soins, le plan de sécurité et le projet de bientraitance.  </w:t>
      </w:r>
      <w:r w:rsidR="00C66F2C">
        <w:rPr>
          <w:sz w:val="22"/>
        </w:rPr>
        <w:t>À</w:t>
      </w:r>
      <w:r w:rsidR="007C4D26">
        <w:rPr>
          <w:sz w:val="22"/>
        </w:rPr>
        <w:t xml:space="preserve"> noter</w:t>
      </w:r>
      <w:r w:rsidR="00C66F2C">
        <w:rPr>
          <w:sz w:val="22"/>
        </w:rPr>
        <w:t>,</w:t>
      </w:r>
      <w:r w:rsidR="007C4D26">
        <w:rPr>
          <w:sz w:val="22"/>
        </w:rPr>
        <w:t xml:space="preserve"> chaque membre est porteur d’un </w:t>
      </w:r>
      <w:r w:rsidR="00A22EFA">
        <w:rPr>
          <w:sz w:val="22"/>
        </w:rPr>
        <w:t>dossier.</w:t>
      </w:r>
    </w:p>
    <w:p w14:paraId="250A8FD6" w14:textId="77777777" w:rsidR="00357FA3" w:rsidRPr="00357FA3" w:rsidRDefault="00357FA3" w:rsidP="00C66F2C">
      <w:pPr>
        <w:spacing w:after="0" w:line="259" w:lineRule="auto"/>
        <w:jc w:val="left"/>
      </w:pPr>
    </w:p>
    <w:p w14:paraId="4C20D99B" w14:textId="3A5227E8" w:rsidR="008C6BAE" w:rsidRPr="00361E39" w:rsidRDefault="00463052" w:rsidP="00DB4F0B">
      <w:pPr>
        <w:numPr>
          <w:ilvl w:val="0"/>
          <w:numId w:val="3"/>
        </w:numPr>
        <w:spacing w:after="0" w:line="259" w:lineRule="auto"/>
        <w:ind w:left="911" w:hanging="360"/>
        <w:jc w:val="left"/>
        <w:rPr>
          <w:color w:val="2E74B5" w:themeColor="accent1" w:themeShade="BF"/>
        </w:rPr>
      </w:pPr>
      <w:r w:rsidRPr="00361E39">
        <w:rPr>
          <w:b/>
          <w:color w:val="2E74B5" w:themeColor="accent1" w:themeShade="BF"/>
        </w:rPr>
        <w:t>Com</w:t>
      </w:r>
      <w:r w:rsidR="00C66F2C">
        <w:rPr>
          <w:b/>
          <w:color w:val="2E74B5" w:themeColor="accent1" w:themeShade="BF"/>
        </w:rPr>
        <w:t>ité de la gestion des risques :</w:t>
      </w:r>
    </w:p>
    <w:p w14:paraId="2348F7C3" w14:textId="7CD1BCFA" w:rsidR="008C6BAE" w:rsidRDefault="008C6BAE">
      <w:pPr>
        <w:spacing w:after="0" w:line="259" w:lineRule="auto"/>
        <w:ind w:left="566" w:firstLine="0"/>
        <w:jc w:val="left"/>
      </w:pPr>
    </w:p>
    <w:p w14:paraId="0F9E882C" w14:textId="037F8F7E" w:rsidR="00BF5F77" w:rsidRDefault="006D71AE" w:rsidP="008D0154">
      <w:pPr>
        <w:spacing w:before="120" w:line="276" w:lineRule="auto"/>
        <w:rPr>
          <w:sz w:val="22"/>
        </w:rPr>
      </w:pPr>
      <w:r w:rsidRPr="008D0154">
        <w:rPr>
          <w:sz w:val="22"/>
        </w:rPr>
        <w:t>C</w:t>
      </w:r>
      <w:r w:rsidR="00E57506" w:rsidRPr="008D0154">
        <w:rPr>
          <w:sz w:val="22"/>
        </w:rPr>
        <w:t xml:space="preserve">ette année, </w:t>
      </w:r>
      <w:r w:rsidRPr="008D0154">
        <w:rPr>
          <w:sz w:val="22"/>
        </w:rPr>
        <w:t>il y a eu quatre (4</w:t>
      </w:r>
      <w:r w:rsidR="00DF1E76" w:rsidRPr="008D0154">
        <w:rPr>
          <w:sz w:val="22"/>
        </w:rPr>
        <w:t xml:space="preserve">) </w:t>
      </w:r>
      <w:r w:rsidR="00463052" w:rsidRPr="008D0154">
        <w:rPr>
          <w:sz w:val="22"/>
        </w:rPr>
        <w:t>rencontres du comité de gestion des risques</w:t>
      </w:r>
      <w:r w:rsidR="00780892">
        <w:rPr>
          <w:sz w:val="22"/>
        </w:rPr>
        <w:t>.</w:t>
      </w:r>
    </w:p>
    <w:p w14:paraId="75E12C1A" w14:textId="77777777" w:rsidR="00BF5F77" w:rsidRDefault="008D0154" w:rsidP="00BF5F77">
      <w:pPr>
        <w:ind w:left="567" w:right="64" w:firstLine="0"/>
        <w:rPr>
          <w:rFonts w:ascii="Times New Roman" w:eastAsia="Times New Roman" w:hAnsi="Times New Roman" w:cs="Times New Roman"/>
          <w:bCs/>
          <w:color w:val="auto"/>
          <w:sz w:val="22"/>
          <w:lang w:eastAsia="fr-FR"/>
        </w:rPr>
      </w:pPr>
      <w:r w:rsidRPr="008D0154">
        <w:rPr>
          <w:rFonts w:ascii="Times New Roman" w:eastAsia="Times New Roman" w:hAnsi="Times New Roman" w:cs="Times New Roman"/>
          <w:bCs/>
          <w:color w:val="auto"/>
          <w:sz w:val="22"/>
          <w:lang w:eastAsia="fr-FR"/>
        </w:rPr>
        <w:t xml:space="preserve"> </w:t>
      </w:r>
    </w:p>
    <w:p w14:paraId="5A1F4437" w14:textId="189956EE" w:rsidR="00BF5F77" w:rsidRPr="00BF5F77" w:rsidRDefault="00BF5F77" w:rsidP="00BF5F77">
      <w:pPr>
        <w:ind w:left="567" w:right="64" w:firstLine="0"/>
        <w:rPr>
          <w:sz w:val="22"/>
        </w:rPr>
      </w:pPr>
      <w:r w:rsidRPr="00BF5F77">
        <w:rPr>
          <w:sz w:val="22"/>
        </w:rPr>
        <w:t>Tous les AH-223 ont été saisis au registre nat</w:t>
      </w:r>
      <w:r w:rsidR="00C66F2C">
        <w:rPr>
          <w:sz w:val="22"/>
        </w:rPr>
        <w:t>ional du SISSS au 31 mars 2022.</w:t>
      </w:r>
    </w:p>
    <w:p w14:paraId="19CCC1B2" w14:textId="6C804C6E" w:rsidR="008D0154" w:rsidRPr="008D0154" w:rsidRDefault="008D0154" w:rsidP="008D0154">
      <w:pPr>
        <w:spacing w:before="120" w:line="276" w:lineRule="auto"/>
        <w:rPr>
          <w:rFonts w:asciiTheme="minorHAnsi" w:eastAsia="Times New Roman" w:hAnsiTheme="minorHAnsi" w:cstheme="minorHAnsi"/>
          <w:bCs/>
          <w:color w:val="auto"/>
          <w:sz w:val="22"/>
          <w:lang w:eastAsia="fr-FR"/>
        </w:rPr>
      </w:pPr>
      <w:r w:rsidRPr="008D0154">
        <w:rPr>
          <w:rFonts w:asciiTheme="minorHAnsi" w:eastAsia="Times New Roman" w:hAnsiTheme="minorHAnsi" w:cstheme="minorHAnsi"/>
          <w:bCs/>
          <w:color w:val="auto"/>
          <w:sz w:val="22"/>
          <w:lang w:eastAsia="fr-FR"/>
        </w:rPr>
        <w:t>Au CH St-François Inc., la santé et la sécurité des résidents demeurent une priorité organisationnelle reposant sur des valeurs solides pour le bien</w:t>
      </w:r>
      <w:r w:rsidR="00C66F2C">
        <w:rPr>
          <w:rFonts w:asciiTheme="minorHAnsi" w:eastAsia="Times New Roman" w:hAnsiTheme="minorHAnsi" w:cstheme="minorHAnsi"/>
          <w:bCs/>
          <w:color w:val="auto"/>
          <w:sz w:val="22"/>
          <w:lang w:eastAsia="fr-FR"/>
        </w:rPr>
        <w:t>-</w:t>
      </w:r>
      <w:r w:rsidRPr="008D0154">
        <w:rPr>
          <w:rFonts w:asciiTheme="minorHAnsi" w:eastAsia="Times New Roman" w:hAnsiTheme="minorHAnsi" w:cstheme="minorHAnsi"/>
          <w:bCs/>
          <w:color w:val="auto"/>
          <w:sz w:val="22"/>
          <w:lang w:eastAsia="fr-FR"/>
        </w:rPr>
        <w:t xml:space="preserve">être de toute notre clientèle. </w:t>
      </w:r>
      <w:r w:rsidR="00C66F2C">
        <w:rPr>
          <w:rFonts w:asciiTheme="minorHAnsi" w:eastAsia="Times New Roman" w:hAnsiTheme="minorHAnsi" w:cstheme="minorHAnsi"/>
          <w:bCs/>
          <w:color w:val="auto"/>
          <w:sz w:val="22"/>
          <w:lang w:eastAsia="fr-FR"/>
        </w:rPr>
        <w:t xml:space="preserve"> </w:t>
      </w:r>
      <w:r w:rsidRPr="008D0154">
        <w:rPr>
          <w:rFonts w:asciiTheme="minorHAnsi" w:eastAsia="Times New Roman" w:hAnsiTheme="minorHAnsi" w:cstheme="minorHAnsi"/>
          <w:bCs/>
          <w:color w:val="auto"/>
          <w:sz w:val="22"/>
          <w:lang w:eastAsia="fr-FR"/>
        </w:rPr>
        <w:t>La direction, les employés et les familles unissent le</w:t>
      </w:r>
      <w:r w:rsidR="00C66F2C">
        <w:rPr>
          <w:rFonts w:asciiTheme="minorHAnsi" w:eastAsia="Times New Roman" w:hAnsiTheme="minorHAnsi" w:cstheme="minorHAnsi"/>
          <w:bCs/>
          <w:color w:val="auto"/>
          <w:sz w:val="22"/>
          <w:lang w:eastAsia="fr-FR"/>
        </w:rPr>
        <w:t>urs efforts dans un but ultime :</w:t>
      </w:r>
      <w:r w:rsidRPr="008D0154">
        <w:rPr>
          <w:rFonts w:asciiTheme="minorHAnsi" w:eastAsia="Times New Roman" w:hAnsiTheme="minorHAnsi" w:cstheme="minorHAnsi"/>
          <w:bCs/>
          <w:color w:val="auto"/>
          <w:sz w:val="22"/>
          <w:lang w:eastAsia="fr-FR"/>
        </w:rPr>
        <w:t xml:space="preserve"> promouvoir et maintenir une culture de sécurité dans le continuum de la prestation de soins et des services offerts. </w:t>
      </w:r>
      <w:r w:rsidR="00C66F2C">
        <w:rPr>
          <w:rFonts w:asciiTheme="minorHAnsi" w:eastAsia="Times New Roman" w:hAnsiTheme="minorHAnsi" w:cstheme="minorHAnsi"/>
          <w:bCs/>
          <w:color w:val="auto"/>
          <w:sz w:val="22"/>
          <w:lang w:eastAsia="fr-FR"/>
        </w:rPr>
        <w:t xml:space="preserve"> </w:t>
      </w:r>
      <w:r w:rsidRPr="008D0154">
        <w:rPr>
          <w:rFonts w:asciiTheme="minorHAnsi" w:eastAsia="Times New Roman" w:hAnsiTheme="minorHAnsi" w:cstheme="minorHAnsi"/>
          <w:bCs/>
          <w:color w:val="auto"/>
          <w:sz w:val="22"/>
          <w:lang w:eastAsia="fr-FR"/>
        </w:rPr>
        <w:t xml:space="preserve">Cette réalité comporte de grands défis qui imposent l’utilisation d’une grande rigueur et se traduit quotidiennement dans tous les faits et gestes. </w:t>
      </w:r>
      <w:r w:rsidR="00C66F2C">
        <w:rPr>
          <w:rFonts w:asciiTheme="minorHAnsi" w:eastAsia="Times New Roman" w:hAnsiTheme="minorHAnsi" w:cstheme="minorHAnsi"/>
          <w:bCs/>
          <w:color w:val="auto"/>
          <w:sz w:val="22"/>
          <w:lang w:eastAsia="fr-FR"/>
        </w:rPr>
        <w:t xml:space="preserve"> </w:t>
      </w:r>
      <w:r w:rsidRPr="008D0154">
        <w:rPr>
          <w:rFonts w:asciiTheme="minorHAnsi" w:eastAsia="Times New Roman" w:hAnsiTheme="minorHAnsi" w:cstheme="minorHAnsi"/>
          <w:bCs/>
          <w:color w:val="auto"/>
          <w:sz w:val="22"/>
          <w:lang w:eastAsia="fr-FR"/>
        </w:rPr>
        <w:t>Le comité de la gestion des risques possède une grande part de responsabilité dans cette démarche.</w:t>
      </w:r>
    </w:p>
    <w:p w14:paraId="0F315264" w14:textId="1C63A99B" w:rsidR="008C6BAE" w:rsidRDefault="008C6BAE" w:rsidP="00735B19">
      <w:pPr>
        <w:spacing w:after="0" w:line="259" w:lineRule="auto"/>
        <w:jc w:val="left"/>
      </w:pPr>
    </w:p>
    <w:p w14:paraId="493D601D" w14:textId="55548A08" w:rsidR="00BF5F77" w:rsidRPr="006E17A4" w:rsidRDefault="00BF5F77" w:rsidP="00BF5F77">
      <w:pPr>
        <w:spacing w:after="160" w:line="259" w:lineRule="auto"/>
        <w:ind w:left="0" w:firstLine="566"/>
        <w:jc w:val="left"/>
        <w:rPr>
          <w:b/>
          <w:color w:val="2E74B5" w:themeColor="accent1" w:themeShade="BF"/>
        </w:rPr>
      </w:pPr>
      <w:r w:rsidRPr="006E17A4">
        <w:rPr>
          <w:b/>
          <w:color w:val="2E74B5" w:themeColor="accent1" w:themeShade="BF"/>
          <w:u w:val="single" w:color="000000"/>
        </w:rPr>
        <w:t>Contexte et faits saill</w:t>
      </w:r>
      <w:r w:rsidR="00735B19">
        <w:rPr>
          <w:b/>
          <w:color w:val="2E74B5" w:themeColor="accent1" w:themeShade="BF"/>
          <w:u w:val="single" w:color="000000"/>
        </w:rPr>
        <w:t>ants</w:t>
      </w:r>
    </w:p>
    <w:p w14:paraId="79596BC5" w14:textId="285D5A99" w:rsidR="00BF5F77" w:rsidRPr="00BF5F77" w:rsidRDefault="00BF5F77" w:rsidP="00735B19">
      <w:pPr>
        <w:spacing w:after="120" w:line="259" w:lineRule="auto"/>
        <w:ind w:left="567" w:firstLine="0"/>
        <w:rPr>
          <w:rFonts w:eastAsiaTheme="minorHAnsi" w:cstheme="minorBidi"/>
          <w:color w:val="auto"/>
          <w:sz w:val="22"/>
          <w:lang w:eastAsia="en-US"/>
        </w:rPr>
      </w:pPr>
      <w:r w:rsidRPr="00BF5F77">
        <w:rPr>
          <w:rFonts w:eastAsiaTheme="minorHAnsi" w:cstheme="minorBidi"/>
          <w:color w:val="auto"/>
          <w:sz w:val="22"/>
          <w:lang w:eastAsia="en-US"/>
        </w:rPr>
        <w:t>L’année 2021-2022 f</w:t>
      </w:r>
      <w:r w:rsidR="00735B19">
        <w:rPr>
          <w:rFonts w:eastAsiaTheme="minorHAnsi" w:cstheme="minorBidi"/>
          <w:color w:val="auto"/>
          <w:sz w:val="22"/>
          <w:lang w:eastAsia="en-US"/>
        </w:rPr>
        <w:t>u</w:t>
      </w:r>
      <w:r w:rsidRPr="00BF5F77">
        <w:rPr>
          <w:rFonts w:eastAsiaTheme="minorHAnsi" w:cstheme="minorBidi"/>
          <w:color w:val="auto"/>
          <w:sz w:val="22"/>
          <w:lang w:eastAsia="en-US"/>
        </w:rPr>
        <w:t>t une année préparatoire à la visite d’évaluation d’Agrément Canada qui était prévue initialement du 20 au 24 avril 2020, puis reporté</w:t>
      </w:r>
      <w:r w:rsidR="00735B19">
        <w:rPr>
          <w:rFonts w:eastAsiaTheme="minorHAnsi" w:cstheme="minorBidi"/>
          <w:color w:val="auto"/>
          <w:sz w:val="22"/>
          <w:lang w:eastAsia="en-US"/>
        </w:rPr>
        <w:t>e</w:t>
      </w:r>
      <w:r w:rsidRPr="00BF5F77">
        <w:rPr>
          <w:rFonts w:eastAsiaTheme="minorHAnsi" w:cstheme="minorBidi"/>
          <w:color w:val="auto"/>
          <w:sz w:val="22"/>
          <w:lang w:eastAsia="en-US"/>
        </w:rPr>
        <w:t xml:space="preserve"> une seconde fois en avril 2021 pour finalement avoir lieu du 27septembre au 1</w:t>
      </w:r>
      <w:r w:rsidRPr="00BF5F77">
        <w:rPr>
          <w:rFonts w:eastAsiaTheme="minorHAnsi" w:cstheme="minorBidi"/>
          <w:color w:val="auto"/>
          <w:sz w:val="22"/>
          <w:vertAlign w:val="superscript"/>
          <w:lang w:eastAsia="en-US"/>
        </w:rPr>
        <w:t>er</w:t>
      </w:r>
      <w:r w:rsidRPr="00BF5F77">
        <w:rPr>
          <w:rFonts w:eastAsiaTheme="minorHAnsi" w:cstheme="minorBidi"/>
          <w:color w:val="auto"/>
          <w:sz w:val="22"/>
          <w:lang w:eastAsia="en-US"/>
        </w:rPr>
        <w:t xml:space="preserve"> octobre 2021.  Une activité des plus importantes pour l’ensemble des intervenants, résidents, familles et partenaires.  L’année 2021-2022 aura été marquante à plusieurs égards :</w:t>
      </w:r>
    </w:p>
    <w:p w14:paraId="3140D622" w14:textId="77777777" w:rsidR="00E21A34" w:rsidRPr="004B56BC" w:rsidRDefault="00E21A34" w:rsidP="00BF5F77"/>
    <w:p w14:paraId="24192159" w14:textId="7D64112F" w:rsidR="0031799D" w:rsidRPr="0031799D" w:rsidRDefault="0031799D" w:rsidP="00735B19">
      <w:pPr>
        <w:numPr>
          <w:ilvl w:val="0"/>
          <w:numId w:val="13"/>
        </w:numPr>
        <w:tabs>
          <w:tab w:val="left" w:pos="360"/>
        </w:tabs>
        <w:spacing w:after="0" w:line="240" w:lineRule="auto"/>
        <w:rPr>
          <w:rFonts w:eastAsiaTheme="minorHAnsi" w:cstheme="minorBidi"/>
          <w:color w:val="auto"/>
          <w:sz w:val="22"/>
          <w:lang w:eastAsia="en-US"/>
        </w:rPr>
      </w:pPr>
      <w:r>
        <w:rPr>
          <w:rFonts w:eastAsiaTheme="minorHAnsi" w:cstheme="minorBidi"/>
          <w:color w:val="auto"/>
          <w:sz w:val="22"/>
          <w:lang w:eastAsia="en-US"/>
        </w:rPr>
        <w:t xml:space="preserve">La </w:t>
      </w:r>
      <w:r w:rsidR="00113977">
        <w:rPr>
          <w:rFonts w:eastAsiaTheme="minorHAnsi" w:cstheme="minorBidi"/>
          <w:color w:val="auto"/>
          <w:sz w:val="22"/>
          <w:lang w:eastAsia="en-US"/>
        </w:rPr>
        <w:t>direction a</w:t>
      </w:r>
      <w:r>
        <w:rPr>
          <w:rFonts w:eastAsiaTheme="minorHAnsi" w:cstheme="minorBidi"/>
          <w:color w:val="auto"/>
          <w:sz w:val="22"/>
          <w:lang w:eastAsia="en-US"/>
        </w:rPr>
        <w:t xml:space="preserve"> été proactive</w:t>
      </w:r>
      <w:r w:rsidRPr="0031799D">
        <w:rPr>
          <w:rFonts w:eastAsiaTheme="minorHAnsi" w:cstheme="minorBidi"/>
          <w:color w:val="auto"/>
          <w:sz w:val="22"/>
          <w:lang w:eastAsia="en-US"/>
        </w:rPr>
        <w:t xml:space="preserve"> </w:t>
      </w:r>
      <w:r>
        <w:rPr>
          <w:rFonts w:eastAsiaTheme="minorHAnsi" w:cstheme="minorBidi"/>
          <w:color w:val="auto"/>
          <w:sz w:val="22"/>
          <w:lang w:eastAsia="en-US"/>
        </w:rPr>
        <w:t>et mobilisée</w:t>
      </w:r>
      <w:r w:rsidRPr="0031799D">
        <w:rPr>
          <w:rFonts w:eastAsiaTheme="minorHAnsi" w:cstheme="minorBidi"/>
          <w:color w:val="auto"/>
          <w:sz w:val="22"/>
          <w:lang w:eastAsia="en-US"/>
        </w:rPr>
        <w:t xml:space="preserve"> pour faire face aux nouveaux variants du virus de la </w:t>
      </w:r>
      <w:r w:rsidR="00735B19">
        <w:rPr>
          <w:rFonts w:eastAsiaTheme="minorHAnsi" w:cstheme="minorBidi"/>
          <w:color w:val="auto"/>
          <w:sz w:val="22"/>
          <w:lang w:eastAsia="en-US"/>
        </w:rPr>
        <w:t xml:space="preserve">    </w:t>
      </w:r>
      <w:r w:rsidRPr="0031799D">
        <w:rPr>
          <w:rFonts w:eastAsiaTheme="minorHAnsi" w:cstheme="minorBidi"/>
          <w:color w:val="auto"/>
          <w:sz w:val="22"/>
          <w:lang w:eastAsia="en-US"/>
        </w:rPr>
        <w:t>COVID-19 de la 3</w:t>
      </w:r>
      <w:r w:rsidRPr="0031799D">
        <w:rPr>
          <w:rFonts w:eastAsiaTheme="minorHAnsi" w:cstheme="minorBidi"/>
          <w:color w:val="auto"/>
          <w:sz w:val="22"/>
          <w:vertAlign w:val="superscript"/>
          <w:lang w:eastAsia="en-US"/>
        </w:rPr>
        <w:t>e</w:t>
      </w:r>
      <w:r w:rsidRPr="0031799D">
        <w:rPr>
          <w:rFonts w:eastAsiaTheme="minorHAnsi" w:cstheme="minorBidi"/>
          <w:color w:val="auto"/>
          <w:sz w:val="22"/>
          <w:lang w:eastAsia="en-US"/>
        </w:rPr>
        <w:t xml:space="preserve"> à la 5</w:t>
      </w:r>
      <w:r w:rsidRPr="0031799D">
        <w:rPr>
          <w:rFonts w:eastAsiaTheme="minorHAnsi" w:cstheme="minorBidi"/>
          <w:color w:val="auto"/>
          <w:sz w:val="22"/>
          <w:vertAlign w:val="superscript"/>
          <w:lang w:eastAsia="en-US"/>
        </w:rPr>
        <w:t>e</w:t>
      </w:r>
      <w:r w:rsidRPr="0031799D">
        <w:rPr>
          <w:rFonts w:eastAsiaTheme="minorHAnsi" w:cstheme="minorBidi"/>
          <w:color w:val="auto"/>
          <w:sz w:val="22"/>
          <w:lang w:eastAsia="en-US"/>
        </w:rPr>
        <w:t xml:space="preserve"> vague :</w:t>
      </w:r>
    </w:p>
    <w:p w14:paraId="73211916" w14:textId="77777777" w:rsidR="0031799D" w:rsidRPr="0031799D" w:rsidRDefault="0031799D" w:rsidP="00735B19">
      <w:pPr>
        <w:numPr>
          <w:ilvl w:val="1"/>
          <w:numId w:val="13"/>
        </w:numPr>
        <w:tabs>
          <w:tab w:val="left" w:pos="360"/>
        </w:tabs>
        <w:spacing w:after="0" w:line="240" w:lineRule="auto"/>
        <w:rPr>
          <w:rFonts w:eastAsiaTheme="minorHAnsi" w:cstheme="minorBidi"/>
          <w:color w:val="auto"/>
          <w:sz w:val="22"/>
          <w:lang w:eastAsia="en-US"/>
        </w:rPr>
      </w:pPr>
      <w:r w:rsidRPr="0031799D">
        <w:rPr>
          <w:rFonts w:eastAsiaTheme="minorHAnsi" w:cstheme="minorBidi"/>
          <w:color w:val="auto"/>
          <w:sz w:val="22"/>
          <w:lang w:eastAsia="en-US"/>
        </w:rPr>
        <w:t>En mettant rapidement en place les directives ministérielles et les mesures de prévention des infections;</w:t>
      </w:r>
    </w:p>
    <w:p w14:paraId="57CC6550" w14:textId="1FF2D6B8" w:rsidR="0031799D" w:rsidRPr="0031799D" w:rsidRDefault="0031799D" w:rsidP="00735B19">
      <w:pPr>
        <w:numPr>
          <w:ilvl w:val="1"/>
          <w:numId w:val="13"/>
        </w:numPr>
        <w:tabs>
          <w:tab w:val="left" w:pos="360"/>
        </w:tabs>
        <w:spacing w:after="0" w:line="240" w:lineRule="auto"/>
        <w:rPr>
          <w:rFonts w:eastAsiaTheme="minorHAnsi" w:cstheme="minorBidi"/>
          <w:color w:val="auto"/>
          <w:sz w:val="22"/>
          <w:lang w:eastAsia="en-US"/>
        </w:rPr>
      </w:pPr>
      <w:r>
        <w:rPr>
          <w:rFonts w:eastAsiaTheme="minorHAnsi" w:cstheme="minorBidi"/>
          <w:color w:val="auto"/>
          <w:sz w:val="22"/>
          <w:lang w:eastAsia="en-US"/>
        </w:rPr>
        <w:t>En tissant</w:t>
      </w:r>
      <w:r w:rsidRPr="0031799D">
        <w:rPr>
          <w:rFonts w:eastAsiaTheme="minorHAnsi" w:cstheme="minorBidi"/>
          <w:color w:val="auto"/>
          <w:sz w:val="22"/>
          <w:lang w:eastAsia="en-US"/>
        </w:rPr>
        <w:t xml:space="preserve"> des liens avec nos partenaires notamment la S</w:t>
      </w:r>
      <w:r>
        <w:rPr>
          <w:rFonts w:eastAsiaTheme="minorHAnsi" w:cstheme="minorBidi"/>
          <w:color w:val="auto"/>
          <w:sz w:val="22"/>
          <w:lang w:eastAsia="en-US"/>
        </w:rPr>
        <w:t xml:space="preserve">anté publique, la PCI du CIUSSSCN </w:t>
      </w:r>
      <w:r w:rsidRPr="0031799D">
        <w:rPr>
          <w:rFonts w:eastAsiaTheme="minorHAnsi" w:cstheme="minorBidi"/>
          <w:color w:val="auto"/>
          <w:sz w:val="22"/>
          <w:lang w:eastAsia="en-US"/>
        </w:rPr>
        <w:t>ainsi que la conseillère PCI du CHSLD Bussey et la Directrice qualité de notre association</w:t>
      </w:r>
      <w:r w:rsidR="00882E5B">
        <w:rPr>
          <w:rFonts w:eastAsiaTheme="minorHAnsi" w:cstheme="minorBidi"/>
          <w:color w:val="auto"/>
          <w:sz w:val="22"/>
          <w:lang w:eastAsia="en-US"/>
        </w:rPr>
        <w:t>,</w:t>
      </w:r>
      <w:r w:rsidRPr="0031799D">
        <w:rPr>
          <w:rFonts w:eastAsiaTheme="minorHAnsi" w:cstheme="minorBidi"/>
          <w:color w:val="auto"/>
          <w:sz w:val="22"/>
          <w:lang w:eastAsia="en-US"/>
        </w:rPr>
        <w:t xml:space="preserve"> l’AEPC;</w:t>
      </w:r>
    </w:p>
    <w:p w14:paraId="5757A5DF" w14:textId="725A6546" w:rsidR="0031799D" w:rsidRPr="0031799D" w:rsidRDefault="0031799D" w:rsidP="00735B19">
      <w:pPr>
        <w:numPr>
          <w:ilvl w:val="1"/>
          <w:numId w:val="13"/>
        </w:numPr>
        <w:tabs>
          <w:tab w:val="left" w:pos="360"/>
        </w:tabs>
        <w:spacing w:after="0" w:line="240" w:lineRule="auto"/>
        <w:rPr>
          <w:rFonts w:eastAsiaTheme="minorHAnsi" w:cstheme="minorBidi"/>
          <w:color w:val="auto"/>
          <w:sz w:val="22"/>
          <w:lang w:eastAsia="en-US"/>
        </w:rPr>
      </w:pPr>
      <w:r w:rsidRPr="0031799D">
        <w:rPr>
          <w:rFonts w:eastAsiaTheme="minorHAnsi" w:cstheme="minorBidi"/>
          <w:color w:val="auto"/>
          <w:sz w:val="22"/>
          <w:lang w:eastAsia="en-US"/>
        </w:rPr>
        <w:t xml:space="preserve">En faisant preuve de créativité pour promouvoir la vaccination des résidents et </w:t>
      </w:r>
      <w:r w:rsidR="00882E5B">
        <w:rPr>
          <w:rFonts w:eastAsiaTheme="minorHAnsi" w:cstheme="minorBidi"/>
          <w:color w:val="auto"/>
          <w:sz w:val="22"/>
          <w:lang w:eastAsia="en-US"/>
        </w:rPr>
        <w:t>d</w:t>
      </w:r>
      <w:r w:rsidRPr="0031799D">
        <w:rPr>
          <w:rFonts w:eastAsiaTheme="minorHAnsi" w:cstheme="minorBidi"/>
          <w:color w:val="auto"/>
          <w:sz w:val="22"/>
          <w:lang w:eastAsia="en-US"/>
        </w:rPr>
        <w:t>es employés (98% de nos résidents ont reçu 3 doses de vaccin);</w:t>
      </w:r>
    </w:p>
    <w:p w14:paraId="588346DC" w14:textId="77777777" w:rsidR="0031799D" w:rsidRPr="0031799D" w:rsidRDefault="0031799D" w:rsidP="00735B19">
      <w:pPr>
        <w:numPr>
          <w:ilvl w:val="1"/>
          <w:numId w:val="13"/>
        </w:numPr>
        <w:tabs>
          <w:tab w:val="left" w:pos="360"/>
        </w:tabs>
        <w:spacing w:after="0" w:line="240" w:lineRule="auto"/>
        <w:rPr>
          <w:rFonts w:eastAsiaTheme="minorHAnsi" w:cstheme="minorBidi"/>
          <w:color w:val="auto"/>
          <w:sz w:val="22"/>
          <w:lang w:eastAsia="en-US"/>
        </w:rPr>
      </w:pPr>
      <w:r w:rsidRPr="0031799D">
        <w:rPr>
          <w:rFonts w:eastAsiaTheme="minorHAnsi" w:cstheme="minorBidi"/>
          <w:color w:val="auto"/>
          <w:sz w:val="22"/>
          <w:lang w:eastAsia="en-US"/>
        </w:rPr>
        <w:t>En valorisant le rôle actif et visible des Intervenants-Formateurs PCI sur les unités de vie;</w:t>
      </w:r>
    </w:p>
    <w:p w14:paraId="3F424083" w14:textId="77777777" w:rsidR="0031799D" w:rsidRPr="0031799D" w:rsidRDefault="0031799D" w:rsidP="00735B19">
      <w:pPr>
        <w:numPr>
          <w:ilvl w:val="1"/>
          <w:numId w:val="13"/>
        </w:numPr>
        <w:tabs>
          <w:tab w:val="left" w:pos="360"/>
        </w:tabs>
        <w:spacing w:after="0" w:line="240" w:lineRule="auto"/>
        <w:rPr>
          <w:rFonts w:eastAsiaTheme="minorHAnsi" w:cstheme="minorBidi"/>
          <w:color w:val="auto"/>
          <w:sz w:val="22"/>
          <w:lang w:eastAsia="en-US"/>
        </w:rPr>
      </w:pPr>
      <w:r w:rsidRPr="0031799D">
        <w:rPr>
          <w:rFonts w:eastAsiaTheme="minorHAnsi" w:cstheme="minorBidi"/>
          <w:color w:val="auto"/>
          <w:sz w:val="22"/>
          <w:lang w:eastAsia="en-US"/>
        </w:rPr>
        <w:t>En faisant le dépistage hebdomadaire de tous les employés selon les directives ministérielles;</w:t>
      </w:r>
    </w:p>
    <w:p w14:paraId="6BB1AC37" w14:textId="77777777" w:rsidR="0031799D" w:rsidRPr="0031799D" w:rsidRDefault="0031799D" w:rsidP="00735B19">
      <w:pPr>
        <w:numPr>
          <w:ilvl w:val="1"/>
          <w:numId w:val="13"/>
        </w:numPr>
        <w:tabs>
          <w:tab w:val="left" w:pos="360"/>
        </w:tabs>
        <w:spacing w:after="0" w:line="240" w:lineRule="auto"/>
        <w:rPr>
          <w:rFonts w:eastAsiaTheme="minorHAnsi" w:cstheme="minorBidi"/>
          <w:color w:val="auto"/>
          <w:sz w:val="22"/>
          <w:lang w:eastAsia="en-US"/>
        </w:rPr>
      </w:pPr>
      <w:r w:rsidRPr="0031799D">
        <w:rPr>
          <w:rFonts w:eastAsiaTheme="minorHAnsi" w:cstheme="minorBidi"/>
          <w:color w:val="auto"/>
          <w:sz w:val="22"/>
          <w:lang w:eastAsia="en-US"/>
        </w:rPr>
        <w:t>En formant le personnel pour le dépistage à l’aide de test rapide;</w:t>
      </w:r>
    </w:p>
    <w:p w14:paraId="1A28B6E3" w14:textId="77777777" w:rsidR="0031799D" w:rsidRPr="0031799D" w:rsidRDefault="0031799D" w:rsidP="00735B19">
      <w:pPr>
        <w:numPr>
          <w:ilvl w:val="1"/>
          <w:numId w:val="13"/>
        </w:numPr>
        <w:tabs>
          <w:tab w:val="left" w:pos="360"/>
        </w:tabs>
        <w:spacing w:after="0" w:line="240" w:lineRule="auto"/>
        <w:rPr>
          <w:rFonts w:eastAsiaTheme="minorHAnsi" w:cstheme="minorBidi"/>
          <w:color w:val="auto"/>
          <w:sz w:val="22"/>
          <w:lang w:eastAsia="en-US"/>
        </w:rPr>
      </w:pPr>
      <w:r w:rsidRPr="0031799D">
        <w:rPr>
          <w:rFonts w:eastAsiaTheme="minorHAnsi" w:cstheme="minorBidi"/>
          <w:color w:val="auto"/>
          <w:sz w:val="22"/>
          <w:lang w:eastAsia="en-US"/>
        </w:rPr>
        <w:t>En procédant aux tests d’ajustements de masque N95 pour tous les employés.  Tests effectués par notre personnel;</w:t>
      </w:r>
    </w:p>
    <w:p w14:paraId="26FCF483" w14:textId="222A40BF" w:rsidR="0031799D" w:rsidRPr="0031799D" w:rsidRDefault="0031799D" w:rsidP="00735B19">
      <w:pPr>
        <w:numPr>
          <w:ilvl w:val="1"/>
          <w:numId w:val="13"/>
        </w:numPr>
        <w:tabs>
          <w:tab w:val="left" w:pos="360"/>
        </w:tabs>
        <w:spacing w:after="0" w:line="240" w:lineRule="auto"/>
        <w:rPr>
          <w:rFonts w:eastAsiaTheme="minorHAnsi" w:cstheme="minorBidi"/>
          <w:color w:val="auto"/>
          <w:sz w:val="22"/>
          <w:lang w:eastAsia="en-US"/>
        </w:rPr>
      </w:pPr>
      <w:r w:rsidRPr="0031799D">
        <w:rPr>
          <w:rFonts w:eastAsiaTheme="minorHAnsi" w:cstheme="minorBidi"/>
          <w:color w:val="auto"/>
          <w:sz w:val="22"/>
          <w:lang w:eastAsia="en-US"/>
        </w:rPr>
        <w:t>En maintenant les liens avec les membres de la direction du soutien à l’autonomie des personnes âgées (DSAPA) de notre CIUSSS</w:t>
      </w:r>
      <w:r w:rsidR="00354DE0">
        <w:rPr>
          <w:rFonts w:eastAsiaTheme="minorHAnsi" w:cstheme="minorBidi"/>
          <w:color w:val="auto"/>
          <w:sz w:val="22"/>
          <w:lang w:eastAsia="en-US"/>
        </w:rPr>
        <w:t>CN</w:t>
      </w:r>
      <w:r w:rsidRPr="0031799D">
        <w:rPr>
          <w:rFonts w:eastAsiaTheme="minorHAnsi" w:cstheme="minorBidi"/>
          <w:color w:val="auto"/>
          <w:sz w:val="22"/>
          <w:lang w:eastAsia="en-US"/>
        </w:rPr>
        <w:t>;</w:t>
      </w:r>
    </w:p>
    <w:p w14:paraId="6064371E" w14:textId="4E68B666" w:rsidR="0031799D" w:rsidRPr="00FE3BF2" w:rsidRDefault="0031799D" w:rsidP="00735B19">
      <w:pPr>
        <w:pStyle w:val="Paragraphedeliste"/>
        <w:numPr>
          <w:ilvl w:val="1"/>
          <w:numId w:val="13"/>
        </w:numPr>
        <w:tabs>
          <w:tab w:val="left" w:pos="360"/>
        </w:tabs>
        <w:spacing w:after="0" w:line="240" w:lineRule="auto"/>
      </w:pPr>
      <w:r w:rsidRPr="00FE3BF2">
        <w:rPr>
          <w:rFonts w:eastAsiaTheme="minorHAnsi" w:cstheme="minorBidi"/>
          <w:color w:val="auto"/>
          <w:sz w:val="22"/>
          <w:lang w:eastAsia="en-US"/>
        </w:rPr>
        <w:t>En assistant aux réunions hebdomadaires du CIUSSS</w:t>
      </w:r>
      <w:r w:rsidR="00354DE0">
        <w:rPr>
          <w:rFonts w:eastAsiaTheme="minorHAnsi" w:cstheme="minorBidi"/>
          <w:color w:val="auto"/>
          <w:sz w:val="22"/>
          <w:lang w:eastAsia="en-US"/>
        </w:rPr>
        <w:t>CN</w:t>
      </w:r>
      <w:r w:rsidRPr="00FE3BF2">
        <w:rPr>
          <w:rFonts w:eastAsiaTheme="minorHAnsi" w:cstheme="minorBidi"/>
          <w:color w:val="auto"/>
          <w:sz w:val="22"/>
          <w:lang w:eastAsia="en-US"/>
        </w:rPr>
        <w:t>;</w:t>
      </w:r>
    </w:p>
    <w:p w14:paraId="6C509B06" w14:textId="4D280CCE" w:rsidR="00FE3BF2" w:rsidRPr="00FE3BF2" w:rsidRDefault="00FE3BF2" w:rsidP="00735B19">
      <w:pPr>
        <w:numPr>
          <w:ilvl w:val="0"/>
          <w:numId w:val="13"/>
        </w:numPr>
        <w:tabs>
          <w:tab w:val="left" w:pos="360"/>
        </w:tabs>
        <w:spacing w:after="0" w:line="240" w:lineRule="auto"/>
        <w:rPr>
          <w:rFonts w:eastAsiaTheme="minorHAnsi" w:cstheme="minorBidi"/>
          <w:color w:val="auto"/>
          <w:sz w:val="22"/>
          <w:lang w:eastAsia="en-US"/>
        </w:rPr>
      </w:pPr>
      <w:r w:rsidRPr="00FE3BF2">
        <w:rPr>
          <w:rFonts w:eastAsiaTheme="minorHAnsi" w:cstheme="minorBidi"/>
          <w:color w:val="auto"/>
          <w:sz w:val="22"/>
          <w:lang w:eastAsia="en-US"/>
        </w:rPr>
        <w:t>Les employés de la catégorie 1 qui le désiraient, suite à l’arrêté ministériel 2021-071, ont signé des engagements de travail à temps co</w:t>
      </w:r>
      <w:r w:rsidR="00882E5B">
        <w:rPr>
          <w:rFonts w:eastAsiaTheme="minorHAnsi" w:cstheme="minorBidi"/>
          <w:color w:val="auto"/>
          <w:sz w:val="22"/>
          <w:lang w:eastAsia="en-US"/>
        </w:rPr>
        <w:t>mplet pour une période de 1 an;</w:t>
      </w:r>
    </w:p>
    <w:p w14:paraId="6B581E01" w14:textId="1480234A" w:rsidR="00FE3BF2" w:rsidRPr="00FE3BF2" w:rsidRDefault="00FE3BF2" w:rsidP="00735B19">
      <w:pPr>
        <w:numPr>
          <w:ilvl w:val="0"/>
          <w:numId w:val="13"/>
        </w:numPr>
        <w:tabs>
          <w:tab w:val="left" w:pos="360"/>
        </w:tabs>
        <w:spacing w:after="0" w:line="240" w:lineRule="auto"/>
        <w:rPr>
          <w:rFonts w:eastAsiaTheme="minorHAnsi" w:cstheme="minorBidi"/>
          <w:color w:val="auto"/>
          <w:sz w:val="22"/>
          <w:lang w:eastAsia="en-US"/>
        </w:rPr>
      </w:pPr>
      <w:r w:rsidRPr="00FE3BF2">
        <w:rPr>
          <w:rFonts w:eastAsiaTheme="minorHAnsi" w:cstheme="minorBidi"/>
          <w:color w:val="auto"/>
          <w:sz w:val="22"/>
          <w:lang w:eastAsia="en-US"/>
        </w:rPr>
        <w:t>De nombreuses formations ont été données à l’ensemble du personnel et aux proches aidants sur le</w:t>
      </w:r>
      <w:r w:rsidR="00882E5B">
        <w:rPr>
          <w:rFonts w:eastAsiaTheme="minorHAnsi" w:cstheme="minorBidi"/>
          <w:color w:val="auto"/>
          <w:sz w:val="22"/>
          <w:lang w:eastAsia="en-US"/>
        </w:rPr>
        <w:t>s</w:t>
      </w:r>
      <w:r w:rsidRPr="00FE3BF2">
        <w:rPr>
          <w:rFonts w:eastAsiaTheme="minorHAnsi" w:cstheme="minorBidi"/>
          <w:color w:val="auto"/>
          <w:sz w:val="22"/>
          <w:lang w:eastAsia="en-US"/>
        </w:rPr>
        <w:t xml:space="preserve"> mesures PCI et l’utilisation des équipements de protection individuelle (EPI);</w:t>
      </w:r>
    </w:p>
    <w:p w14:paraId="2E83EAB3" w14:textId="5D86AF52" w:rsidR="00FE3BF2" w:rsidRPr="00FE3BF2" w:rsidRDefault="00FE3BF2" w:rsidP="00735B19">
      <w:pPr>
        <w:numPr>
          <w:ilvl w:val="0"/>
          <w:numId w:val="13"/>
        </w:numPr>
        <w:tabs>
          <w:tab w:val="left" w:pos="360"/>
        </w:tabs>
        <w:spacing w:after="0" w:line="240" w:lineRule="auto"/>
        <w:rPr>
          <w:rFonts w:eastAsiaTheme="minorHAnsi" w:cstheme="minorBidi"/>
          <w:color w:val="auto"/>
          <w:sz w:val="22"/>
          <w:lang w:eastAsia="en-US"/>
        </w:rPr>
      </w:pPr>
      <w:r w:rsidRPr="00FE3BF2">
        <w:rPr>
          <w:rFonts w:eastAsiaTheme="minorHAnsi" w:cstheme="minorBidi"/>
          <w:color w:val="auto"/>
          <w:sz w:val="22"/>
          <w:lang w:eastAsia="en-US"/>
        </w:rPr>
        <w:t xml:space="preserve">Tout au long de l’année le personnel du service des loisirs </w:t>
      </w:r>
      <w:r w:rsidR="00A66100">
        <w:rPr>
          <w:rFonts w:eastAsiaTheme="minorHAnsi" w:cstheme="minorBidi"/>
          <w:color w:val="auto"/>
          <w:sz w:val="22"/>
          <w:lang w:eastAsia="en-US"/>
        </w:rPr>
        <w:t>a</w:t>
      </w:r>
      <w:r w:rsidRPr="00FE3BF2">
        <w:rPr>
          <w:rFonts w:eastAsiaTheme="minorHAnsi" w:cstheme="minorBidi"/>
          <w:color w:val="auto"/>
          <w:sz w:val="22"/>
          <w:lang w:eastAsia="en-US"/>
        </w:rPr>
        <w:t xml:space="preserve"> agi comme agent de communication auprès des familles et des proches afin de </w:t>
      </w:r>
      <w:r w:rsidR="00882E5B">
        <w:rPr>
          <w:rFonts w:eastAsiaTheme="minorHAnsi" w:cstheme="minorBidi"/>
          <w:color w:val="auto"/>
          <w:sz w:val="22"/>
          <w:lang w:eastAsia="en-US"/>
        </w:rPr>
        <w:t xml:space="preserve">les </w:t>
      </w:r>
      <w:r w:rsidRPr="00FE3BF2">
        <w:rPr>
          <w:rFonts w:eastAsiaTheme="minorHAnsi" w:cstheme="minorBidi"/>
          <w:color w:val="auto"/>
          <w:sz w:val="22"/>
          <w:lang w:eastAsia="en-US"/>
        </w:rPr>
        <w:t>rassurer et les informer sur les directives en regard des visites auprès de leur proche;</w:t>
      </w:r>
    </w:p>
    <w:p w14:paraId="15CFA2E1" w14:textId="77777777" w:rsidR="00FE3BF2" w:rsidRPr="00FE3BF2" w:rsidRDefault="00FE3BF2" w:rsidP="00735B19">
      <w:pPr>
        <w:numPr>
          <w:ilvl w:val="0"/>
          <w:numId w:val="13"/>
        </w:numPr>
        <w:tabs>
          <w:tab w:val="left" w:pos="360"/>
        </w:tabs>
        <w:spacing w:after="0" w:line="240" w:lineRule="auto"/>
        <w:rPr>
          <w:rFonts w:eastAsiaTheme="minorHAnsi" w:cstheme="minorBidi"/>
          <w:color w:val="auto"/>
          <w:sz w:val="22"/>
          <w:lang w:eastAsia="en-US"/>
        </w:rPr>
      </w:pPr>
      <w:r w:rsidRPr="00FE3BF2">
        <w:rPr>
          <w:rFonts w:eastAsiaTheme="minorHAnsi" w:cstheme="minorBidi"/>
          <w:color w:val="auto"/>
          <w:sz w:val="22"/>
          <w:lang w:eastAsia="en-US"/>
        </w:rPr>
        <w:t>La présence d’un gardien de sécurité afin de s’assurer du respect des mesures sanitaires par le personnel, proches aidants et visiteurs dès l’entrée du centre;</w:t>
      </w:r>
    </w:p>
    <w:p w14:paraId="59A86103" w14:textId="77777777" w:rsidR="00FE3BF2" w:rsidRPr="00FE3BF2" w:rsidRDefault="00FE3BF2" w:rsidP="00735B19">
      <w:pPr>
        <w:numPr>
          <w:ilvl w:val="0"/>
          <w:numId w:val="13"/>
        </w:numPr>
        <w:tabs>
          <w:tab w:val="left" w:pos="360"/>
        </w:tabs>
        <w:spacing w:after="0" w:line="240" w:lineRule="auto"/>
        <w:rPr>
          <w:rFonts w:eastAsiaTheme="minorHAnsi" w:cstheme="minorBidi"/>
          <w:color w:val="auto"/>
          <w:sz w:val="22"/>
          <w:lang w:eastAsia="en-US"/>
        </w:rPr>
      </w:pPr>
      <w:r w:rsidRPr="00FE3BF2">
        <w:rPr>
          <w:rFonts w:eastAsiaTheme="minorHAnsi" w:cstheme="minorBidi"/>
          <w:color w:val="auto"/>
          <w:sz w:val="22"/>
          <w:lang w:eastAsia="en-US"/>
        </w:rPr>
        <w:t>Notre participation à des activités visant à tisser et renforcer les liens avec la communauté, entre autres le partage de cartes de Noël avec des élèves des écoles primaires et secondaires;</w:t>
      </w:r>
    </w:p>
    <w:p w14:paraId="75FC3AAF" w14:textId="4AF12576" w:rsidR="00FE3BF2" w:rsidRPr="00FE3BF2" w:rsidRDefault="00FE3BF2" w:rsidP="00735B19">
      <w:pPr>
        <w:numPr>
          <w:ilvl w:val="0"/>
          <w:numId w:val="13"/>
        </w:numPr>
        <w:tabs>
          <w:tab w:val="left" w:pos="360"/>
        </w:tabs>
        <w:spacing w:after="0" w:line="240" w:lineRule="auto"/>
        <w:rPr>
          <w:rFonts w:eastAsiaTheme="minorHAnsi" w:cstheme="minorBidi"/>
          <w:color w:val="auto"/>
          <w:sz w:val="22"/>
          <w:lang w:eastAsia="en-US"/>
        </w:rPr>
      </w:pPr>
      <w:r w:rsidRPr="00FE3BF2">
        <w:rPr>
          <w:rFonts w:eastAsiaTheme="minorHAnsi" w:cstheme="minorBidi"/>
          <w:color w:val="auto"/>
          <w:sz w:val="22"/>
          <w:lang w:eastAsia="en-US"/>
        </w:rPr>
        <w:t xml:space="preserve">La réalisation de notre projet décoration comprenant </w:t>
      </w:r>
      <w:r>
        <w:rPr>
          <w:rFonts w:eastAsiaTheme="minorHAnsi" w:cstheme="minorBidi"/>
          <w:color w:val="auto"/>
          <w:sz w:val="22"/>
          <w:lang w:eastAsia="en-US"/>
        </w:rPr>
        <w:t>l’installation de toiles</w:t>
      </w:r>
      <w:r w:rsidRPr="00FE3BF2">
        <w:rPr>
          <w:rFonts w:eastAsiaTheme="minorHAnsi" w:cstheme="minorBidi"/>
          <w:color w:val="auto"/>
          <w:sz w:val="22"/>
          <w:lang w:eastAsia="en-US"/>
        </w:rPr>
        <w:t xml:space="preserve"> sur chaque unité  afin d’améliorer l’environnement et créer une ambiance chaleureuse dans le centre;</w:t>
      </w:r>
    </w:p>
    <w:p w14:paraId="68643632" w14:textId="27A5BFF2" w:rsidR="00FE3BF2" w:rsidRPr="00FE3BF2" w:rsidRDefault="00354DE0" w:rsidP="00735B19">
      <w:pPr>
        <w:numPr>
          <w:ilvl w:val="0"/>
          <w:numId w:val="13"/>
        </w:numPr>
        <w:tabs>
          <w:tab w:val="left" w:pos="360"/>
        </w:tabs>
        <w:spacing w:after="0" w:line="240" w:lineRule="auto"/>
        <w:rPr>
          <w:rFonts w:eastAsiaTheme="minorHAnsi" w:cstheme="minorBidi"/>
          <w:color w:val="auto"/>
          <w:sz w:val="22"/>
          <w:lang w:eastAsia="en-US"/>
        </w:rPr>
      </w:pPr>
      <w:r>
        <w:rPr>
          <w:rFonts w:eastAsiaTheme="minorHAnsi" w:cstheme="minorBidi"/>
          <w:color w:val="auto"/>
          <w:sz w:val="22"/>
          <w:lang w:eastAsia="en-US"/>
        </w:rPr>
        <w:t xml:space="preserve">Dans le cadre des </w:t>
      </w:r>
      <w:r w:rsidR="00FE3BF2" w:rsidRPr="00FE3BF2">
        <w:rPr>
          <w:rFonts w:eastAsiaTheme="minorHAnsi" w:cstheme="minorBidi"/>
          <w:color w:val="auto"/>
          <w:sz w:val="22"/>
          <w:lang w:eastAsia="en-US"/>
        </w:rPr>
        <w:t>investissements rapides du Ministère de la Santé pour l’exercice 2021-2022, nous avons</w:t>
      </w:r>
      <w:r w:rsidR="00DC0801">
        <w:rPr>
          <w:rFonts w:eastAsiaTheme="minorHAnsi" w:cstheme="minorBidi"/>
          <w:color w:val="auto"/>
          <w:sz w:val="22"/>
          <w:lang w:eastAsia="en-US"/>
        </w:rPr>
        <w:t>,</w:t>
      </w:r>
      <w:r w:rsidR="00FE3BF2" w:rsidRPr="00FE3BF2">
        <w:rPr>
          <w:rFonts w:eastAsiaTheme="minorHAnsi" w:cstheme="minorBidi"/>
          <w:color w:val="auto"/>
          <w:sz w:val="22"/>
          <w:lang w:eastAsia="en-US"/>
        </w:rPr>
        <w:t xml:space="preserve"> entre autres, fait l’a</w:t>
      </w:r>
      <w:r w:rsidR="00FE3BF2">
        <w:rPr>
          <w:rFonts w:eastAsiaTheme="minorHAnsi" w:cstheme="minorBidi"/>
          <w:color w:val="auto"/>
          <w:sz w:val="22"/>
          <w:lang w:eastAsia="en-US"/>
        </w:rPr>
        <w:t xml:space="preserve">chat d’un verticalisateur et d’équipements adaptés pour maintenir l’autonomie des résidents et favoriser leur mieux-être.  Aussi, nous avons amélioré nos installations </w:t>
      </w:r>
      <w:r w:rsidR="00780892">
        <w:rPr>
          <w:rFonts w:eastAsiaTheme="minorHAnsi" w:cstheme="minorBidi"/>
          <w:color w:val="auto"/>
          <w:sz w:val="22"/>
          <w:lang w:eastAsia="en-US"/>
        </w:rPr>
        <w:t xml:space="preserve">de </w:t>
      </w:r>
      <w:r w:rsidR="00FE3BF2">
        <w:rPr>
          <w:rFonts w:eastAsiaTheme="minorHAnsi" w:cstheme="minorBidi"/>
          <w:color w:val="auto"/>
          <w:sz w:val="22"/>
          <w:lang w:eastAsia="en-US"/>
        </w:rPr>
        <w:t xml:space="preserve">sécurité incendie par la mise aux normes de notre système d’alarme.  De plus, </w:t>
      </w:r>
      <w:r w:rsidR="00FE3BF2" w:rsidRPr="00FE3BF2">
        <w:rPr>
          <w:rFonts w:eastAsiaTheme="minorHAnsi" w:cstheme="minorBidi"/>
          <w:color w:val="auto"/>
          <w:sz w:val="22"/>
          <w:lang w:eastAsia="en-US"/>
        </w:rPr>
        <w:t>nous avons présenté un projet d’</w:t>
      </w:r>
      <w:r w:rsidR="00FE3BF2">
        <w:rPr>
          <w:rFonts w:eastAsiaTheme="minorHAnsi" w:cstheme="minorBidi"/>
          <w:color w:val="auto"/>
          <w:sz w:val="22"/>
          <w:lang w:eastAsia="en-US"/>
        </w:rPr>
        <w:t>amélioration et d’acquisition de nouveaux lits et fauteuils gériatrique</w:t>
      </w:r>
      <w:r w:rsidR="00DC0801">
        <w:rPr>
          <w:rFonts w:eastAsiaTheme="minorHAnsi" w:cstheme="minorBidi"/>
          <w:color w:val="auto"/>
          <w:sz w:val="22"/>
          <w:lang w:eastAsia="en-US"/>
        </w:rPr>
        <w:t>s</w:t>
      </w:r>
      <w:r w:rsidR="00FE3BF2">
        <w:rPr>
          <w:rFonts w:eastAsiaTheme="minorHAnsi" w:cstheme="minorBidi"/>
          <w:color w:val="auto"/>
          <w:sz w:val="22"/>
          <w:lang w:eastAsia="en-US"/>
        </w:rPr>
        <w:t xml:space="preserve"> qui</w:t>
      </w:r>
      <w:r w:rsidR="00DC0801">
        <w:rPr>
          <w:rFonts w:eastAsiaTheme="minorHAnsi" w:cstheme="minorBidi"/>
          <w:color w:val="auto"/>
          <w:sz w:val="22"/>
          <w:lang w:eastAsia="en-US"/>
        </w:rPr>
        <w:t>,</w:t>
      </w:r>
      <w:r w:rsidR="00FE3BF2">
        <w:rPr>
          <w:rFonts w:eastAsiaTheme="minorHAnsi" w:cstheme="minorBidi"/>
          <w:color w:val="auto"/>
          <w:sz w:val="22"/>
          <w:lang w:eastAsia="en-US"/>
        </w:rPr>
        <w:t xml:space="preserve"> au moment d’écrire ces lignes</w:t>
      </w:r>
      <w:r w:rsidR="00DC0801">
        <w:rPr>
          <w:rFonts w:eastAsiaTheme="minorHAnsi" w:cstheme="minorBidi"/>
          <w:color w:val="auto"/>
          <w:sz w:val="22"/>
          <w:lang w:eastAsia="en-US"/>
        </w:rPr>
        <w:t>,</w:t>
      </w:r>
      <w:r w:rsidR="00FE3BF2">
        <w:rPr>
          <w:rFonts w:eastAsiaTheme="minorHAnsi" w:cstheme="minorBidi"/>
          <w:color w:val="auto"/>
          <w:sz w:val="22"/>
          <w:lang w:eastAsia="en-US"/>
        </w:rPr>
        <w:t xml:space="preserve"> nous est autorisé.</w:t>
      </w:r>
    </w:p>
    <w:p w14:paraId="67800849" w14:textId="77777777" w:rsidR="00FE3BF2" w:rsidRPr="00361E39" w:rsidRDefault="00FE3BF2" w:rsidP="00FE3BF2">
      <w:pPr>
        <w:tabs>
          <w:tab w:val="left" w:pos="360"/>
        </w:tabs>
        <w:spacing w:after="0" w:line="240" w:lineRule="auto"/>
        <w:ind w:left="0" w:firstLine="0"/>
        <w:rPr>
          <w:rFonts w:eastAsiaTheme="minorHAnsi" w:cstheme="minorBidi"/>
          <w:color w:val="2E74B5" w:themeColor="accent1" w:themeShade="BF"/>
          <w:sz w:val="22"/>
          <w:lang w:eastAsia="en-US"/>
        </w:rPr>
      </w:pPr>
    </w:p>
    <w:p w14:paraId="795E316D" w14:textId="77777777" w:rsidR="00E10C9F" w:rsidRDefault="00E10C9F" w:rsidP="00361E39">
      <w:pPr>
        <w:spacing w:after="0" w:line="259" w:lineRule="auto"/>
        <w:jc w:val="left"/>
        <w:rPr>
          <w:b/>
          <w:color w:val="2E74B5" w:themeColor="accent1" w:themeShade="BF"/>
          <w:u w:val="single" w:color="000000"/>
        </w:rPr>
      </w:pPr>
    </w:p>
    <w:p w14:paraId="6421BD32" w14:textId="77777777" w:rsidR="00735B19" w:rsidRDefault="00735B19" w:rsidP="00361E39">
      <w:pPr>
        <w:spacing w:after="0" w:line="259" w:lineRule="auto"/>
        <w:jc w:val="left"/>
        <w:rPr>
          <w:b/>
          <w:color w:val="2E74B5" w:themeColor="accent1" w:themeShade="BF"/>
          <w:u w:val="single" w:color="000000"/>
        </w:rPr>
      </w:pPr>
    </w:p>
    <w:p w14:paraId="1D3E7FE8" w14:textId="2E9BB521" w:rsidR="00BA0309" w:rsidRPr="00361E39" w:rsidRDefault="00BA0309" w:rsidP="00361E39">
      <w:pPr>
        <w:spacing w:after="0" w:line="259" w:lineRule="auto"/>
        <w:jc w:val="left"/>
        <w:rPr>
          <w:color w:val="2E74B5" w:themeColor="accent1" w:themeShade="BF"/>
        </w:rPr>
      </w:pPr>
      <w:r w:rsidRPr="00361E39">
        <w:rPr>
          <w:b/>
          <w:color w:val="2E74B5" w:themeColor="accent1" w:themeShade="BF"/>
          <w:u w:val="single" w:color="000000"/>
        </w:rPr>
        <w:t>RÉALISATIONS</w:t>
      </w:r>
      <w:r w:rsidR="003F0179">
        <w:rPr>
          <w:b/>
          <w:color w:val="2E74B5" w:themeColor="accent1" w:themeShade="BF"/>
          <w:u w:val="single" w:color="000000"/>
        </w:rPr>
        <w:t xml:space="preserve"> EN REGARD DU PLAN STRATÉGIQUE :</w:t>
      </w:r>
    </w:p>
    <w:p w14:paraId="4DD6B2E8" w14:textId="77777777" w:rsidR="00BA0309" w:rsidRDefault="00BA0309" w:rsidP="006E17A4">
      <w:pPr>
        <w:tabs>
          <w:tab w:val="left" w:pos="360"/>
          <w:tab w:val="left" w:pos="720"/>
        </w:tabs>
        <w:spacing w:after="0" w:line="240" w:lineRule="auto"/>
        <w:ind w:left="0" w:firstLine="0"/>
        <w:rPr>
          <w:rFonts w:eastAsia="Times New Roman" w:cs="Times New Roman"/>
          <w:b/>
          <w:color w:val="4472C4"/>
          <w:sz w:val="22"/>
          <w:lang w:eastAsia="fr-FR"/>
        </w:rPr>
      </w:pPr>
    </w:p>
    <w:p w14:paraId="262A5E66" w14:textId="62433D1E" w:rsidR="006E17A4" w:rsidRPr="008260B0" w:rsidRDefault="006E17A4" w:rsidP="008260B0">
      <w:pPr>
        <w:pStyle w:val="Paragraphedeliste"/>
        <w:numPr>
          <w:ilvl w:val="0"/>
          <w:numId w:val="41"/>
        </w:numPr>
        <w:tabs>
          <w:tab w:val="left" w:pos="360"/>
          <w:tab w:val="left" w:pos="720"/>
        </w:tabs>
        <w:spacing w:after="0" w:line="240" w:lineRule="auto"/>
        <w:rPr>
          <w:rFonts w:eastAsia="Times New Roman" w:cs="Times New Roman"/>
          <w:b/>
          <w:color w:val="4472C4"/>
          <w:sz w:val="22"/>
          <w:u w:val="single"/>
          <w:lang w:eastAsia="fr-FR"/>
        </w:rPr>
      </w:pPr>
      <w:r w:rsidRPr="008260B0">
        <w:rPr>
          <w:rFonts w:eastAsia="Times New Roman" w:cs="Times New Roman"/>
          <w:b/>
          <w:color w:val="4472C4"/>
          <w:sz w:val="22"/>
          <w:u w:val="single"/>
          <w:lang w:eastAsia="fr-FR"/>
        </w:rPr>
        <w:t>Principales modifications apportées durant l’année</w:t>
      </w:r>
    </w:p>
    <w:p w14:paraId="42742FF1" w14:textId="77777777" w:rsidR="006E17A4" w:rsidRPr="006E17A4" w:rsidRDefault="006E17A4" w:rsidP="006E17A4">
      <w:pPr>
        <w:spacing w:after="0" w:line="240" w:lineRule="auto"/>
        <w:ind w:left="0" w:firstLine="0"/>
        <w:rPr>
          <w:rFonts w:eastAsia="Times New Roman" w:cs="Times New Roman"/>
          <w:b/>
          <w:color w:val="auto"/>
          <w:sz w:val="22"/>
          <w:lang w:eastAsia="fr-FR"/>
        </w:rPr>
      </w:pPr>
    </w:p>
    <w:p w14:paraId="7E6015ED" w14:textId="26808124" w:rsidR="006E17A4" w:rsidRPr="006E17A4" w:rsidRDefault="006E17A4" w:rsidP="006E17A4">
      <w:pPr>
        <w:tabs>
          <w:tab w:val="left" w:pos="360"/>
        </w:tabs>
        <w:spacing w:after="160" w:line="259" w:lineRule="auto"/>
        <w:ind w:left="360" w:firstLine="0"/>
        <w:rPr>
          <w:rFonts w:eastAsiaTheme="minorHAnsi" w:cstheme="minorBidi"/>
          <w:color w:val="auto"/>
          <w:sz w:val="22"/>
          <w:lang w:eastAsia="en-US"/>
        </w:rPr>
      </w:pPr>
      <w:r w:rsidRPr="006E17A4">
        <w:rPr>
          <w:rFonts w:eastAsiaTheme="minorHAnsi" w:cstheme="minorBidi"/>
          <w:color w:val="auto"/>
          <w:sz w:val="22"/>
          <w:lang w:eastAsia="en-US"/>
        </w:rPr>
        <w:t>Sans contredit, la pandémie de COVID-19 est venue chambouler plusieurs de nos prévisions et planifications pour l’année 2021-2022.</w:t>
      </w:r>
    </w:p>
    <w:p w14:paraId="47361C15" w14:textId="57913FDD" w:rsidR="006E17A4" w:rsidRPr="006E17A4" w:rsidRDefault="006E17A4" w:rsidP="0072475C">
      <w:pPr>
        <w:numPr>
          <w:ilvl w:val="0"/>
          <w:numId w:val="14"/>
        </w:numPr>
        <w:tabs>
          <w:tab w:val="left" w:pos="360"/>
        </w:tabs>
        <w:spacing w:after="0" w:line="240" w:lineRule="auto"/>
        <w:rPr>
          <w:rFonts w:eastAsia="Times New Roman" w:cs="Times New Roman"/>
          <w:color w:val="auto"/>
          <w:sz w:val="22"/>
          <w:lang w:eastAsia="fr-FR"/>
        </w:rPr>
      </w:pPr>
      <w:r w:rsidRPr="006E17A4">
        <w:rPr>
          <w:rFonts w:eastAsia="Times New Roman" w:cs="Times New Roman"/>
          <w:color w:val="auto"/>
          <w:sz w:val="22"/>
          <w:lang w:eastAsia="fr-FR"/>
        </w:rPr>
        <w:t xml:space="preserve">Suite à l’entrée en vigueur de la </w:t>
      </w:r>
      <w:r w:rsidRPr="006E17A4">
        <w:rPr>
          <w:rFonts w:eastAsia="Times New Roman" w:cs="Times New Roman"/>
          <w:bCs/>
          <w:i/>
          <w:color w:val="auto"/>
          <w:sz w:val="22"/>
          <w:lang w:eastAsia="fr-FR"/>
        </w:rPr>
        <w:t>Loi visant à renforcer le régime de plainte du réseau de la santé</w:t>
      </w:r>
      <w:r w:rsidRPr="006E17A4">
        <w:rPr>
          <w:rFonts w:eastAsia="Times New Roman" w:cs="Times New Roman"/>
          <w:bCs/>
          <w:color w:val="auto"/>
          <w:sz w:val="22"/>
          <w:lang w:eastAsia="fr-FR"/>
        </w:rPr>
        <w:t xml:space="preserve"> </w:t>
      </w:r>
      <w:r w:rsidRPr="006E17A4">
        <w:rPr>
          <w:rFonts w:eastAsia="Times New Roman" w:cs="Times New Roman"/>
          <w:bCs/>
          <w:i/>
          <w:color w:val="auto"/>
          <w:sz w:val="22"/>
          <w:lang w:eastAsia="fr-FR"/>
        </w:rPr>
        <w:t>et des services sociaux</w:t>
      </w:r>
      <w:r w:rsidRPr="006E17A4">
        <w:rPr>
          <w:rFonts w:eastAsia="Times New Roman" w:cs="Times New Roman"/>
          <w:color w:val="auto"/>
          <w:sz w:val="22"/>
          <w:lang w:eastAsia="fr-FR"/>
        </w:rPr>
        <w:t xml:space="preserve"> en j</w:t>
      </w:r>
      <w:r w:rsidR="003F0179">
        <w:rPr>
          <w:rFonts w:eastAsia="Times New Roman" w:cs="Times New Roman"/>
          <w:color w:val="auto"/>
          <w:sz w:val="22"/>
          <w:lang w:eastAsia="fr-FR"/>
        </w:rPr>
        <w:t>uin 2021, nous avons procédé à :</w:t>
      </w:r>
    </w:p>
    <w:p w14:paraId="01E03C8E" w14:textId="77777777" w:rsidR="006E17A4" w:rsidRPr="006E17A4" w:rsidRDefault="006E17A4" w:rsidP="0072475C">
      <w:pPr>
        <w:numPr>
          <w:ilvl w:val="1"/>
          <w:numId w:val="14"/>
        </w:numPr>
        <w:tabs>
          <w:tab w:val="left" w:pos="360"/>
        </w:tabs>
        <w:spacing w:after="0" w:line="240" w:lineRule="auto"/>
        <w:rPr>
          <w:rFonts w:eastAsia="Times New Roman" w:cs="Times New Roman"/>
          <w:color w:val="auto"/>
          <w:sz w:val="22"/>
          <w:lang w:eastAsia="fr-FR"/>
        </w:rPr>
      </w:pPr>
      <w:r w:rsidRPr="006E17A4">
        <w:rPr>
          <w:rFonts w:eastAsia="Times New Roman" w:cs="Times New Roman"/>
          <w:color w:val="auto"/>
          <w:sz w:val="22"/>
          <w:lang w:eastAsia="fr-FR"/>
        </w:rPr>
        <w:t>Révision du règlement concernant la procédure d’examen des plaintes des résidents;</w:t>
      </w:r>
    </w:p>
    <w:p w14:paraId="127FCEC8" w14:textId="77777777" w:rsidR="006E17A4" w:rsidRPr="006E17A4" w:rsidRDefault="006E17A4" w:rsidP="0072475C">
      <w:pPr>
        <w:numPr>
          <w:ilvl w:val="1"/>
          <w:numId w:val="14"/>
        </w:numPr>
        <w:tabs>
          <w:tab w:val="left" w:pos="360"/>
        </w:tabs>
        <w:spacing w:after="0" w:line="240" w:lineRule="auto"/>
        <w:rPr>
          <w:rFonts w:eastAsia="Times New Roman" w:cs="Times New Roman"/>
          <w:color w:val="auto"/>
          <w:sz w:val="22"/>
          <w:lang w:eastAsia="fr-FR"/>
        </w:rPr>
      </w:pPr>
      <w:r w:rsidRPr="006E17A4">
        <w:rPr>
          <w:rFonts w:eastAsia="Times New Roman" w:cs="Times New Roman"/>
          <w:color w:val="auto"/>
          <w:sz w:val="22"/>
          <w:lang w:eastAsia="fr-FR"/>
        </w:rPr>
        <w:t>Révision de la politique de lutte contre la maltraitance envers les aînés et toute personne majeure en situation de vulnérabilité;</w:t>
      </w:r>
    </w:p>
    <w:p w14:paraId="4C2C952A" w14:textId="099E174E" w:rsidR="006E17A4" w:rsidRPr="006E17A4" w:rsidRDefault="006E17A4" w:rsidP="0072475C">
      <w:pPr>
        <w:numPr>
          <w:ilvl w:val="0"/>
          <w:numId w:val="14"/>
        </w:numPr>
        <w:tabs>
          <w:tab w:val="left" w:pos="360"/>
        </w:tabs>
        <w:spacing w:after="0" w:line="240" w:lineRule="auto"/>
        <w:rPr>
          <w:rFonts w:eastAsia="Times New Roman" w:cs="Times New Roman"/>
          <w:b/>
          <w:i/>
          <w:color w:val="auto"/>
          <w:sz w:val="22"/>
          <w:lang w:eastAsia="fr-FR"/>
        </w:rPr>
      </w:pPr>
      <w:r w:rsidRPr="006E17A4">
        <w:rPr>
          <w:rFonts w:eastAsia="Times New Roman" w:cs="Times New Roman"/>
          <w:color w:val="auto"/>
          <w:sz w:val="22"/>
          <w:lang w:eastAsia="fr-FR"/>
        </w:rPr>
        <w:t>La visite d’Agrément Canada prévue en avril 2020 fut reportée en septembre 2021 pour cause de pandémie.  Nous avon</w:t>
      </w:r>
      <w:r w:rsidR="00780892">
        <w:rPr>
          <w:rFonts w:eastAsia="Times New Roman" w:cs="Times New Roman"/>
          <w:color w:val="auto"/>
          <w:sz w:val="22"/>
          <w:lang w:eastAsia="fr-FR"/>
        </w:rPr>
        <w:t>s reçu avec fierté pour une trois</w:t>
      </w:r>
      <w:r w:rsidRPr="006E17A4">
        <w:rPr>
          <w:rFonts w:eastAsia="Times New Roman" w:cs="Times New Roman"/>
          <w:color w:val="auto"/>
          <w:sz w:val="22"/>
          <w:lang w:eastAsia="fr-FR"/>
        </w:rPr>
        <w:t xml:space="preserve">ième fois la mention </w:t>
      </w:r>
      <w:r w:rsidRPr="006E17A4">
        <w:rPr>
          <w:rFonts w:eastAsia="Times New Roman" w:cs="Times New Roman"/>
          <w:b/>
          <w:i/>
          <w:color w:val="auto"/>
          <w:sz w:val="22"/>
          <w:lang w:eastAsia="fr-FR"/>
        </w:rPr>
        <w:t>Agré</w:t>
      </w:r>
      <w:r w:rsidR="0041418C">
        <w:rPr>
          <w:rFonts w:eastAsia="Times New Roman" w:cs="Times New Roman"/>
          <w:b/>
          <w:i/>
          <w:color w:val="auto"/>
          <w:sz w:val="22"/>
          <w:lang w:eastAsia="fr-FR"/>
        </w:rPr>
        <w:t>é</w:t>
      </w:r>
      <w:r w:rsidRPr="006E17A4">
        <w:rPr>
          <w:rFonts w:eastAsia="Times New Roman" w:cs="Times New Roman"/>
          <w:b/>
          <w:i/>
          <w:color w:val="auto"/>
          <w:sz w:val="22"/>
          <w:lang w:eastAsia="fr-FR"/>
        </w:rPr>
        <w:t xml:space="preserve"> avec mention d’honneur;</w:t>
      </w:r>
    </w:p>
    <w:p w14:paraId="5F27D7F2" w14:textId="558044AB" w:rsidR="006E17A4" w:rsidRPr="00A66100" w:rsidRDefault="006E17A4" w:rsidP="0072475C">
      <w:pPr>
        <w:pStyle w:val="Paragraphedeliste"/>
        <w:numPr>
          <w:ilvl w:val="0"/>
          <w:numId w:val="14"/>
        </w:numPr>
        <w:tabs>
          <w:tab w:val="left" w:pos="360"/>
        </w:tabs>
        <w:spacing w:after="0" w:line="240" w:lineRule="auto"/>
        <w:contextualSpacing w:val="0"/>
        <w:rPr>
          <w:sz w:val="22"/>
        </w:rPr>
      </w:pPr>
      <w:r w:rsidRPr="00A66100">
        <w:rPr>
          <w:rFonts w:eastAsia="Times New Roman" w:cs="Times New Roman"/>
          <w:color w:val="auto"/>
          <w:sz w:val="22"/>
          <w:lang w:eastAsia="fr-FR"/>
        </w:rPr>
        <w:t>Avec l’accord du CIUSSS</w:t>
      </w:r>
      <w:r w:rsidR="000C0FE6" w:rsidRPr="00A66100">
        <w:rPr>
          <w:rFonts w:eastAsia="Times New Roman" w:cs="Times New Roman"/>
          <w:color w:val="auto"/>
          <w:sz w:val="22"/>
          <w:lang w:eastAsia="fr-FR"/>
        </w:rPr>
        <w:t>CN</w:t>
      </w:r>
      <w:r w:rsidRPr="00A66100">
        <w:rPr>
          <w:rFonts w:eastAsia="Times New Roman" w:cs="Times New Roman"/>
          <w:color w:val="auto"/>
          <w:sz w:val="22"/>
          <w:lang w:eastAsia="fr-FR"/>
        </w:rPr>
        <w:t xml:space="preserve">, nous avons maintenu une capacité moindre que celle au permis, pour avoir des chambres libres </w:t>
      </w:r>
      <w:r w:rsidRPr="00A66100">
        <w:rPr>
          <w:sz w:val="22"/>
        </w:rPr>
        <w:t>afin d’isoler les résidents ayant des symptômes compatibles à la COVID-19 et pour les nouvelles admissions nécessitant une période de 14 jours d’observation;</w:t>
      </w:r>
    </w:p>
    <w:p w14:paraId="0EC2FE5C" w14:textId="3FD6F359" w:rsidR="006E17A4" w:rsidRPr="006E17A4" w:rsidRDefault="006E17A4" w:rsidP="0072475C">
      <w:pPr>
        <w:pStyle w:val="Paragraphedeliste"/>
        <w:numPr>
          <w:ilvl w:val="0"/>
          <w:numId w:val="14"/>
        </w:numPr>
        <w:tabs>
          <w:tab w:val="left" w:pos="360"/>
        </w:tabs>
        <w:spacing w:after="0" w:line="240" w:lineRule="auto"/>
        <w:contextualSpacing w:val="0"/>
      </w:pPr>
      <w:r w:rsidRPr="00A66100">
        <w:rPr>
          <w:rFonts w:eastAsia="Times New Roman" w:cs="Times New Roman"/>
          <w:color w:val="auto"/>
          <w:sz w:val="22"/>
          <w:lang w:eastAsia="fr-FR"/>
        </w:rPr>
        <w:t>Nous avons intégré la gestion des risque</w:t>
      </w:r>
      <w:r w:rsidR="000C0FE6" w:rsidRPr="00A66100">
        <w:rPr>
          <w:rFonts w:eastAsia="Times New Roman" w:cs="Times New Roman"/>
          <w:color w:val="auto"/>
          <w:sz w:val="22"/>
          <w:lang w:eastAsia="fr-FR"/>
        </w:rPr>
        <w:t>s</w:t>
      </w:r>
      <w:r w:rsidRPr="00A66100">
        <w:rPr>
          <w:rFonts w:eastAsia="Times New Roman" w:cs="Times New Roman"/>
          <w:color w:val="auto"/>
          <w:sz w:val="22"/>
          <w:lang w:eastAsia="fr-FR"/>
        </w:rPr>
        <w:t xml:space="preserve"> lié</w:t>
      </w:r>
      <w:r w:rsidR="0041418C" w:rsidRPr="00A66100">
        <w:rPr>
          <w:rFonts w:eastAsia="Times New Roman" w:cs="Times New Roman"/>
          <w:color w:val="auto"/>
          <w:sz w:val="22"/>
          <w:lang w:eastAsia="fr-FR"/>
        </w:rPr>
        <w:t>s</w:t>
      </w:r>
      <w:r w:rsidRPr="00A66100">
        <w:rPr>
          <w:rFonts w:eastAsia="Times New Roman" w:cs="Times New Roman"/>
          <w:color w:val="auto"/>
          <w:sz w:val="22"/>
          <w:lang w:eastAsia="fr-FR"/>
        </w:rPr>
        <w:t xml:space="preserve"> à la COVID-19 afin de limiter l’impact négatif de</w:t>
      </w:r>
      <w:r>
        <w:rPr>
          <w:rFonts w:eastAsia="Times New Roman" w:cs="Times New Roman"/>
          <w:color w:val="auto"/>
          <w:sz w:val="22"/>
          <w:lang w:eastAsia="fr-FR"/>
        </w:rPr>
        <w:t xml:space="preserve"> l’isolement chez les résidents infectés en accord avec les directives sanitaires;</w:t>
      </w:r>
    </w:p>
    <w:p w14:paraId="2F875C19" w14:textId="66826D44" w:rsidR="006E17A4" w:rsidRPr="006E17A4" w:rsidRDefault="006E17A4" w:rsidP="0072475C">
      <w:pPr>
        <w:numPr>
          <w:ilvl w:val="0"/>
          <w:numId w:val="14"/>
        </w:numPr>
        <w:tabs>
          <w:tab w:val="left" w:pos="360"/>
        </w:tabs>
        <w:spacing w:after="0" w:line="240" w:lineRule="auto"/>
        <w:rPr>
          <w:rFonts w:eastAsia="Times New Roman" w:cs="Times New Roman"/>
          <w:color w:val="auto"/>
          <w:sz w:val="22"/>
          <w:lang w:eastAsia="fr-FR"/>
        </w:rPr>
      </w:pPr>
      <w:r w:rsidRPr="006E17A4">
        <w:rPr>
          <w:rFonts w:eastAsia="Times New Roman" w:cs="Times New Roman"/>
          <w:color w:val="auto"/>
          <w:sz w:val="22"/>
          <w:lang w:eastAsia="fr-FR"/>
        </w:rPr>
        <w:t>Le rehaussement des heures travaillées à temps complet de nos infirmières et infirmi</w:t>
      </w:r>
      <w:r w:rsidR="00525CFD">
        <w:rPr>
          <w:rFonts w:eastAsia="Times New Roman" w:cs="Times New Roman"/>
          <w:color w:val="auto"/>
          <w:sz w:val="22"/>
          <w:lang w:eastAsia="fr-FR"/>
        </w:rPr>
        <w:t>er</w:t>
      </w:r>
      <w:r w:rsidRPr="006E17A4">
        <w:rPr>
          <w:rFonts w:eastAsia="Times New Roman" w:cs="Times New Roman"/>
          <w:color w:val="auto"/>
          <w:sz w:val="22"/>
          <w:lang w:eastAsia="fr-FR"/>
        </w:rPr>
        <w:t>s auxiliaires qui le désiraient.  Ce</w:t>
      </w:r>
      <w:r w:rsidR="001C205F">
        <w:rPr>
          <w:rFonts w:eastAsia="Times New Roman" w:cs="Times New Roman"/>
          <w:color w:val="auto"/>
          <w:sz w:val="22"/>
          <w:lang w:eastAsia="fr-FR"/>
        </w:rPr>
        <w:t>pendant, la pénurie de tou</w:t>
      </w:r>
      <w:r w:rsidR="00525CFD">
        <w:rPr>
          <w:rFonts w:eastAsia="Times New Roman" w:cs="Times New Roman"/>
          <w:color w:val="auto"/>
          <w:sz w:val="22"/>
          <w:lang w:eastAsia="fr-FR"/>
        </w:rPr>
        <w:t>t</w:t>
      </w:r>
      <w:r w:rsidR="001C205F">
        <w:rPr>
          <w:rFonts w:eastAsia="Times New Roman" w:cs="Times New Roman"/>
          <w:color w:val="auto"/>
          <w:sz w:val="22"/>
          <w:lang w:eastAsia="fr-FR"/>
        </w:rPr>
        <w:t xml:space="preserve"> le personnel des soins </w:t>
      </w:r>
      <w:r w:rsidRPr="006E17A4">
        <w:rPr>
          <w:rFonts w:eastAsia="Times New Roman" w:cs="Times New Roman"/>
          <w:color w:val="auto"/>
          <w:sz w:val="22"/>
          <w:lang w:eastAsia="fr-FR"/>
        </w:rPr>
        <w:t xml:space="preserve"> demeure très préoccupante;</w:t>
      </w:r>
    </w:p>
    <w:p w14:paraId="76E4E633" w14:textId="77777777" w:rsidR="006E17A4" w:rsidRPr="006E17A4" w:rsidRDefault="006E17A4" w:rsidP="0072475C">
      <w:pPr>
        <w:numPr>
          <w:ilvl w:val="0"/>
          <w:numId w:val="14"/>
        </w:numPr>
        <w:tabs>
          <w:tab w:val="left" w:pos="360"/>
        </w:tabs>
        <w:spacing w:after="0" w:line="240" w:lineRule="auto"/>
        <w:rPr>
          <w:rFonts w:eastAsia="Times New Roman" w:cs="Times New Roman"/>
          <w:color w:val="auto"/>
          <w:sz w:val="22"/>
          <w:lang w:eastAsia="fr-FR"/>
        </w:rPr>
      </w:pPr>
      <w:r w:rsidRPr="006E17A4">
        <w:rPr>
          <w:rFonts w:eastAsia="Times New Roman" w:cs="Times New Roman"/>
          <w:color w:val="auto"/>
          <w:sz w:val="22"/>
          <w:lang w:eastAsia="fr-FR"/>
        </w:rPr>
        <w:t>Une belle réponse de notre personnel à se faire vacciner contre la COVID.</w:t>
      </w:r>
    </w:p>
    <w:p w14:paraId="4660186E" w14:textId="77777777" w:rsidR="006E17A4" w:rsidRPr="006E17A4" w:rsidRDefault="006E17A4" w:rsidP="006E17A4">
      <w:pPr>
        <w:tabs>
          <w:tab w:val="left" w:pos="360"/>
        </w:tabs>
        <w:spacing w:after="0" w:line="240" w:lineRule="auto"/>
        <w:ind w:left="0" w:firstLine="0"/>
        <w:rPr>
          <w:rFonts w:eastAsia="Times New Roman" w:cs="Times New Roman"/>
          <w:b/>
          <w:color w:val="auto"/>
          <w:sz w:val="22"/>
          <w:lang w:eastAsia="fr-FR"/>
        </w:rPr>
      </w:pPr>
      <w:r w:rsidRPr="006E17A4">
        <w:rPr>
          <w:rFonts w:eastAsia="Times New Roman" w:cs="Times New Roman"/>
          <w:b/>
          <w:color w:val="auto"/>
          <w:sz w:val="22"/>
          <w:lang w:eastAsia="fr-FR"/>
        </w:rPr>
        <w:tab/>
      </w:r>
      <w:r w:rsidRPr="006E17A4">
        <w:rPr>
          <w:rFonts w:eastAsia="Times New Roman" w:cs="Times New Roman"/>
          <w:b/>
          <w:color w:val="auto"/>
          <w:sz w:val="22"/>
          <w:lang w:eastAsia="fr-FR"/>
        </w:rPr>
        <w:tab/>
      </w:r>
    </w:p>
    <w:p w14:paraId="07E7610C" w14:textId="13855227" w:rsidR="0031799D" w:rsidRPr="00BA0309" w:rsidRDefault="00BA0309" w:rsidP="00BA0309">
      <w:pPr>
        <w:tabs>
          <w:tab w:val="left" w:pos="360"/>
        </w:tabs>
        <w:spacing w:after="0" w:line="240" w:lineRule="auto"/>
        <w:rPr>
          <w:b/>
        </w:rPr>
      </w:pPr>
      <w:r w:rsidRPr="00BA0309">
        <w:rPr>
          <w:b/>
        </w:rPr>
        <w:t>Les caractéristiques de notre clientèle</w:t>
      </w:r>
    </w:p>
    <w:p w14:paraId="73A2EA2A" w14:textId="34A6B4ED" w:rsidR="00BA0309" w:rsidRDefault="00BA0309" w:rsidP="00BA0309">
      <w:pPr>
        <w:spacing w:after="0" w:line="259" w:lineRule="auto"/>
        <w:ind w:left="548" w:firstLine="0"/>
        <w:jc w:val="center"/>
      </w:pPr>
      <w:r>
        <w:rPr>
          <w:b/>
          <w:i/>
          <w:u w:val="single" w:color="000000"/>
        </w:rPr>
        <w:t>Statistiques clientèle</w:t>
      </w:r>
    </w:p>
    <w:p w14:paraId="4BFE3ED9" w14:textId="7A77BF29" w:rsidR="00BA0309" w:rsidRDefault="00BA0309" w:rsidP="00BA0309">
      <w:pPr>
        <w:spacing w:after="0" w:line="259" w:lineRule="auto"/>
        <w:ind w:left="548" w:firstLine="0"/>
        <w:jc w:val="center"/>
      </w:pPr>
    </w:p>
    <w:tbl>
      <w:tblPr>
        <w:tblStyle w:val="TableGrid"/>
        <w:tblW w:w="7624" w:type="dxa"/>
        <w:tblInd w:w="1092" w:type="dxa"/>
        <w:tblCellMar>
          <w:top w:w="53" w:type="dxa"/>
          <w:left w:w="199" w:type="dxa"/>
          <w:right w:w="115" w:type="dxa"/>
        </w:tblCellMar>
        <w:tblLook w:val="04A0" w:firstRow="1" w:lastRow="0" w:firstColumn="1" w:lastColumn="0" w:noHBand="0" w:noVBand="1"/>
      </w:tblPr>
      <w:tblGrid>
        <w:gridCol w:w="2737"/>
        <w:gridCol w:w="1672"/>
        <w:gridCol w:w="30"/>
        <w:gridCol w:w="1672"/>
        <w:gridCol w:w="27"/>
        <w:gridCol w:w="1416"/>
        <w:gridCol w:w="70"/>
      </w:tblGrid>
      <w:tr w:rsidR="00BA0309" w14:paraId="695DB8D2" w14:textId="77777777" w:rsidTr="00170640">
        <w:trPr>
          <w:gridBefore w:val="1"/>
          <w:gridAfter w:val="1"/>
          <w:wBefore w:w="2737" w:type="dxa"/>
          <w:wAfter w:w="70" w:type="dxa"/>
          <w:trHeight w:val="302"/>
        </w:trPr>
        <w:tc>
          <w:tcPr>
            <w:tcW w:w="1672" w:type="dxa"/>
            <w:tcBorders>
              <w:top w:val="single" w:sz="4" w:space="0" w:color="000000"/>
              <w:left w:val="single" w:sz="4" w:space="0" w:color="000000"/>
              <w:bottom w:val="single" w:sz="4" w:space="0" w:color="000000"/>
              <w:right w:val="single" w:sz="4" w:space="0" w:color="000000"/>
            </w:tcBorders>
            <w:shd w:val="clear" w:color="auto" w:fill="BFBFBF"/>
          </w:tcPr>
          <w:p w14:paraId="73BDF2C1" w14:textId="60AFE6D7" w:rsidR="00BA0309" w:rsidRDefault="00630774" w:rsidP="00170640">
            <w:pPr>
              <w:spacing w:after="0" w:line="259" w:lineRule="auto"/>
              <w:ind w:left="0" w:right="87" w:firstLine="0"/>
              <w:jc w:val="center"/>
            </w:pPr>
            <w:r>
              <w:t>2021-2022</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BFBFBF"/>
          </w:tcPr>
          <w:p w14:paraId="5916D3D7" w14:textId="08CACD76" w:rsidR="00BA0309" w:rsidRDefault="00BA0309" w:rsidP="00170640">
            <w:pPr>
              <w:spacing w:after="0" w:line="259" w:lineRule="auto"/>
              <w:ind w:left="0" w:right="85" w:firstLine="0"/>
              <w:jc w:val="center"/>
            </w:pPr>
            <w:r>
              <w:t xml:space="preserve">2020-2021 </w:t>
            </w:r>
          </w:p>
        </w:tc>
        <w:tc>
          <w:tcPr>
            <w:tcW w:w="1443" w:type="dxa"/>
            <w:gridSpan w:val="2"/>
            <w:tcBorders>
              <w:top w:val="single" w:sz="4" w:space="0" w:color="000000"/>
              <w:left w:val="single" w:sz="4" w:space="0" w:color="000000"/>
              <w:bottom w:val="single" w:sz="4" w:space="0" w:color="000000"/>
              <w:right w:val="single" w:sz="4" w:space="0" w:color="000000"/>
            </w:tcBorders>
            <w:shd w:val="clear" w:color="auto" w:fill="BFBFBF"/>
          </w:tcPr>
          <w:p w14:paraId="5BC9D784" w14:textId="30AB985A" w:rsidR="00BA0309" w:rsidRDefault="00BA0309" w:rsidP="00170640">
            <w:pPr>
              <w:spacing w:after="0" w:line="259" w:lineRule="auto"/>
              <w:ind w:left="0" w:firstLine="0"/>
              <w:jc w:val="left"/>
            </w:pPr>
            <w:r>
              <w:t>2019-2020</w:t>
            </w:r>
          </w:p>
        </w:tc>
      </w:tr>
      <w:tr w:rsidR="00BA0309" w14:paraId="1F96F6E6" w14:textId="77777777" w:rsidTr="00170640">
        <w:tblPrEx>
          <w:tblCellMar>
            <w:top w:w="45" w:type="dxa"/>
            <w:left w:w="108" w:type="dxa"/>
          </w:tblCellMar>
        </w:tblPrEx>
        <w:trPr>
          <w:trHeight w:val="278"/>
        </w:trPr>
        <w:tc>
          <w:tcPr>
            <w:tcW w:w="2737" w:type="dxa"/>
            <w:tcBorders>
              <w:top w:val="single" w:sz="4" w:space="0" w:color="000000"/>
              <w:left w:val="single" w:sz="4" w:space="0" w:color="000000"/>
              <w:bottom w:val="single" w:sz="4" w:space="0" w:color="000000"/>
              <w:right w:val="single" w:sz="4" w:space="0" w:color="000000"/>
            </w:tcBorders>
          </w:tcPr>
          <w:p w14:paraId="4B883046" w14:textId="59ECB46E" w:rsidR="00BA0309" w:rsidRPr="00252995" w:rsidRDefault="00BA0309" w:rsidP="00525CFD">
            <w:pPr>
              <w:spacing w:after="0" w:line="259" w:lineRule="auto"/>
              <w:ind w:left="0" w:firstLine="0"/>
              <w:jc w:val="left"/>
            </w:pPr>
            <w:r w:rsidRPr="00252995">
              <w:rPr>
                <w:sz w:val="22"/>
              </w:rPr>
              <w:t>Taux d’occupation</w:t>
            </w:r>
          </w:p>
        </w:tc>
        <w:tc>
          <w:tcPr>
            <w:tcW w:w="1702" w:type="dxa"/>
            <w:gridSpan w:val="2"/>
            <w:tcBorders>
              <w:top w:val="single" w:sz="4" w:space="0" w:color="000000"/>
              <w:left w:val="single" w:sz="4" w:space="0" w:color="000000"/>
              <w:bottom w:val="single" w:sz="4" w:space="0" w:color="000000"/>
              <w:right w:val="single" w:sz="4" w:space="0" w:color="000000"/>
            </w:tcBorders>
          </w:tcPr>
          <w:p w14:paraId="42B0BB0E" w14:textId="691B8750" w:rsidR="00BA0309" w:rsidRDefault="00BA0309" w:rsidP="00170640">
            <w:pPr>
              <w:spacing w:after="0" w:line="259" w:lineRule="auto"/>
              <w:ind w:left="3" w:firstLine="0"/>
              <w:jc w:val="center"/>
            </w:pPr>
            <w:r>
              <w:rPr>
                <w:sz w:val="20"/>
              </w:rPr>
              <w:t>98.92</w:t>
            </w:r>
            <w:r w:rsidRPr="008312DF">
              <w:rPr>
                <w:sz w:val="20"/>
              </w:rPr>
              <w:t>%</w:t>
            </w:r>
          </w:p>
        </w:tc>
        <w:tc>
          <w:tcPr>
            <w:tcW w:w="1699" w:type="dxa"/>
            <w:gridSpan w:val="2"/>
            <w:tcBorders>
              <w:top w:val="single" w:sz="4" w:space="0" w:color="000000"/>
              <w:left w:val="single" w:sz="4" w:space="0" w:color="000000"/>
              <w:bottom w:val="single" w:sz="4" w:space="0" w:color="000000"/>
              <w:right w:val="single" w:sz="4" w:space="0" w:color="000000"/>
            </w:tcBorders>
          </w:tcPr>
          <w:p w14:paraId="1104E8D2" w14:textId="2557B446" w:rsidR="00BA0309" w:rsidRDefault="00BA0309" w:rsidP="00170640">
            <w:pPr>
              <w:spacing w:after="0" w:line="259" w:lineRule="auto"/>
              <w:ind w:left="3" w:firstLine="0"/>
              <w:jc w:val="center"/>
            </w:pPr>
            <w:r>
              <w:rPr>
                <w:sz w:val="20"/>
              </w:rPr>
              <w:t>99.73</w:t>
            </w:r>
            <w:r w:rsidRPr="00936D6F">
              <w:rPr>
                <w:sz w:val="20"/>
              </w:rPr>
              <w:t>%</w:t>
            </w:r>
          </w:p>
        </w:tc>
        <w:tc>
          <w:tcPr>
            <w:tcW w:w="1486" w:type="dxa"/>
            <w:gridSpan w:val="2"/>
            <w:tcBorders>
              <w:top w:val="single" w:sz="4" w:space="0" w:color="000000"/>
              <w:left w:val="single" w:sz="4" w:space="0" w:color="000000"/>
              <w:bottom w:val="single" w:sz="4" w:space="0" w:color="000000"/>
              <w:right w:val="single" w:sz="4" w:space="0" w:color="000000"/>
            </w:tcBorders>
          </w:tcPr>
          <w:p w14:paraId="046486E0" w14:textId="010DEBDA" w:rsidR="00BA0309" w:rsidRDefault="00BA0309" w:rsidP="00170640">
            <w:pPr>
              <w:spacing w:after="0" w:line="259" w:lineRule="auto"/>
              <w:ind w:left="1" w:firstLine="0"/>
              <w:jc w:val="center"/>
            </w:pPr>
            <w:r>
              <w:rPr>
                <w:sz w:val="20"/>
              </w:rPr>
              <w:t>98.57%</w:t>
            </w:r>
          </w:p>
        </w:tc>
      </w:tr>
      <w:tr w:rsidR="00BA0309" w14:paraId="147767D1" w14:textId="77777777" w:rsidTr="00170640">
        <w:tblPrEx>
          <w:tblCellMar>
            <w:top w:w="45" w:type="dxa"/>
            <w:left w:w="108" w:type="dxa"/>
          </w:tblCellMar>
        </w:tblPrEx>
        <w:trPr>
          <w:trHeight w:val="278"/>
        </w:trPr>
        <w:tc>
          <w:tcPr>
            <w:tcW w:w="2737" w:type="dxa"/>
            <w:tcBorders>
              <w:top w:val="single" w:sz="4" w:space="0" w:color="000000"/>
              <w:left w:val="single" w:sz="4" w:space="0" w:color="000000"/>
              <w:bottom w:val="single" w:sz="4" w:space="0" w:color="000000"/>
              <w:right w:val="single" w:sz="4" w:space="0" w:color="000000"/>
            </w:tcBorders>
          </w:tcPr>
          <w:p w14:paraId="7D8A9FE1" w14:textId="68D2CDA7" w:rsidR="00BA0309" w:rsidRDefault="00BA0309" w:rsidP="00525CFD">
            <w:pPr>
              <w:spacing w:after="0" w:line="259" w:lineRule="auto"/>
              <w:ind w:left="0" w:firstLine="0"/>
              <w:jc w:val="left"/>
            </w:pPr>
            <w:r>
              <w:rPr>
                <w:sz w:val="22"/>
              </w:rPr>
              <w:t>Nombre d’admissions</w:t>
            </w:r>
          </w:p>
        </w:tc>
        <w:tc>
          <w:tcPr>
            <w:tcW w:w="1702" w:type="dxa"/>
            <w:gridSpan w:val="2"/>
            <w:tcBorders>
              <w:top w:val="single" w:sz="4" w:space="0" w:color="000000"/>
              <w:left w:val="single" w:sz="4" w:space="0" w:color="000000"/>
              <w:bottom w:val="single" w:sz="4" w:space="0" w:color="000000"/>
              <w:right w:val="single" w:sz="4" w:space="0" w:color="000000"/>
            </w:tcBorders>
          </w:tcPr>
          <w:p w14:paraId="4A248222" w14:textId="36A87C6D" w:rsidR="00BA0309" w:rsidRPr="00494D4A" w:rsidRDefault="00BA0309" w:rsidP="00170640">
            <w:pPr>
              <w:spacing w:after="0" w:line="259" w:lineRule="auto"/>
              <w:ind w:left="5" w:firstLine="0"/>
              <w:jc w:val="center"/>
              <w:rPr>
                <w:sz w:val="20"/>
              </w:rPr>
            </w:pPr>
            <w:r>
              <w:rPr>
                <w:sz w:val="20"/>
              </w:rPr>
              <w:t>13</w:t>
            </w:r>
          </w:p>
        </w:tc>
        <w:tc>
          <w:tcPr>
            <w:tcW w:w="1699" w:type="dxa"/>
            <w:gridSpan w:val="2"/>
            <w:tcBorders>
              <w:top w:val="single" w:sz="4" w:space="0" w:color="000000"/>
              <w:left w:val="single" w:sz="4" w:space="0" w:color="000000"/>
              <w:bottom w:val="single" w:sz="4" w:space="0" w:color="000000"/>
              <w:right w:val="single" w:sz="4" w:space="0" w:color="000000"/>
            </w:tcBorders>
          </w:tcPr>
          <w:p w14:paraId="75A134E1" w14:textId="0D9F357C" w:rsidR="00BA0309" w:rsidRDefault="00BA0309" w:rsidP="00170640">
            <w:pPr>
              <w:spacing w:after="0" w:line="259" w:lineRule="auto"/>
              <w:ind w:left="5" w:firstLine="0"/>
              <w:jc w:val="center"/>
            </w:pPr>
            <w:r>
              <w:rPr>
                <w:sz w:val="20"/>
              </w:rPr>
              <w:t>7</w:t>
            </w:r>
          </w:p>
        </w:tc>
        <w:tc>
          <w:tcPr>
            <w:tcW w:w="1486" w:type="dxa"/>
            <w:gridSpan w:val="2"/>
            <w:tcBorders>
              <w:top w:val="single" w:sz="4" w:space="0" w:color="000000"/>
              <w:left w:val="single" w:sz="4" w:space="0" w:color="000000"/>
              <w:bottom w:val="single" w:sz="4" w:space="0" w:color="000000"/>
              <w:right w:val="single" w:sz="4" w:space="0" w:color="000000"/>
            </w:tcBorders>
          </w:tcPr>
          <w:p w14:paraId="44769679" w14:textId="23A69C51" w:rsidR="00BA0309" w:rsidRDefault="00BA0309" w:rsidP="00170640">
            <w:pPr>
              <w:spacing w:after="0" w:line="259" w:lineRule="auto"/>
              <w:ind w:left="3" w:firstLine="0"/>
              <w:jc w:val="center"/>
            </w:pPr>
            <w:r>
              <w:rPr>
                <w:sz w:val="20"/>
              </w:rPr>
              <w:t>17</w:t>
            </w:r>
          </w:p>
        </w:tc>
      </w:tr>
      <w:tr w:rsidR="00BA0309" w14:paraId="4232CD65" w14:textId="77777777" w:rsidTr="00170640">
        <w:tblPrEx>
          <w:tblCellMar>
            <w:top w:w="45" w:type="dxa"/>
            <w:left w:w="108" w:type="dxa"/>
          </w:tblCellMar>
        </w:tblPrEx>
        <w:trPr>
          <w:trHeight w:val="278"/>
        </w:trPr>
        <w:tc>
          <w:tcPr>
            <w:tcW w:w="2737" w:type="dxa"/>
            <w:tcBorders>
              <w:top w:val="single" w:sz="4" w:space="0" w:color="000000"/>
              <w:left w:val="single" w:sz="4" w:space="0" w:color="000000"/>
              <w:bottom w:val="single" w:sz="4" w:space="0" w:color="000000"/>
              <w:right w:val="single" w:sz="4" w:space="0" w:color="000000"/>
            </w:tcBorders>
          </w:tcPr>
          <w:p w14:paraId="43D677D2" w14:textId="7E4B64DA" w:rsidR="00BA0309" w:rsidRDefault="00525CFD" w:rsidP="00170640">
            <w:pPr>
              <w:spacing w:after="0" w:line="259" w:lineRule="auto"/>
              <w:ind w:left="0" w:firstLine="0"/>
              <w:jc w:val="left"/>
            </w:pPr>
            <w:r>
              <w:rPr>
                <w:sz w:val="22"/>
              </w:rPr>
              <w:t>Nombre de départs</w:t>
            </w:r>
          </w:p>
        </w:tc>
        <w:tc>
          <w:tcPr>
            <w:tcW w:w="1702" w:type="dxa"/>
            <w:gridSpan w:val="2"/>
            <w:tcBorders>
              <w:top w:val="single" w:sz="4" w:space="0" w:color="000000"/>
              <w:left w:val="single" w:sz="4" w:space="0" w:color="000000"/>
              <w:bottom w:val="single" w:sz="4" w:space="0" w:color="000000"/>
              <w:right w:val="single" w:sz="4" w:space="0" w:color="000000"/>
            </w:tcBorders>
          </w:tcPr>
          <w:p w14:paraId="15BF844A" w14:textId="19004676" w:rsidR="00BA0309" w:rsidRPr="00494D4A" w:rsidRDefault="00BA0309" w:rsidP="00170640">
            <w:pPr>
              <w:spacing w:after="0" w:line="259" w:lineRule="auto"/>
              <w:ind w:left="5" w:firstLine="0"/>
              <w:jc w:val="center"/>
              <w:rPr>
                <w:sz w:val="20"/>
              </w:rPr>
            </w:pPr>
            <w:r>
              <w:rPr>
                <w:sz w:val="20"/>
              </w:rPr>
              <w:t>10</w:t>
            </w:r>
          </w:p>
        </w:tc>
        <w:tc>
          <w:tcPr>
            <w:tcW w:w="1699" w:type="dxa"/>
            <w:gridSpan w:val="2"/>
            <w:tcBorders>
              <w:top w:val="single" w:sz="4" w:space="0" w:color="000000"/>
              <w:left w:val="single" w:sz="4" w:space="0" w:color="000000"/>
              <w:bottom w:val="single" w:sz="4" w:space="0" w:color="000000"/>
              <w:right w:val="single" w:sz="4" w:space="0" w:color="000000"/>
            </w:tcBorders>
          </w:tcPr>
          <w:p w14:paraId="6F42CBEB" w14:textId="63C80EE6" w:rsidR="00BA0309" w:rsidRDefault="00BA0309" w:rsidP="00170640">
            <w:pPr>
              <w:spacing w:after="0" w:line="259" w:lineRule="auto"/>
              <w:ind w:left="5" w:firstLine="0"/>
              <w:jc w:val="center"/>
            </w:pPr>
            <w:r>
              <w:rPr>
                <w:sz w:val="20"/>
              </w:rPr>
              <w:t>11</w:t>
            </w:r>
          </w:p>
        </w:tc>
        <w:tc>
          <w:tcPr>
            <w:tcW w:w="1486" w:type="dxa"/>
            <w:gridSpan w:val="2"/>
            <w:tcBorders>
              <w:top w:val="single" w:sz="4" w:space="0" w:color="000000"/>
              <w:left w:val="single" w:sz="4" w:space="0" w:color="000000"/>
              <w:bottom w:val="single" w:sz="4" w:space="0" w:color="000000"/>
              <w:right w:val="single" w:sz="4" w:space="0" w:color="000000"/>
            </w:tcBorders>
          </w:tcPr>
          <w:p w14:paraId="7095E9AF" w14:textId="0AD3C188" w:rsidR="00BA0309" w:rsidRDefault="00BA0309" w:rsidP="00170640">
            <w:pPr>
              <w:spacing w:after="0" w:line="259" w:lineRule="auto"/>
              <w:ind w:left="3" w:firstLine="0"/>
              <w:jc w:val="center"/>
            </w:pPr>
            <w:r>
              <w:rPr>
                <w:sz w:val="20"/>
              </w:rPr>
              <w:t>17</w:t>
            </w:r>
          </w:p>
        </w:tc>
      </w:tr>
      <w:tr w:rsidR="00BA0309" w14:paraId="5E448C4F" w14:textId="77777777" w:rsidTr="00170640">
        <w:tblPrEx>
          <w:tblCellMar>
            <w:top w:w="45" w:type="dxa"/>
            <w:left w:w="108" w:type="dxa"/>
          </w:tblCellMar>
        </w:tblPrEx>
        <w:trPr>
          <w:trHeight w:val="278"/>
        </w:trPr>
        <w:tc>
          <w:tcPr>
            <w:tcW w:w="2737" w:type="dxa"/>
            <w:tcBorders>
              <w:top w:val="single" w:sz="4" w:space="0" w:color="000000"/>
              <w:left w:val="single" w:sz="4" w:space="0" w:color="000000"/>
              <w:bottom w:val="single" w:sz="4" w:space="0" w:color="000000"/>
              <w:right w:val="single" w:sz="4" w:space="0" w:color="000000"/>
            </w:tcBorders>
          </w:tcPr>
          <w:p w14:paraId="31FE680B" w14:textId="31C42AAA" w:rsidR="00BA0309" w:rsidRPr="00936D6F" w:rsidRDefault="00525CFD" w:rsidP="00170640">
            <w:pPr>
              <w:spacing w:after="0" w:line="259" w:lineRule="auto"/>
              <w:ind w:left="0" w:firstLine="0"/>
              <w:jc w:val="left"/>
            </w:pPr>
            <w:r>
              <w:rPr>
                <w:sz w:val="22"/>
              </w:rPr>
              <w:t>Séjour moyen</w:t>
            </w:r>
          </w:p>
        </w:tc>
        <w:tc>
          <w:tcPr>
            <w:tcW w:w="1702" w:type="dxa"/>
            <w:gridSpan w:val="2"/>
            <w:tcBorders>
              <w:top w:val="single" w:sz="4" w:space="0" w:color="000000"/>
              <w:left w:val="single" w:sz="4" w:space="0" w:color="000000"/>
              <w:bottom w:val="single" w:sz="4" w:space="0" w:color="000000"/>
              <w:right w:val="single" w:sz="4" w:space="0" w:color="000000"/>
            </w:tcBorders>
          </w:tcPr>
          <w:p w14:paraId="07EA4B5C" w14:textId="74601BEE" w:rsidR="00BA0309" w:rsidRPr="00936D6F" w:rsidRDefault="00A22EFA" w:rsidP="00170640">
            <w:pPr>
              <w:spacing w:after="0" w:line="259" w:lineRule="auto"/>
              <w:ind w:left="5" w:firstLine="0"/>
              <w:jc w:val="center"/>
              <w:rPr>
                <w:sz w:val="20"/>
              </w:rPr>
            </w:pPr>
            <w:r w:rsidRPr="00A22EFA">
              <w:rPr>
                <w:sz w:val="20"/>
              </w:rPr>
              <w:t>834</w:t>
            </w:r>
          </w:p>
        </w:tc>
        <w:tc>
          <w:tcPr>
            <w:tcW w:w="1699" w:type="dxa"/>
            <w:gridSpan w:val="2"/>
            <w:tcBorders>
              <w:top w:val="single" w:sz="4" w:space="0" w:color="000000"/>
              <w:left w:val="single" w:sz="4" w:space="0" w:color="000000"/>
              <w:bottom w:val="single" w:sz="4" w:space="0" w:color="000000"/>
              <w:right w:val="single" w:sz="4" w:space="0" w:color="000000"/>
            </w:tcBorders>
          </w:tcPr>
          <w:p w14:paraId="4259C856" w14:textId="7FC687D3" w:rsidR="00BA0309" w:rsidRDefault="00BA0309" w:rsidP="00170640">
            <w:pPr>
              <w:spacing w:after="0" w:line="259" w:lineRule="auto"/>
              <w:ind w:left="0" w:firstLine="0"/>
              <w:jc w:val="center"/>
            </w:pPr>
            <w:r>
              <w:rPr>
                <w:sz w:val="20"/>
              </w:rPr>
              <w:t>833</w:t>
            </w:r>
          </w:p>
        </w:tc>
        <w:tc>
          <w:tcPr>
            <w:tcW w:w="1486" w:type="dxa"/>
            <w:gridSpan w:val="2"/>
            <w:tcBorders>
              <w:top w:val="single" w:sz="4" w:space="0" w:color="000000"/>
              <w:left w:val="single" w:sz="4" w:space="0" w:color="000000"/>
              <w:bottom w:val="single" w:sz="4" w:space="0" w:color="000000"/>
              <w:right w:val="single" w:sz="4" w:space="0" w:color="000000"/>
            </w:tcBorders>
          </w:tcPr>
          <w:p w14:paraId="096762C3" w14:textId="3374A214" w:rsidR="00BA0309" w:rsidRDefault="00BA0309" w:rsidP="00170640">
            <w:pPr>
              <w:spacing w:after="0" w:line="259" w:lineRule="auto"/>
              <w:ind w:left="3" w:firstLine="0"/>
              <w:jc w:val="center"/>
            </w:pPr>
            <w:r>
              <w:rPr>
                <w:sz w:val="20"/>
              </w:rPr>
              <w:t>1072</w:t>
            </w:r>
          </w:p>
        </w:tc>
      </w:tr>
      <w:tr w:rsidR="00BA0309" w14:paraId="7172B281" w14:textId="77777777" w:rsidTr="00170640">
        <w:tblPrEx>
          <w:tblCellMar>
            <w:top w:w="45" w:type="dxa"/>
            <w:left w:w="108" w:type="dxa"/>
          </w:tblCellMar>
        </w:tblPrEx>
        <w:trPr>
          <w:trHeight w:val="278"/>
        </w:trPr>
        <w:tc>
          <w:tcPr>
            <w:tcW w:w="2737" w:type="dxa"/>
            <w:tcBorders>
              <w:top w:val="single" w:sz="4" w:space="0" w:color="000000"/>
              <w:left w:val="single" w:sz="4" w:space="0" w:color="000000"/>
              <w:bottom w:val="single" w:sz="4" w:space="0" w:color="000000"/>
              <w:right w:val="single" w:sz="4" w:space="0" w:color="000000"/>
            </w:tcBorders>
          </w:tcPr>
          <w:p w14:paraId="06C798C1" w14:textId="6038B07E" w:rsidR="00BA0309" w:rsidRPr="00494D4A" w:rsidRDefault="00BA0309" w:rsidP="00525CFD">
            <w:pPr>
              <w:spacing w:after="0" w:line="259" w:lineRule="auto"/>
              <w:ind w:left="0" w:firstLine="0"/>
              <w:jc w:val="left"/>
            </w:pPr>
            <w:r w:rsidRPr="00494D4A">
              <w:rPr>
                <w:sz w:val="22"/>
              </w:rPr>
              <w:t>Âge moyen de la clientèle</w:t>
            </w:r>
          </w:p>
        </w:tc>
        <w:tc>
          <w:tcPr>
            <w:tcW w:w="1702" w:type="dxa"/>
            <w:gridSpan w:val="2"/>
            <w:tcBorders>
              <w:top w:val="single" w:sz="4" w:space="0" w:color="000000"/>
              <w:left w:val="single" w:sz="4" w:space="0" w:color="000000"/>
              <w:bottom w:val="single" w:sz="4" w:space="0" w:color="000000"/>
              <w:right w:val="single" w:sz="4" w:space="0" w:color="000000"/>
            </w:tcBorders>
          </w:tcPr>
          <w:p w14:paraId="323BE6BA" w14:textId="77777777" w:rsidR="00BA0309" w:rsidRPr="00936D6F" w:rsidRDefault="00BA0309" w:rsidP="00170640">
            <w:pPr>
              <w:spacing w:after="0" w:line="259" w:lineRule="auto"/>
              <w:ind w:left="5" w:firstLine="0"/>
              <w:jc w:val="center"/>
              <w:rPr>
                <w:sz w:val="20"/>
              </w:rPr>
            </w:pPr>
            <w:r>
              <w:rPr>
                <w:sz w:val="20"/>
              </w:rPr>
              <w:t>86</w:t>
            </w:r>
          </w:p>
        </w:tc>
        <w:tc>
          <w:tcPr>
            <w:tcW w:w="1699" w:type="dxa"/>
            <w:gridSpan w:val="2"/>
            <w:tcBorders>
              <w:top w:val="single" w:sz="4" w:space="0" w:color="000000"/>
              <w:left w:val="single" w:sz="4" w:space="0" w:color="000000"/>
              <w:bottom w:val="single" w:sz="4" w:space="0" w:color="000000"/>
              <w:right w:val="single" w:sz="4" w:space="0" w:color="000000"/>
            </w:tcBorders>
          </w:tcPr>
          <w:p w14:paraId="3F0F3367" w14:textId="34262D8D" w:rsidR="00BA0309" w:rsidRDefault="00BA0309" w:rsidP="00170640">
            <w:pPr>
              <w:spacing w:after="0" w:line="259" w:lineRule="auto"/>
              <w:ind w:left="5" w:firstLine="0"/>
              <w:jc w:val="center"/>
            </w:pPr>
            <w:r>
              <w:rPr>
                <w:sz w:val="20"/>
              </w:rPr>
              <w:t>86</w:t>
            </w:r>
          </w:p>
        </w:tc>
        <w:tc>
          <w:tcPr>
            <w:tcW w:w="1486" w:type="dxa"/>
            <w:gridSpan w:val="2"/>
            <w:tcBorders>
              <w:top w:val="single" w:sz="4" w:space="0" w:color="000000"/>
              <w:left w:val="single" w:sz="4" w:space="0" w:color="000000"/>
              <w:bottom w:val="single" w:sz="4" w:space="0" w:color="000000"/>
              <w:right w:val="single" w:sz="4" w:space="0" w:color="000000"/>
            </w:tcBorders>
          </w:tcPr>
          <w:p w14:paraId="4533DB59" w14:textId="26BACC93" w:rsidR="00BA0309" w:rsidRDefault="00BA0309" w:rsidP="00170640">
            <w:pPr>
              <w:spacing w:after="0" w:line="259" w:lineRule="auto"/>
              <w:ind w:left="3" w:firstLine="0"/>
              <w:jc w:val="center"/>
            </w:pPr>
            <w:r>
              <w:rPr>
                <w:sz w:val="20"/>
              </w:rPr>
              <w:t>83</w:t>
            </w:r>
          </w:p>
        </w:tc>
      </w:tr>
    </w:tbl>
    <w:p w14:paraId="58370283" w14:textId="79D7ADC8" w:rsidR="00BA0309" w:rsidRDefault="00BA0309" w:rsidP="00BA0309">
      <w:pPr>
        <w:spacing w:after="0" w:line="259" w:lineRule="auto"/>
        <w:ind w:left="566" w:firstLine="0"/>
        <w:jc w:val="left"/>
      </w:pPr>
    </w:p>
    <w:p w14:paraId="44F27F25" w14:textId="75B0081F" w:rsidR="00BF5F77" w:rsidRPr="00BA0309" w:rsidRDefault="00BA0309" w:rsidP="008D0154">
      <w:pPr>
        <w:ind w:left="567" w:right="64" w:firstLine="0"/>
        <w:rPr>
          <w:sz w:val="22"/>
        </w:rPr>
      </w:pPr>
      <w:r w:rsidRPr="00BA0309">
        <w:rPr>
          <w:sz w:val="22"/>
        </w:rPr>
        <w:t xml:space="preserve">Au 31 mars 2022 nous avions 27 résidents; les admissions ont des profils ISO-SMAF de </w:t>
      </w:r>
      <w:r w:rsidRPr="000C0FE6">
        <w:rPr>
          <w:sz w:val="22"/>
        </w:rPr>
        <w:t>9 à 14.</w:t>
      </w:r>
    </w:p>
    <w:p w14:paraId="26048536" w14:textId="49927DFA" w:rsidR="00BF5F77" w:rsidRDefault="00BF5F77" w:rsidP="008D0154">
      <w:pPr>
        <w:ind w:left="567" w:right="64" w:firstLine="0"/>
      </w:pPr>
    </w:p>
    <w:p w14:paraId="13F7C50D" w14:textId="09B8AE5A" w:rsidR="00715547" w:rsidRDefault="00715547" w:rsidP="008D0154">
      <w:pPr>
        <w:ind w:left="567" w:right="64" w:firstLine="0"/>
      </w:pPr>
    </w:p>
    <w:p w14:paraId="20B4EEAE" w14:textId="44A505D8" w:rsidR="00BA0309" w:rsidRPr="008260B0" w:rsidRDefault="00BA0309" w:rsidP="008260B0">
      <w:pPr>
        <w:pStyle w:val="Paragraphedeliste"/>
        <w:numPr>
          <w:ilvl w:val="0"/>
          <w:numId w:val="41"/>
        </w:numPr>
        <w:spacing w:after="160" w:line="259" w:lineRule="auto"/>
        <w:jc w:val="left"/>
        <w:rPr>
          <w:color w:val="2E74B5" w:themeColor="accent1" w:themeShade="BF"/>
        </w:rPr>
      </w:pPr>
      <w:r w:rsidRPr="008260B0">
        <w:rPr>
          <w:b/>
          <w:color w:val="2E74B5" w:themeColor="accent1" w:themeShade="BF"/>
          <w:u w:val="single" w:color="000000"/>
        </w:rPr>
        <w:t>Enjeux, Orientations stratégiques et objectifs</w:t>
      </w:r>
      <w:r w:rsidR="00525CFD">
        <w:rPr>
          <w:b/>
          <w:color w:val="2E74B5" w:themeColor="accent1" w:themeShade="BF"/>
          <w:u w:val="single" w:color="000000"/>
        </w:rPr>
        <w:t xml:space="preserve"> du Plan stratégique 2020-2025 :</w:t>
      </w:r>
    </w:p>
    <w:p w14:paraId="58355051" w14:textId="09DDF66E" w:rsidR="00BA0309" w:rsidRDefault="00BA0309" w:rsidP="00525CFD">
      <w:pPr>
        <w:spacing w:after="0" w:line="259" w:lineRule="auto"/>
        <w:jc w:val="left"/>
      </w:pPr>
    </w:p>
    <w:p w14:paraId="3A6AD926" w14:textId="4C8E120E" w:rsidR="00A140EB" w:rsidRDefault="00BA0309" w:rsidP="00BA0309">
      <w:pPr>
        <w:tabs>
          <w:tab w:val="left" w:pos="360"/>
        </w:tabs>
        <w:ind w:left="360"/>
        <w:rPr>
          <w:sz w:val="22"/>
        </w:rPr>
      </w:pPr>
      <w:r w:rsidRPr="009261CF">
        <w:rPr>
          <w:sz w:val="22"/>
        </w:rPr>
        <w:t xml:space="preserve">La planification stratégique 2020-2025 est issue d’une démarche concertée des trois CHSLD détenus par les propriétaires, soit le CHSLD Bourget, </w:t>
      </w:r>
      <w:r w:rsidR="00525CFD">
        <w:rPr>
          <w:sz w:val="22"/>
        </w:rPr>
        <w:t>l</w:t>
      </w:r>
      <w:r w:rsidRPr="009261CF">
        <w:rPr>
          <w:sz w:val="22"/>
        </w:rPr>
        <w:t xml:space="preserve">e CHSLD Bussey et </w:t>
      </w:r>
      <w:r w:rsidR="00525CFD">
        <w:rPr>
          <w:sz w:val="22"/>
        </w:rPr>
        <w:t>l</w:t>
      </w:r>
      <w:r w:rsidRPr="009261CF">
        <w:rPr>
          <w:sz w:val="22"/>
        </w:rPr>
        <w:t xml:space="preserve">e Centre </w:t>
      </w:r>
      <w:r w:rsidR="00525CFD">
        <w:rPr>
          <w:sz w:val="22"/>
        </w:rPr>
        <w:t>h</w:t>
      </w:r>
      <w:r w:rsidRPr="009261CF">
        <w:rPr>
          <w:sz w:val="22"/>
        </w:rPr>
        <w:t xml:space="preserve">ospitalier St-François.  Ce plan stratégique </w:t>
      </w:r>
    </w:p>
    <w:p w14:paraId="5A2A19C4" w14:textId="77777777" w:rsidR="00A140EB" w:rsidRDefault="00A140EB" w:rsidP="00BA0309">
      <w:pPr>
        <w:tabs>
          <w:tab w:val="left" w:pos="360"/>
        </w:tabs>
        <w:ind w:left="360"/>
        <w:rPr>
          <w:sz w:val="22"/>
        </w:rPr>
      </w:pPr>
    </w:p>
    <w:p w14:paraId="1C2B5457" w14:textId="77777777" w:rsidR="00A140EB" w:rsidRDefault="00A140EB" w:rsidP="00BA0309">
      <w:pPr>
        <w:tabs>
          <w:tab w:val="left" w:pos="360"/>
        </w:tabs>
        <w:ind w:left="360"/>
        <w:rPr>
          <w:sz w:val="22"/>
        </w:rPr>
      </w:pPr>
    </w:p>
    <w:p w14:paraId="2D3AD42C" w14:textId="77777777" w:rsidR="00E75DAD" w:rsidRDefault="00E75DAD" w:rsidP="00BA0309">
      <w:pPr>
        <w:tabs>
          <w:tab w:val="left" w:pos="360"/>
        </w:tabs>
        <w:ind w:left="360"/>
        <w:rPr>
          <w:sz w:val="22"/>
        </w:rPr>
      </w:pPr>
    </w:p>
    <w:p w14:paraId="10571BBB" w14:textId="2858BF3E" w:rsidR="00BA0309" w:rsidRPr="009261CF" w:rsidRDefault="00BA0309" w:rsidP="00BA0309">
      <w:pPr>
        <w:tabs>
          <w:tab w:val="left" w:pos="360"/>
        </w:tabs>
        <w:ind w:left="360"/>
        <w:rPr>
          <w:sz w:val="22"/>
        </w:rPr>
      </w:pPr>
      <w:r w:rsidRPr="009261CF">
        <w:rPr>
          <w:sz w:val="22"/>
        </w:rPr>
        <w:t>nous a permis de cibler les enjeux, d’établir nos orientation</w:t>
      </w:r>
      <w:r w:rsidR="006762C2">
        <w:rPr>
          <w:sz w:val="22"/>
        </w:rPr>
        <w:t>s</w:t>
      </w:r>
      <w:r w:rsidRPr="009261CF">
        <w:rPr>
          <w:sz w:val="22"/>
        </w:rPr>
        <w:t xml:space="preserve"> et nos priorités d’action pour les 5 prochaines années. </w:t>
      </w:r>
      <w:r w:rsidR="006762C2">
        <w:rPr>
          <w:sz w:val="22"/>
        </w:rPr>
        <w:t xml:space="preserve"> </w:t>
      </w:r>
      <w:r w:rsidRPr="009261CF">
        <w:rPr>
          <w:sz w:val="22"/>
        </w:rPr>
        <w:t>Vous trouverez sur notre site web le plan stratégique 2020-2025.</w:t>
      </w:r>
    </w:p>
    <w:p w14:paraId="258E71AF" w14:textId="77777777" w:rsidR="00BA0309" w:rsidRPr="009261CF" w:rsidRDefault="00BA0309" w:rsidP="00BA0309">
      <w:pPr>
        <w:tabs>
          <w:tab w:val="left" w:pos="360"/>
        </w:tabs>
        <w:ind w:left="360"/>
        <w:rPr>
          <w:sz w:val="22"/>
        </w:rPr>
      </w:pPr>
    </w:p>
    <w:p w14:paraId="78CF8269" w14:textId="3FED5081" w:rsidR="00BA0309" w:rsidRPr="009261CF" w:rsidRDefault="00BA0309" w:rsidP="00BA0309">
      <w:pPr>
        <w:tabs>
          <w:tab w:val="left" w:pos="360"/>
        </w:tabs>
        <w:ind w:left="360"/>
        <w:rPr>
          <w:sz w:val="22"/>
        </w:rPr>
      </w:pPr>
      <w:r w:rsidRPr="009261CF">
        <w:rPr>
          <w:sz w:val="22"/>
        </w:rPr>
        <w:t xml:space="preserve">Ce plan se voulait à l’échelle humaine; un processus d’élaboration simple, transparent et mobilisant.  Il a permis aux gestionnaires, à plusieurs membres du personnel et aux représentants des résidents et leurs familles de participer à sa réalisation et de comprendre les raisons pour lesquelles ils y travaillent. </w:t>
      </w:r>
      <w:r w:rsidR="006762C2">
        <w:rPr>
          <w:sz w:val="22"/>
        </w:rPr>
        <w:t xml:space="preserve"> </w:t>
      </w:r>
      <w:r w:rsidRPr="009261CF">
        <w:rPr>
          <w:sz w:val="22"/>
        </w:rPr>
        <w:t>Nous tenons à les remercier pour cette participation à une réflexion autour d’une vision commune et partagée.</w:t>
      </w:r>
    </w:p>
    <w:p w14:paraId="64AC121A" w14:textId="77777777" w:rsidR="00BA0309" w:rsidRPr="009261CF" w:rsidRDefault="00BA0309" w:rsidP="00BA0309">
      <w:pPr>
        <w:tabs>
          <w:tab w:val="left" w:pos="360"/>
        </w:tabs>
        <w:ind w:left="360"/>
        <w:rPr>
          <w:sz w:val="22"/>
        </w:rPr>
      </w:pPr>
    </w:p>
    <w:p w14:paraId="4BCB0029" w14:textId="308A2EFF" w:rsidR="00BA0309" w:rsidRPr="009261CF" w:rsidRDefault="00BA0309" w:rsidP="00BA0309">
      <w:pPr>
        <w:tabs>
          <w:tab w:val="left" w:pos="360"/>
        </w:tabs>
        <w:spacing w:after="0" w:line="240" w:lineRule="auto"/>
        <w:ind w:left="360"/>
        <w:rPr>
          <w:rFonts w:eastAsia="Times New Roman" w:cs="Times New Roman"/>
          <w:sz w:val="22"/>
          <w:lang w:eastAsia="fr-FR"/>
        </w:rPr>
      </w:pPr>
      <w:r w:rsidRPr="009261CF">
        <w:rPr>
          <w:rFonts w:eastAsia="Times New Roman" w:cs="Times New Roman"/>
          <w:sz w:val="22"/>
          <w:lang w:eastAsia="fr-FR"/>
        </w:rPr>
        <w:t>Nous vous présentons ici les enjeux, les orientations stratégiques et les principaux objectifs généraux qui se veulent une source d’inspiration pour la mobilisation et d’implication de tous nos acteurs afin d’assurer la continuité et l’optimisation de nos programmes de soins et de services.  Les indicateurs nous permettront de suivre la progression de la réalisation de ce plan</w:t>
      </w:r>
      <w:r w:rsidR="006762C2">
        <w:rPr>
          <w:rFonts w:eastAsia="Times New Roman" w:cs="Times New Roman"/>
          <w:sz w:val="22"/>
          <w:lang w:eastAsia="fr-FR"/>
        </w:rPr>
        <w:t>,</w:t>
      </w:r>
      <w:r w:rsidRPr="009261CF">
        <w:rPr>
          <w:rFonts w:eastAsia="Times New Roman" w:cs="Times New Roman"/>
          <w:sz w:val="22"/>
          <w:lang w:eastAsia="fr-FR"/>
        </w:rPr>
        <w:t xml:space="preserve"> et ce</w:t>
      </w:r>
      <w:r w:rsidR="006762C2">
        <w:rPr>
          <w:rFonts w:eastAsia="Times New Roman" w:cs="Times New Roman"/>
          <w:sz w:val="22"/>
          <w:lang w:eastAsia="fr-FR"/>
        </w:rPr>
        <w:t>,</w:t>
      </w:r>
      <w:r w:rsidRPr="009261CF">
        <w:rPr>
          <w:rFonts w:eastAsia="Times New Roman" w:cs="Times New Roman"/>
          <w:sz w:val="22"/>
          <w:lang w:eastAsia="fr-FR"/>
        </w:rPr>
        <w:t xml:space="preserve"> d’année en année.</w:t>
      </w:r>
    </w:p>
    <w:p w14:paraId="45D21536" w14:textId="77777777" w:rsidR="00BA0309" w:rsidRPr="009261CF" w:rsidRDefault="00BA0309" w:rsidP="00BA0309">
      <w:pPr>
        <w:tabs>
          <w:tab w:val="left" w:pos="360"/>
        </w:tabs>
        <w:spacing w:after="0" w:line="240" w:lineRule="auto"/>
        <w:ind w:left="360"/>
        <w:rPr>
          <w:rFonts w:eastAsia="Times New Roman" w:cs="Times New Roman"/>
          <w:sz w:val="22"/>
          <w:lang w:eastAsia="fr-FR"/>
        </w:rPr>
      </w:pPr>
    </w:p>
    <w:p w14:paraId="4C1E7818" w14:textId="4039C248" w:rsidR="00BA0309" w:rsidRPr="009261CF" w:rsidRDefault="00BA0309" w:rsidP="00BA0309">
      <w:pPr>
        <w:tabs>
          <w:tab w:val="left" w:pos="360"/>
        </w:tabs>
        <w:spacing w:after="0" w:line="240" w:lineRule="auto"/>
        <w:rPr>
          <w:b/>
          <w:sz w:val="22"/>
        </w:rPr>
      </w:pPr>
      <w:r w:rsidRPr="009261CF">
        <w:rPr>
          <w:b/>
          <w:sz w:val="22"/>
        </w:rPr>
        <w:t>Enjeu</w:t>
      </w:r>
      <w:r w:rsidR="006762C2">
        <w:rPr>
          <w:b/>
          <w:sz w:val="22"/>
        </w:rPr>
        <w:t>x</w:t>
      </w:r>
      <w:r w:rsidRPr="009261CF">
        <w:rPr>
          <w:sz w:val="22"/>
        </w:rPr>
        <w:t> :</w:t>
      </w:r>
    </w:p>
    <w:p w14:paraId="47F201B7" w14:textId="02DF0F3D" w:rsidR="00BA0309" w:rsidRPr="009261CF" w:rsidRDefault="00BA0309" w:rsidP="00DB4F0B">
      <w:pPr>
        <w:numPr>
          <w:ilvl w:val="0"/>
          <w:numId w:val="18"/>
        </w:numPr>
        <w:spacing w:after="0" w:line="240" w:lineRule="auto"/>
        <w:ind w:left="1080"/>
        <w:rPr>
          <w:sz w:val="22"/>
        </w:rPr>
      </w:pPr>
      <w:r w:rsidRPr="009261CF">
        <w:rPr>
          <w:sz w:val="22"/>
        </w:rPr>
        <w:t>Viser l’excellence dans la qualité des soins et de</w:t>
      </w:r>
      <w:r w:rsidR="006762C2">
        <w:rPr>
          <w:sz w:val="22"/>
        </w:rPr>
        <w:t>s</w:t>
      </w:r>
      <w:r w:rsidRPr="009261CF">
        <w:rPr>
          <w:sz w:val="22"/>
        </w:rPr>
        <w:t xml:space="preserve"> services/notre clientèle au cœur de nos décisions;</w:t>
      </w:r>
    </w:p>
    <w:p w14:paraId="2A38B0E2" w14:textId="77777777" w:rsidR="00BA0309" w:rsidRPr="009261CF" w:rsidRDefault="00BA0309" w:rsidP="00DB4F0B">
      <w:pPr>
        <w:numPr>
          <w:ilvl w:val="0"/>
          <w:numId w:val="18"/>
        </w:numPr>
        <w:spacing w:after="0" w:line="240" w:lineRule="auto"/>
        <w:ind w:left="1080"/>
        <w:rPr>
          <w:sz w:val="22"/>
        </w:rPr>
      </w:pPr>
      <w:r w:rsidRPr="009261CF">
        <w:rPr>
          <w:sz w:val="22"/>
        </w:rPr>
        <w:t>La pénurie, les nouvelles valeurs du travail et le recrutement de personnes engagées et compétentes;</w:t>
      </w:r>
    </w:p>
    <w:p w14:paraId="5BE69B0D" w14:textId="77777777" w:rsidR="00BA0309" w:rsidRPr="009261CF" w:rsidRDefault="00BA0309" w:rsidP="00DB4F0B">
      <w:pPr>
        <w:numPr>
          <w:ilvl w:val="0"/>
          <w:numId w:val="18"/>
        </w:numPr>
        <w:spacing w:after="0" w:line="240" w:lineRule="auto"/>
        <w:ind w:left="1080"/>
        <w:rPr>
          <w:sz w:val="22"/>
        </w:rPr>
      </w:pPr>
      <w:r w:rsidRPr="009261CF">
        <w:rPr>
          <w:sz w:val="22"/>
        </w:rPr>
        <w:t>Un financement à la hauteur de nos ambitions;</w:t>
      </w:r>
    </w:p>
    <w:p w14:paraId="38D73078" w14:textId="77777777" w:rsidR="00BA0309" w:rsidRPr="009261CF" w:rsidRDefault="00BA0309" w:rsidP="00DB4F0B">
      <w:pPr>
        <w:numPr>
          <w:ilvl w:val="0"/>
          <w:numId w:val="18"/>
        </w:numPr>
        <w:spacing w:after="0" w:line="240" w:lineRule="auto"/>
        <w:ind w:left="1080"/>
        <w:rPr>
          <w:sz w:val="22"/>
        </w:rPr>
      </w:pPr>
      <w:r w:rsidRPr="009261CF">
        <w:rPr>
          <w:sz w:val="22"/>
        </w:rPr>
        <w:t>Une communication fluide qui contribue à la performance organisationnelle.</w:t>
      </w:r>
    </w:p>
    <w:p w14:paraId="326B30E7" w14:textId="77777777" w:rsidR="00BA0309" w:rsidRPr="009261CF" w:rsidRDefault="00BA0309" w:rsidP="00BA0309">
      <w:pPr>
        <w:tabs>
          <w:tab w:val="left" w:pos="360"/>
        </w:tabs>
        <w:spacing w:after="0" w:line="240" w:lineRule="auto"/>
        <w:ind w:left="360"/>
        <w:rPr>
          <w:b/>
          <w:sz w:val="22"/>
        </w:rPr>
      </w:pPr>
    </w:p>
    <w:p w14:paraId="553FE86E" w14:textId="57AC041A" w:rsidR="00BA0309" w:rsidRPr="009261CF" w:rsidRDefault="00E21A34" w:rsidP="00BA0309">
      <w:pPr>
        <w:tabs>
          <w:tab w:val="left" w:pos="360"/>
        </w:tabs>
        <w:spacing w:after="0" w:line="240" w:lineRule="auto"/>
        <w:ind w:left="360"/>
        <w:rPr>
          <w:rFonts w:eastAsia="Times New Roman" w:cs="Times New Roman"/>
          <w:sz w:val="22"/>
          <w:lang w:val="fr-FR" w:eastAsia="fr-FR"/>
        </w:rPr>
      </w:pPr>
      <w:r>
        <w:rPr>
          <w:rFonts w:eastAsia="Times New Roman" w:cs="Times New Roman"/>
          <w:b/>
          <w:sz w:val="22"/>
          <w:lang w:val="fr-FR" w:eastAsia="fr-FR"/>
        </w:rPr>
        <w:t xml:space="preserve">   </w:t>
      </w:r>
      <w:r w:rsidR="00BA0309" w:rsidRPr="009261CF">
        <w:rPr>
          <w:rFonts w:eastAsia="Times New Roman" w:cs="Times New Roman"/>
          <w:b/>
          <w:sz w:val="22"/>
          <w:lang w:val="fr-FR" w:eastAsia="fr-FR"/>
        </w:rPr>
        <w:t>Orientation</w:t>
      </w:r>
      <w:r w:rsidR="00A66100">
        <w:rPr>
          <w:rFonts w:eastAsia="Times New Roman" w:cs="Times New Roman"/>
          <w:b/>
          <w:sz w:val="22"/>
          <w:lang w:val="fr-FR" w:eastAsia="fr-FR"/>
        </w:rPr>
        <w:t>s</w:t>
      </w:r>
      <w:r w:rsidR="00BA0309" w:rsidRPr="009261CF">
        <w:rPr>
          <w:rFonts w:eastAsia="Times New Roman" w:cs="Times New Roman"/>
          <w:b/>
          <w:sz w:val="22"/>
          <w:lang w:val="fr-FR" w:eastAsia="fr-FR"/>
        </w:rPr>
        <w:t xml:space="preserve"> stratégique</w:t>
      </w:r>
      <w:r w:rsidR="00A66100">
        <w:rPr>
          <w:rFonts w:eastAsia="Times New Roman" w:cs="Times New Roman"/>
          <w:b/>
          <w:sz w:val="22"/>
          <w:lang w:val="fr-FR" w:eastAsia="fr-FR"/>
        </w:rPr>
        <w:t>s</w:t>
      </w:r>
      <w:r w:rsidR="00BA0309" w:rsidRPr="009261CF">
        <w:rPr>
          <w:rFonts w:eastAsia="Times New Roman" w:cs="Times New Roman"/>
          <w:sz w:val="22"/>
          <w:lang w:val="fr-FR" w:eastAsia="fr-FR"/>
        </w:rPr>
        <w:t xml:space="preserve"> : </w:t>
      </w:r>
    </w:p>
    <w:p w14:paraId="0FC4ADFD" w14:textId="77777777" w:rsidR="00BA0309" w:rsidRPr="009261CF" w:rsidRDefault="00BA0309" w:rsidP="00DB4F0B">
      <w:pPr>
        <w:numPr>
          <w:ilvl w:val="0"/>
          <w:numId w:val="20"/>
        </w:numPr>
        <w:spacing w:after="0" w:line="240" w:lineRule="auto"/>
        <w:ind w:left="1080"/>
        <w:rPr>
          <w:rFonts w:eastAsia="Times New Roman" w:cs="Times New Roman"/>
          <w:sz w:val="22"/>
          <w:lang w:val="fr-FR" w:eastAsia="fr-FR"/>
        </w:rPr>
      </w:pPr>
      <w:r w:rsidRPr="009261CF">
        <w:rPr>
          <w:rFonts w:eastAsia="Times New Roman" w:cs="Times New Roman"/>
          <w:sz w:val="22"/>
          <w:lang w:val="fr-FR" w:eastAsia="fr-FR"/>
        </w:rPr>
        <w:t>Développer de nouvelles pratiques dans toutes les sphères du milieu de vie et de soins pour améliorer la qualité et la sécurité de notre clientèle et de notre personnel ;</w:t>
      </w:r>
    </w:p>
    <w:p w14:paraId="07537737" w14:textId="1DA3B09A" w:rsidR="00BA0309" w:rsidRPr="009261CF" w:rsidRDefault="00BA0309" w:rsidP="00DB4F0B">
      <w:pPr>
        <w:numPr>
          <w:ilvl w:val="0"/>
          <w:numId w:val="20"/>
        </w:numPr>
        <w:spacing w:after="0" w:line="240" w:lineRule="auto"/>
        <w:ind w:left="1080"/>
        <w:rPr>
          <w:rFonts w:eastAsia="Times New Roman" w:cs="Times New Roman"/>
          <w:sz w:val="22"/>
          <w:lang w:val="fr-FR" w:eastAsia="fr-FR"/>
        </w:rPr>
      </w:pPr>
      <w:r w:rsidRPr="009261CF">
        <w:rPr>
          <w:rFonts w:eastAsia="Times New Roman" w:cs="Times New Roman"/>
          <w:sz w:val="22"/>
          <w:lang w:eastAsia="fr-FR"/>
        </w:rPr>
        <w:t>Assurer la disponibilité d’un personnel compétant, stable et enga</w:t>
      </w:r>
      <w:r w:rsidR="00A66100">
        <w:rPr>
          <w:rFonts w:eastAsia="Times New Roman" w:cs="Times New Roman"/>
          <w:sz w:val="22"/>
          <w:lang w:eastAsia="fr-FR"/>
        </w:rPr>
        <w:t>gé</w:t>
      </w:r>
      <w:r w:rsidRPr="009261CF">
        <w:rPr>
          <w:rFonts w:eastAsia="Times New Roman" w:cs="Times New Roman"/>
          <w:sz w:val="22"/>
          <w:lang w:eastAsia="fr-FR"/>
        </w:rPr>
        <w:t xml:space="preserve"> tout en valorisant le sentiment d’appartenance;</w:t>
      </w:r>
    </w:p>
    <w:p w14:paraId="28112437" w14:textId="77777777" w:rsidR="00BA0309" w:rsidRPr="009261CF" w:rsidRDefault="00BA0309" w:rsidP="00DB4F0B">
      <w:pPr>
        <w:numPr>
          <w:ilvl w:val="0"/>
          <w:numId w:val="20"/>
        </w:numPr>
        <w:spacing w:after="0" w:line="240" w:lineRule="auto"/>
        <w:ind w:left="1080"/>
        <w:rPr>
          <w:rFonts w:eastAsia="Times New Roman" w:cs="Times New Roman"/>
          <w:sz w:val="22"/>
          <w:lang w:val="fr-FR" w:eastAsia="fr-FR"/>
        </w:rPr>
      </w:pPr>
      <w:r w:rsidRPr="009261CF">
        <w:rPr>
          <w:rFonts w:eastAsia="Times New Roman" w:cs="Times New Roman"/>
          <w:sz w:val="22"/>
          <w:lang w:val="fr-FR" w:eastAsia="fr-FR"/>
        </w:rPr>
        <w:t>Promouvoir une gestion inspirante et performante ;</w:t>
      </w:r>
    </w:p>
    <w:p w14:paraId="34A72467" w14:textId="77777777" w:rsidR="00BA0309" w:rsidRPr="009261CF" w:rsidRDefault="00BA0309" w:rsidP="00DB4F0B">
      <w:pPr>
        <w:numPr>
          <w:ilvl w:val="0"/>
          <w:numId w:val="20"/>
        </w:numPr>
        <w:spacing w:after="0" w:line="240" w:lineRule="auto"/>
        <w:ind w:left="1080"/>
        <w:rPr>
          <w:rFonts w:eastAsia="Times New Roman" w:cs="Times New Roman"/>
          <w:sz w:val="22"/>
          <w:lang w:val="fr-FR" w:eastAsia="fr-FR"/>
        </w:rPr>
      </w:pPr>
      <w:r w:rsidRPr="009261CF">
        <w:rPr>
          <w:rFonts w:eastAsia="Times New Roman" w:cs="Times New Roman"/>
          <w:sz w:val="22"/>
          <w:lang w:val="fr-FR" w:eastAsia="fr-FR"/>
        </w:rPr>
        <w:t>Développer la communication organisationnelle à tous les niveaux.</w:t>
      </w:r>
    </w:p>
    <w:p w14:paraId="0B2C55C5" w14:textId="77777777" w:rsidR="00BA0309" w:rsidRPr="009261CF" w:rsidRDefault="00BA0309" w:rsidP="00BA0309">
      <w:pPr>
        <w:tabs>
          <w:tab w:val="left" w:pos="1440"/>
        </w:tabs>
        <w:spacing w:after="0" w:line="240" w:lineRule="auto"/>
        <w:ind w:left="360"/>
        <w:rPr>
          <w:rFonts w:eastAsia="Times New Roman" w:cs="Times New Roman"/>
          <w:b/>
          <w:sz w:val="22"/>
          <w:lang w:eastAsia="fr-FR"/>
        </w:rPr>
      </w:pPr>
    </w:p>
    <w:p w14:paraId="3EE30B95" w14:textId="657F6BBF" w:rsidR="00BA0309" w:rsidRPr="009261CF" w:rsidRDefault="00E21A34" w:rsidP="00BA0309">
      <w:pPr>
        <w:tabs>
          <w:tab w:val="left" w:pos="1440"/>
        </w:tabs>
        <w:spacing w:after="0" w:line="240" w:lineRule="auto"/>
        <w:ind w:left="360"/>
        <w:rPr>
          <w:rFonts w:eastAsia="Times New Roman" w:cs="Times New Roman"/>
          <w:b/>
          <w:sz w:val="22"/>
          <w:lang w:eastAsia="fr-FR"/>
        </w:rPr>
      </w:pPr>
      <w:r>
        <w:rPr>
          <w:rFonts w:eastAsia="Times New Roman" w:cs="Times New Roman"/>
          <w:b/>
          <w:sz w:val="22"/>
          <w:lang w:eastAsia="fr-FR"/>
        </w:rPr>
        <w:t xml:space="preserve">   </w:t>
      </w:r>
      <w:r w:rsidR="00BA0309" w:rsidRPr="009261CF">
        <w:rPr>
          <w:rFonts w:eastAsia="Times New Roman" w:cs="Times New Roman"/>
          <w:b/>
          <w:sz w:val="22"/>
          <w:lang w:eastAsia="fr-FR"/>
        </w:rPr>
        <w:t>Objectifs spécifiques :</w:t>
      </w:r>
    </w:p>
    <w:p w14:paraId="274022A1" w14:textId="77777777" w:rsidR="00BA0309" w:rsidRPr="009261CF" w:rsidRDefault="00BA0309" w:rsidP="00DB4F0B">
      <w:pPr>
        <w:numPr>
          <w:ilvl w:val="0"/>
          <w:numId w:val="19"/>
        </w:numPr>
        <w:spacing w:after="0" w:line="240" w:lineRule="auto"/>
        <w:ind w:left="1080"/>
        <w:rPr>
          <w:rFonts w:eastAsia="Times New Roman" w:cs="Times New Roman"/>
          <w:sz w:val="22"/>
          <w:lang w:eastAsia="fr-FR"/>
        </w:rPr>
      </w:pPr>
      <w:r w:rsidRPr="009261CF">
        <w:rPr>
          <w:rFonts w:eastAsia="Times New Roman" w:cs="Times New Roman"/>
          <w:sz w:val="22"/>
          <w:lang w:eastAsia="fr-FR"/>
        </w:rPr>
        <w:t>Adapter et personnaliser notre offre de services aux besoins des résidents et de leurs familles;</w:t>
      </w:r>
    </w:p>
    <w:p w14:paraId="627D499C" w14:textId="0E202457" w:rsidR="00BA0309" w:rsidRPr="009261CF" w:rsidRDefault="00BA0309" w:rsidP="00DB4F0B">
      <w:pPr>
        <w:numPr>
          <w:ilvl w:val="0"/>
          <w:numId w:val="19"/>
        </w:numPr>
        <w:spacing w:after="0" w:line="240" w:lineRule="auto"/>
        <w:ind w:left="1080"/>
        <w:rPr>
          <w:rFonts w:eastAsia="Times New Roman" w:cs="Times New Roman"/>
          <w:sz w:val="22"/>
          <w:lang w:eastAsia="fr-FR"/>
        </w:rPr>
      </w:pPr>
      <w:r w:rsidRPr="009261CF">
        <w:rPr>
          <w:rFonts w:eastAsia="Times New Roman" w:cs="Times New Roman"/>
          <w:sz w:val="22"/>
          <w:lang w:eastAsia="fr-FR"/>
        </w:rPr>
        <w:t>Promouvoir notre humanisme, notre approche personnalisé</w:t>
      </w:r>
      <w:r w:rsidR="00C751BD">
        <w:rPr>
          <w:rFonts w:eastAsia="Times New Roman" w:cs="Times New Roman"/>
          <w:sz w:val="22"/>
          <w:lang w:eastAsia="fr-FR"/>
        </w:rPr>
        <w:t>e</w:t>
      </w:r>
      <w:r w:rsidRPr="009261CF">
        <w:rPr>
          <w:rFonts w:eastAsia="Times New Roman" w:cs="Times New Roman"/>
          <w:sz w:val="22"/>
          <w:lang w:eastAsia="fr-FR"/>
        </w:rPr>
        <w:t>, notre proximité et notre bientraitance avec nos résidents, leurs familles et les membres de notre personnel;</w:t>
      </w:r>
    </w:p>
    <w:p w14:paraId="7B7DDEAE" w14:textId="77777777" w:rsidR="00BA0309" w:rsidRPr="009261CF" w:rsidRDefault="00BA0309" w:rsidP="00DB4F0B">
      <w:pPr>
        <w:numPr>
          <w:ilvl w:val="0"/>
          <w:numId w:val="19"/>
        </w:numPr>
        <w:spacing w:after="0" w:line="240" w:lineRule="auto"/>
        <w:ind w:left="1080"/>
        <w:rPr>
          <w:rFonts w:eastAsia="Times New Roman" w:cs="Times New Roman"/>
          <w:sz w:val="22"/>
          <w:lang w:eastAsia="fr-FR"/>
        </w:rPr>
      </w:pPr>
      <w:r w:rsidRPr="009261CF">
        <w:rPr>
          <w:rFonts w:eastAsia="Times New Roman" w:cs="Times New Roman"/>
          <w:sz w:val="22"/>
          <w:lang w:eastAsia="fr-FR"/>
        </w:rPr>
        <w:t>Tisser des liens et relations avec la communauté et les partenaires;</w:t>
      </w:r>
    </w:p>
    <w:p w14:paraId="26D4A077" w14:textId="77777777" w:rsidR="00BA0309" w:rsidRPr="009261CF" w:rsidRDefault="00BA0309" w:rsidP="00DB4F0B">
      <w:pPr>
        <w:numPr>
          <w:ilvl w:val="0"/>
          <w:numId w:val="19"/>
        </w:numPr>
        <w:spacing w:after="0" w:line="240" w:lineRule="auto"/>
        <w:ind w:left="1080"/>
        <w:rPr>
          <w:rFonts w:eastAsia="Times New Roman" w:cs="Times New Roman"/>
          <w:sz w:val="22"/>
          <w:lang w:eastAsia="fr-FR"/>
        </w:rPr>
      </w:pPr>
      <w:r w:rsidRPr="009261CF">
        <w:rPr>
          <w:rFonts w:eastAsia="Times New Roman" w:cs="Times New Roman"/>
          <w:sz w:val="22"/>
          <w:lang w:eastAsia="fr-FR"/>
        </w:rPr>
        <w:t>Assurer une prestation de soins et services sécuritaires d’excellence;</w:t>
      </w:r>
    </w:p>
    <w:p w14:paraId="461CB465" w14:textId="77777777" w:rsidR="00BA0309" w:rsidRPr="009261CF" w:rsidRDefault="00BA0309" w:rsidP="00DB4F0B">
      <w:pPr>
        <w:numPr>
          <w:ilvl w:val="0"/>
          <w:numId w:val="19"/>
        </w:numPr>
        <w:spacing w:after="0" w:line="240" w:lineRule="auto"/>
        <w:ind w:left="1080"/>
        <w:rPr>
          <w:rFonts w:eastAsia="Times New Roman" w:cs="Times New Roman"/>
          <w:sz w:val="22"/>
          <w:lang w:eastAsia="fr-FR"/>
        </w:rPr>
      </w:pPr>
      <w:r w:rsidRPr="009261CF">
        <w:rPr>
          <w:rFonts w:eastAsia="Times New Roman" w:cs="Times New Roman"/>
          <w:sz w:val="22"/>
          <w:lang w:eastAsia="fr-FR"/>
        </w:rPr>
        <w:t>Solidifier le sentiment d’appartenance afin d’assurer la relève du personnel;</w:t>
      </w:r>
    </w:p>
    <w:p w14:paraId="56416540" w14:textId="77777777" w:rsidR="00BA0309" w:rsidRPr="009261CF" w:rsidRDefault="00BA0309" w:rsidP="00DB4F0B">
      <w:pPr>
        <w:numPr>
          <w:ilvl w:val="0"/>
          <w:numId w:val="19"/>
        </w:numPr>
        <w:spacing w:after="0" w:line="240" w:lineRule="auto"/>
        <w:ind w:left="1080"/>
        <w:rPr>
          <w:rFonts w:eastAsia="Times New Roman" w:cs="Times New Roman"/>
          <w:sz w:val="22"/>
          <w:lang w:eastAsia="fr-FR"/>
        </w:rPr>
      </w:pPr>
      <w:r w:rsidRPr="009261CF">
        <w:rPr>
          <w:rFonts w:eastAsia="Times New Roman" w:cs="Times New Roman"/>
          <w:sz w:val="22"/>
          <w:lang w:eastAsia="fr-FR"/>
        </w:rPr>
        <w:t>Communiquer de façon à favoriser la participation et la performance;</w:t>
      </w:r>
    </w:p>
    <w:p w14:paraId="25D62AEF" w14:textId="77777777" w:rsidR="00BA0309" w:rsidRPr="009261CF" w:rsidRDefault="00BA0309" w:rsidP="00DB4F0B">
      <w:pPr>
        <w:numPr>
          <w:ilvl w:val="0"/>
          <w:numId w:val="19"/>
        </w:numPr>
        <w:spacing w:after="0" w:line="240" w:lineRule="auto"/>
        <w:ind w:left="1080"/>
        <w:rPr>
          <w:rFonts w:eastAsia="Times New Roman" w:cs="Times New Roman"/>
          <w:sz w:val="22"/>
          <w:lang w:eastAsia="fr-FR"/>
        </w:rPr>
      </w:pPr>
      <w:r w:rsidRPr="009261CF">
        <w:rPr>
          <w:rFonts w:eastAsia="Times New Roman" w:cs="Times New Roman"/>
          <w:sz w:val="22"/>
          <w:lang w:eastAsia="fr-FR"/>
        </w:rPr>
        <w:t>Communiquer de façon à faire vivre les valeurs.</w:t>
      </w:r>
    </w:p>
    <w:p w14:paraId="2439CEC5" w14:textId="663A780D" w:rsidR="00BA0309" w:rsidRDefault="00BA0309" w:rsidP="00BA0309">
      <w:pPr>
        <w:tabs>
          <w:tab w:val="left" w:pos="360"/>
        </w:tabs>
        <w:spacing w:after="0" w:line="240" w:lineRule="auto"/>
        <w:rPr>
          <w:rFonts w:eastAsia="Times New Roman" w:cs="Times New Roman"/>
          <w:color w:val="4472C4"/>
          <w:sz w:val="22"/>
          <w:lang w:eastAsia="fr-FR"/>
        </w:rPr>
      </w:pPr>
    </w:p>
    <w:p w14:paraId="6C1C8261" w14:textId="5E867E90" w:rsidR="00715547" w:rsidRDefault="00715547" w:rsidP="00BA0309">
      <w:pPr>
        <w:tabs>
          <w:tab w:val="left" w:pos="360"/>
        </w:tabs>
        <w:spacing w:after="0" w:line="240" w:lineRule="auto"/>
        <w:rPr>
          <w:rFonts w:eastAsia="Times New Roman" w:cs="Times New Roman"/>
          <w:color w:val="4472C4"/>
          <w:sz w:val="22"/>
          <w:lang w:eastAsia="fr-FR"/>
        </w:rPr>
      </w:pPr>
    </w:p>
    <w:p w14:paraId="58BE1B08" w14:textId="7A1BBC9B" w:rsidR="00BA0309" w:rsidRPr="00361E39" w:rsidRDefault="008260B0" w:rsidP="00BA0309">
      <w:pPr>
        <w:tabs>
          <w:tab w:val="left" w:pos="360"/>
        </w:tabs>
        <w:spacing w:after="0" w:line="240" w:lineRule="auto"/>
        <w:rPr>
          <w:rFonts w:eastAsia="Times New Roman" w:cs="Times New Roman"/>
          <w:b/>
          <w:color w:val="2E74B5" w:themeColor="accent1" w:themeShade="BF"/>
          <w:u w:val="single"/>
          <w:lang w:val="fr-FR" w:eastAsia="fr-FR"/>
        </w:rPr>
      </w:pPr>
      <w:r>
        <w:rPr>
          <w:rFonts w:eastAsia="Times New Roman" w:cs="Times New Roman"/>
          <w:b/>
          <w:color w:val="2E74B5" w:themeColor="accent1" w:themeShade="BF"/>
          <w:lang w:val="fr-FR" w:eastAsia="fr-FR"/>
        </w:rPr>
        <w:t>c)</w:t>
      </w:r>
      <w:r>
        <w:rPr>
          <w:rFonts w:eastAsia="Times New Roman" w:cs="Times New Roman"/>
          <w:b/>
          <w:color w:val="2E74B5" w:themeColor="accent1" w:themeShade="BF"/>
          <w:lang w:val="fr-FR" w:eastAsia="fr-FR"/>
        </w:rPr>
        <w:tab/>
      </w:r>
      <w:r w:rsidR="00BA0309" w:rsidRPr="00361E39">
        <w:rPr>
          <w:rFonts w:eastAsia="Times New Roman" w:cs="Times New Roman"/>
          <w:b/>
          <w:color w:val="2E74B5" w:themeColor="accent1" w:themeShade="BF"/>
          <w:u w:val="single"/>
          <w:lang w:val="fr-FR" w:eastAsia="fr-FR"/>
        </w:rPr>
        <w:t>Résultats obtenus par rapport aux objectifs généraux priorisés</w:t>
      </w:r>
    </w:p>
    <w:p w14:paraId="4000A9BD" w14:textId="77777777" w:rsidR="009261CF" w:rsidRDefault="009261CF" w:rsidP="009261CF">
      <w:pPr>
        <w:tabs>
          <w:tab w:val="left" w:pos="360"/>
        </w:tabs>
        <w:spacing w:after="0" w:line="240" w:lineRule="auto"/>
        <w:rPr>
          <w:rFonts w:eastAsia="Times New Roman" w:cs="Times New Roman"/>
          <w:lang w:eastAsia="fr-FR"/>
        </w:rPr>
      </w:pPr>
    </w:p>
    <w:p w14:paraId="16FF5626" w14:textId="07A7036B" w:rsidR="009261CF" w:rsidRPr="009261CF" w:rsidRDefault="009261CF" w:rsidP="009261CF">
      <w:pPr>
        <w:tabs>
          <w:tab w:val="left" w:pos="360"/>
        </w:tabs>
        <w:spacing w:after="0" w:line="240" w:lineRule="auto"/>
        <w:rPr>
          <w:rFonts w:eastAsia="Times New Roman" w:cs="Times New Roman"/>
          <w:b/>
          <w:color w:val="4472C4"/>
          <w:sz w:val="22"/>
          <w:lang w:eastAsia="fr-FR"/>
        </w:rPr>
      </w:pPr>
      <w:r w:rsidRPr="009261CF">
        <w:rPr>
          <w:rFonts w:eastAsia="Times New Roman" w:cs="Times New Roman"/>
          <w:sz w:val="22"/>
          <w:lang w:eastAsia="fr-FR"/>
        </w:rPr>
        <w:t>Étant donné les circonstances exceptionnelles de la gestion de la pandémie notre équipe a réussi malgré tout à att</w:t>
      </w:r>
      <w:r w:rsidR="00E75DAD">
        <w:rPr>
          <w:rFonts w:eastAsia="Times New Roman" w:cs="Times New Roman"/>
          <w:sz w:val="22"/>
          <w:lang w:eastAsia="fr-FR"/>
        </w:rPr>
        <w:t>eindre plusieurs objectifs dont :</w:t>
      </w:r>
    </w:p>
    <w:p w14:paraId="5C98A920" w14:textId="77777777" w:rsidR="009261CF" w:rsidRPr="009261CF" w:rsidRDefault="009261CF" w:rsidP="009261CF">
      <w:pPr>
        <w:tabs>
          <w:tab w:val="left" w:pos="1440"/>
        </w:tabs>
        <w:spacing w:after="0" w:line="240" w:lineRule="auto"/>
        <w:rPr>
          <w:rFonts w:eastAsia="Times New Roman" w:cs="Times New Roman"/>
          <w:b/>
          <w:sz w:val="22"/>
          <w:u w:val="single"/>
          <w:lang w:eastAsia="fr-FR"/>
        </w:rPr>
      </w:pPr>
    </w:p>
    <w:p w14:paraId="2D9B249A" w14:textId="77777777" w:rsidR="00E10C9F" w:rsidRDefault="00E10C9F" w:rsidP="009261CF">
      <w:pPr>
        <w:tabs>
          <w:tab w:val="left" w:pos="1440"/>
        </w:tabs>
        <w:spacing w:after="0" w:line="240" w:lineRule="auto"/>
        <w:ind w:left="360"/>
        <w:rPr>
          <w:rFonts w:eastAsia="Times New Roman" w:cs="Times New Roman"/>
          <w:b/>
          <w:sz w:val="22"/>
          <w:u w:val="single"/>
          <w:lang w:eastAsia="fr-FR"/>
        </w:rPr>
      </w:pPr>
    </w:p>
    <w:p w14:paraId="33D7E11E" w14:textId="77777777" w:rsidR="00E10C9F" w:rsidRDefault="00E10C9F" w:rsidP="009261CF">
      <w:pPr>
        <w:tabs>
          <w:tab w:val="left" w:pos="1440"/>
        </w:tabs>
        <w:spacing w:after="0" w:line="240" w:lineRule="auto"/>
        <w:ind w:left="360"/>
        <w:rPr>
          <w:rFonts w:eastAsia="Times New Roman" w:cs="Times New Roman"/>
          <w:b/>
          <w:sz w:val="22"/>
          <w:u w:val="single"/>
          <w:lang w:eastAsia="fr-FR"/>
        </w:rPr>
      </w:pPr>
    </w:p>
    <w:p w14:paraId="679D08BD" w14:textId="77777777" w:rsidR="009261CF" w:rsidRPr="009261CF" w:rsidRDefault="009261CF" w:rsidP="009261CF">
      <w:pPr>
        <w:tabs>
          <w:tab w:val="left" w:pos="1440"/>
        </w:tabs>
        <w:spacing w:after="0" w:line="240" w:lineRule="auto"/>
        <w:ind w:left="360"/>
        <w:rPr>
          <w:rFonts w:eastAsia="Times New Roman" w:cs="Times New Roman"/>
          <w:b/>
          <w:sz w:val="22"/>
          <w:u w:val="single"/>
          <w:lang w:eastAsia="fr-FR"/>
        </w:rPr>
      </w:pPr>
      <w:r w:rsidRPr="009261CF">
        <w:rPr>
          <w:rFonts w:eastAsia="Times New Roman" w:cs="Times New Roman"/>
          <w:b/>
          <w:sz w:val="22"/>
          <w:u w:val="single"/>
          <w:lang w:eastAsia="fr-FR"/>
        </w:rPr>
        <w:t>Objectifs :</w:t>
      </w:r>
    </w:p>
    <w:p w14:paraId="0E652BE1" w14:textId="77777777" w:rsidR="009261CF" w:rsidRPr="009261CF" w:rsidRDefault="009261CF" w:rsidP="009261CF">
      <w:pPr>
        <w:tabs>
          <w:tab w:val="left" w:pos="1440"/>
        </w:tabs>
        <w:spacing w:after="0" w:line="240" w:lineRule="auto"/>
        <w:rPr>
          <w:rFonts w:eastAsia="Times New Roman" w:cs="Times New Roman"/>
          <w:b/>
          <w:sz w:val="22"/>
          <w:u w:val="single"/>
          <w:lang w:eastAsia="fr-FR"/>
        </w:rPr>
      </w:pPr>
    </w:p>
    <w:p w14:paraId="5A511BD2" w14:textId="5118FEA7" w:rsidR="009261CF" w:rsidRPr="009261CF" w:rsidRDefault="009261CF" w:rsidP="00DB4F0B">
      <w:pPr>
        <w:numPr>
          <w:ilvl w:val="0"/>
          <w:numId w:val="16"/>
        </w:numPr>
        <w:spacing w:after="0" w:line="240" w:lineRule="auto"/>
        <w:rPr>
          <w:rFonts w:eastAsia="Times New Roman" w:cs="Times New Roman"/>
          <w:b/>
          <w:i/>
          <w:sz w:val="22"/>
          <w:lang w:eastAsia="fr-FR"/>
        </w:rPr>
      </w:pPr>
      <w:r w:rsidRPr="009261CF">
        <w:rPr>
          <w:rFonts w:eastAsia="Times New Roman" w:cs="Times New Roman"/>
          <w:b/>
          <w:i/>
          <w:sz w:val="22"/>
          <w:lang w:eastAsia="fr-FR"/>
        </w:rPr>
        <w:t>Promouvoir notre humanisme, notre approche personnalisé</w:t>
      </w:r>
      <w:r w:rsidR="008E7A6C">
        <w:rPr>
          <w:rFonts w:eastAsia="Times New Roman" w:cs="Times New Roman"/>
          <w:b/>
          <w:i/>
          <w:sz w:val="22"/>
          <w:lang w:eastAsia="fr-FR"/>
        </w:rPr>
        <w:t>e</w:t>
      </w:r>
      <w:r w:rsidRPr="009261CF">
        <w:rPr>
          <w:rFonts w:eastAsia="Times New Roman" w:cs="Times New Roman"/>
          <w:b/>
          <w:i/>
          <w:sz w:val="22"/>
          <w:lang w:eastAsia="fr-FR"/>
        </w:rPr>
        <w:t>, notre proximité et notre bientraitance avec nos résidents, leurs familles et les membres de notre personnel.</w:t>
      </w:r>
    </w:p>
    <w:p w14:paraId="74A53342" w14:textId="77777777" w:rsidR="009261CF" w:rsidRPr="009261CF" w:rsidRDefault="009261CF" w:rsidP="009261CF">
      <w:pPr>
        <w:spacing w:after="0" w:line="240" w:lineRule="auto"/>
        <w:ind w:left="360"/>
        <w:rPr>
          <w:rFonts w:eastAsia="Times New Roman" w:cs="Times New Roman"/>
          <w:b/>
          <w:i/>
          <w:sz w:val="22"/>
          <w:lang w:eastAsia="fr-FR"/>
        </w:rPr>
      </w:pPr>
    </w:p>
    <w:p w14:paraId="00AC615E" w14:textId="742BCC04" w:rsidR="009261CF" w:rsidRPr="009261CF" w:rsidRDefault="009261CF" w:rsidP="00DB4F0B">
      <w:pPr>
        <w:numPr>
          <w:ilvl w:val="0"/>
          <w:numId w:val="21"/>
        </w:numPr>
        <w:spacing w:after="0" w:line="240" w:lineRule="auto"/>
        <w:rPr>
          <w:rFonts w:eastAsia="Times New Roman" w:cs="Times New Roman"/>
          <w:sz w:val="22"/>
          <w:lang w:eastAsia="fr-FR"/>
        </w:rPr>
      </w:pPr>
      <w:r>
        <w:rPr>
          <w:rFonts w:eastAsia="Times New Roman" w:cs="Times New Roman"/>
          <w:sz w:val="22"/>
          <w:lang w:eastAsia="fr-FR"/>
        </w:rPr>
        <w:t>Même si les visites des proches sont permises, le maintien de moyens techniques</w:t>
      </w:r>
      <w:r w:rsidR="000C0FE6">
        <w:rPr>
          <w:rFonts w:eastAsia="Times New Roman" w:cs="Times New Roman"/>
          <w:sz w:val="22"/>
          <w:lang w:eastAsia="fr-FR"/>
        </w:rPr>
        <w:t>,</w:t>
      </w:r>
      <w:r>
        <w:rPr>
          <w:rFonts w:eastAsia="Times New Roman" w:cs="Times New Roman"/>
          <w:sz w:val="22"/>
          <w:lang w:eastAsia="fr-FR"/>
        </w:rPr>
        <w:t xml:space="preserve"> </w:t>
      </w:r>
      <w:r w:rsidR="001C205F">
        <w:rPr>
          <w:rFonts w:eastAsia="Times New Roman" w:cs="Times New Roman"/>
          <w:sz w:val="22"/>
          <w:lang w:eastAsia="fr-FR"/>
        </w:rPr>
        <w:t>t</w:t>
      </w:r>
      <w:r>
        <w:rPr>
          <w:rFonts w:eastAsia="Times New Roman" w:cs="Times New Roman"/>
          <w:sz w:val="22"/>
          <w:lang w:eastAsia="fr-FR"/>
        </w:rPr>
        <w:t>els les appels vidéo</w:t>
      </w:r>
      <w:r w:rsidR="000C0FE6">
        <w:rPr>
          <w:rFonts w:eastAsia="Times New Roman" w:cs="Times New Roman"/>
          <w:sz w:val="22"/>
          <w:lang w:eastAsia="fr-FR"/>
        </w:rPr>
        <w:t>,</w:t>
      </w:r>
      <w:r>
        <w:rPr>
          <w:rFonts w:eastAsia="Times New Roman" w:cs="Times New Roman"/>
          <w:sz w:val="22"/>
          <w:lang w:eastAsia="fr-FR"/>
        </w:rPr>
        <w:t xml:space="preserve"> permettent aux proches de multiplier les contacts avec les résidents;</w:t>
      </w:r>
    </w:p>
    <w:p w14:paraId="70200652" w14:textId="77777777" w:rsidR="009261CF" w:rsidRDefault="009261CF" w:rsidP="00DB4F0B">
      <w:pPr>
        <w:numPr>
          <w:ilvl w:val="0"/>
          <w:numId w:val="21"/>
        </w:numPr>
        <w:spacing w:after="0" w:line="240" w:lineRule="auto"/>
        <w:rPr>
          <w:rFonts w:eastAsia="Times New Roman" w:cs="Times New Roman"/>
          <w:sz w:val="22"/>
          <w:lang w:eastAsia="fr-FR"/>
        </w:rPr>
      </w:pPr>
      <w:r w:rsidRPr="009261CF">
        <w:rPr>
          <w:rFonts w:eastAsia="Times New Roman" w:cs="Times New Roman"/>
          <w:sz w:val="22"/>
          <w:lang w:eastAsia="fr-FR"/>
        </w:rPr>
        <w:t>Visite fin de vie en période de pandémie en respect des directives ministérielles;</w:t>
      </w:r>
    </w:p>
    <w:p w14:paraId="064175F1" w14:textId="321F7320" w:rsidR="009261CF" w:rsidRDefault="009261CF" w:rsidP="00DB4F0B">
      <w:pPr>
        <w:numPr>
          <w:ilvl w:val="0"/>
          <w:numId w:val="21"/>
        </w:numPr>
        <w:spacing w:after="0" w:line="240" w:lineRule="auto"/>
        <w:rPr>
          <w:rFonts w:eastAsia="Times New Roman" w:cs="Times New Roman"/>
          <w:lang w:eastAsia="fr-FR"/>
        </w:rPr>
      </w:pPr>
      <w:r>
        <w:rPr>
          <w:rFonts w:eastAsia="Times New Roman" w:cs="Times New Roman"/>
          <w:lang w:eastAsia="fr-FR"/>
        </w:rPr>
        <w:t xml:space="preserve">Le personnel des loisirs, en collaboration avec les </w:t>
      </w:r>
      <w:r w:rsidR="008E7A6C">
        <w:rPr>
          <w:rFonts w:eastAsia="Times New Roman" w:cs="Times New Roman"/>
          <w:lang w:eastAsia="fr-FR"/>
        </w:rPr>
        <w:t>PAB accompagnateurs, ont offert</w:t>
      </w:r>
      <w:r>
        <w:rPr>
          <w:rFonts w:eastAsia="Times New Roman" w:cs="Times New Roman"/>
          <w:lang w:eastAsia="fr-FR"/>
        </w:rPr>
        <w:t xml:space="preserve"> plusieurs activités afin de contrer le déconditionnement de nos résidents;</w:t>
      </w:r>
    </w:p>
    <w:p w14:paraId="179F7A51" w14:textId="7B9053CF" w:rsidR="009261CF" w:rsidRPr="009261CF" w:rsidRDefault="009261CF" w:rsidP="00DB4F0B">
      <w:pPr>
        <w:numPr>
          <w:ilvl w:val="0"/>
          <w:numId w:val="21"/>
        </w:numPr>
        <w:spacing w:after="0" w:line="240" w:lineRule="auto"/>
        <w:rPr>
          <w:rFonts w:eastAsia="Times New Roman" w:cs="Times New Roman"/>
          <w:sz w:val="22"/>
          <w:lang w:eastAsia="fr-FR"/>
        </w:rPr>
      </w:pPr>
      <w:r w:rsidRPr="009261CF">
        <w:rPr>
          <w:rFonts w:eastAsia="Times New Roman" w:cs="Times New Roman"/>
          <w:sz w:val="22"/>
          <w:lang w:eastAsia="fr-FR"/>
        </w:rPr>
        <w:t>Accroître les activités de loisirs in</w:t>
      </w:r>
      <w:r w:rsidR="008E7A6C">
        <w:rPr>
          <w:rFonts w:eastAsia="Times New Roman" w:cs="Times New Roman"/>
          <w:sz w:val="22"/>
          <w:lang w:eastAsia="fr-FR"/>
        </w:rPr>
        <w:t>dividuelles et en concept de bulle</w:t>
      </w:r>
      <w:r w:rsidRPr="009261CF">
        <w:rPr>
          <w:rFonts w:eastAsia="Times New Roman" w:cs="Times New Roman"/>
          <w:sz w:val="22"/>
          <w:lang w:eastAsia="fr-FR"/>
        </w:rPr>
        <w:t xml:space="preserve"> afin de rejoindre le plus de résidents possible lors du confinement en faisant preuve de créativité selon les mesures sanitaires en place;</w:t>
      </w:r>
    </w:p>
    <w:p w14:paraId="5C244479" w14:textId="51C11F29" w:rsidR="009261CF" w:rsidRPr="009261CF" w:rsidRDefault="009261CF" w:rsidP="00DB4F0B">
      <w:pPr>
        <w:numPr>
          <w:ilvl w:val="0"/>
          <w:numId w:val="21"/>
        </w:numPr>
        <w:spacing w:after="0" w:line="240" w:lineRule="auto"/>
        <w:rPr>
          <w:rFonts w:eastAsia="Times New Roman" w:cs="Times New Roman"/>
          <w:sz w:val="22"/>
          <w:lang w:eastAsia="fr-FR"/>
        </w:rPr>
      </w:pPr>
      <w:r>
        <w:rPr>
          <w:rFonts w:eastAsia="Times New Roman" w:cs="Times New Roman"/>
          <w:sz w:val="22"/>
          <w:lang w:eastAsia="fr-FR"/>
        </w:rPr>
        <w:t>Maintenir si nécessaire</w:t>
      </w:r>
      <w:r w:rsidRPr="009261CF">
        <w:rPr>
          <w:rFonts w:eastAsia="Times New Roman" w:cs="Times New Roman"/>
          <w:sz w:val="22"/>
          <w:lang w:eastAsia="fr-FR"/>
        </w:rPr>
        <w:t xml:space="preserve"> les rencontres des plans d’intervention interdisciplinaire</w:t>
      </w:r>
      <w:r w:rsidR="008E7A6C">
        <w:rPr>
          <w:rFonts w:eastAsia="Times New Roman" w:cs="Times New Roman"/>
          <w:sz w:val="22"/>
          <w:lang w:eastAsia="fr-FR"/>
        </w:rPr>
        <w:t>s</w:t>
      </w:r>
      <w:r w:rsidRPr="009261CF">
        <w:rPr>
          <w:rFonts w:eastAsia="Times New Roman" w:cs="Times New Roman"/>
          <w:sz w:val="22"/>
          <w:lang w:eastAsia="fr-FR"/>
        </w:rPr>
        <w:t xml:space="preserve"> </w:t>
      </w:r>
      <w:r w:rsidR="008E7A6C">
        <w:rPr>
          <w:rFonts w:eastAsia="Times New Roman" w:cs="Times New Roman"/>
          <w:sz w:val="22"/>
          <w:lang w:eastAsia="fr-FR"/>
        </w:rPr>
        <w:t>au</w:t>
      </w:r>
      <w:r w:rsidRPr="009261CF">
        <w:rPr>
          <w:rFonts w:eastAsia="Times New Roman" w:cs="Times New Roman"/>
          <w:sz w:val="22"/>
          <w:lang w:eastAsia="fr-FR"/>
        </w:rPr>
        <w:t xml:space="preserve"> moyen de visioconférence afin d’assurer la continuité des suivis avec les familles;</w:t>
      </w:r>
    </w:p>
    <w:p w14:paraId="7663C7FF" w14:textId="0A7601DE" w:rsidR="009261CF" w:rsidRPr="009261CF" w:rsidRDefault="009261CF" w:rsidP="00DB4F0B">
      <w:pPr>
        <w:numPr>
          <w:ilvl w:val="0"/>
          <w:numId w:val="21"/>
        </w:numPr>
        <w:spacing w:after="0" w:line="240" w:lineRule="auto"/>
        <w:rPr>
          <w:rFonts w:eastAsia="Times New Roman" w:cs="Times New Roman"/>
          <w:sz w:val="22"/>
          <w:lang w:eastAsia="fr-FR"/>
        </w:rPr>
      </w:pPr>
      <w:r w:rsidRPr="009261CF">
        <w:rPr>
          <w:rFonts w:eastAsia="Times New Roman" w:cs="Times New Roman"/>
          <w:sz w:val="22"/>
          <w:lang w:eastAsia="fr-FR"/>
        </w:rPr>
        <w:t xml:space="preserve">Accroître la disponibilité de la direction et des ASI pour répondre aux inquiétudes des familles vu la situation du confinement et </w:t>
      </w:r>
      <w:r w:rsidR="008E7A6C">
        <w:rPr>
          <w:rFonts w:eastAsia="Times New Roman" w:cs="Times New Roman"/>
          <w:sz w:val="22"/>
          <w:lang w:eastAsia="fr-FR"/>
        </w:rPr>
        <w:t xml:space="preserve">les </w:t>
      </w:r>
      <w:r w:rsidRPr="009261CF">
        <w:rPr>
          <w:rFonts w:eastAsia="Times New Roman" w:cs="Times New Roman"/>
          <w:sz w:val="22"/>
          <w:lang w:eastAsia="fr-FR"/>
        </w:rPr>
        <w:t>contact</w:t>
      </w:r>
      <w:r w:rsidR="008E7A6C">
        <w:rPr>
          <w:rFonts w:eastAsia="Times New Roman" w:cs="Times New Roman"/>
          <w:sz w:val="22"/>
          <w:lang w:eastAsia="fr-FR"/>
        </w:rPr>
        <w:t>s</w:t>
      </w:r>
      <w:r w:rsidRPr="009261CF">
        <w:rPr>
          <w:rFonts w:eastAsia="Times New Roman" w:cs="Times New Roman"/>
          <w:sz w:val="22"/>
          <w:lang w:eastAsia="fr-FR"/>
        </w:rPr>
        <w:t xml:space="preserve"> fréquent</w:t>
      </w:r>
      <w:r w:rsidR="008E7A6C">
        <w:rPr>
          <w:rFonts w:eastAsia="Times New Roman" w:cs="Times New Roman"/>
          <w:sz w:val="22"/>
          <w:lang w:eastAsia="fr-FR"/>
        </w:rPr>
        <w:t>s</w:t>
      </w:r>
      <w:r w:rsidRPr="009261CF">
        <w:rPr>
          <w:rFonts w:eastAsia="Times New Roman" w:cs="Times New Roman"/>
          <w:sz w:val="22"/>
          <w:lang w:eastAsia="fr-FR"/>
        </w:rPr>
        <w:t xml:space="preserve"> via courriel, groupe </w:t>
      </w:r>
      <w:r w:rsidR="00A22EFA" w:rsidRPr="009261CF">
        <w:rPr>
          <w:rFonts w:eastAsia="Times New Roman" w:cs="Times New Roman"/>
          <w:sz w:val="22"/>
          <w:lang w:eastAsia="fr-FR"/>
        </w:rPr>
        <w:t>Facebook</w:t>
      </w:r>
      <w:r w:rsidRPr="009261CF">
        <w:rPr>
          <w:rFonts w:eastAsia="Times New Roman" w:cs="Times New Roman"/>
          <w:sz w:val="22"/>
          <w:lang w:eastAsia="fr-FR"/>
        </w:rPr>
        <w:t xml:space="preserve"> privé et discussion</w:t>
      </w:r>
      <w:r w:rsidR="008E7A6C">
        <w:rPr>
          <w:rFonts w:eastAsia="Times New Roman" w:cs="Times New Roman"/>
          <w:sz w:val="22"/>
          <w:lang w:eastAsia="fr-FR"/>
        </w:rPr>
        <w:t>s</w:t>
      </w:r>
      <w:r w:rsidRPr="009261CF">
        <w:rPr>
          <w:rFonts w:eastAsia="Times New Roman" w:cs="Times New Roman"/>
          <w:sz w:val="22"/>
          <w:lang w:eastAsia="fr-FR"/>
        </w:rPr>
        <w:t xml:space="preserve"> téléphonique</w:t>
      </w:r>
      <w:r w:rsidR="008E7A6C">
        <w:rPr>
          <w:rFonts w:eastAsia="Times New Roman" w:cs="Times New Roman"/>
          <w:sz w:val="22"/>
          <w:lang w:eastAsia="fr-FR"/>
        </w:rPr>
        <w:t>s</w:t>
      </w:r>
      <w:r w:rsidRPr="009261CF">
        <w:rPr>
          <w:rFonts w:eastAsia="Times New Roman" w:cs="Times New Roman"/>
          <w:sz w:val="22"/>
          <w:lang w:eastAsia="fr-FR"/>
        </w:rPr>
        <w:t xml:space="preserve"> à l’ensemble des familles et proches;</w:t>
      </w:r>
    </w:p>
    <w:p w14:paraId="6CFC6D02" w14:textId="5D4EC444" w:rsidR="009261CF" w:rsidRDefault="009261CF" w:rsidP="00DB4F0B">
      <w:pPr>
        <w:numPr>
          <w:ilvl w:val="0"/>
          <w:numId w:val="21"/>
        </w:numPr>
        <w:spacing w:after="0" w:line="240" w:lineRule="auto"/>
        <w:rPr>
          <w:rFonts w:eastAsia="Times New Roman" w:cs="Times New Roman"/>
          <w:i/>
          <w:sz w:val="22"/>
          <w:lang w:eastAsia="fr-FR"/>
        </w:rPr>
      </w:pPr>
      <w:r w:rsidRPr="009261CF">
        <w:rPr>
          <w:rFonts w:eastAsia="Times New Roman" w:cs="Times New Roman"/>
          <w:sz w:val="22"/>
          <w:lang w:eastAsia="fr-FR"/>
        </w:rPr>
        <w:t xml:space="preserve">Présentation à tous nos employés de la mise à jour de la politique pour la </w:t>
      </w:r>
      <w:r w:rsidRPr="009261CF">
        <w:rPr>
          <w:rFonts w:eastAsia="Times New Roman" w:cs="Times New Roman"/>
          <w:i/>
          <w:sz w:val="22"/>
          <w:lang w:eastAsia="fr-FR"/>
        </w:rPr>
        <w:t xml:space="preserve">lutte contre la </w:t>
      </w:r>
      <w:r w:rsidR="008E7A6C">
        <w:rPr>
          <w:rFonts w:eastAsia="Times New Roman" w:cs="Times New Roman"/>
          <w:i/>
          <w:sz w:val="22"/>
          <w:lang w:eastAsia="fr-FR"/>
        </w:rPr>
        <w:t>maltraitance.</w:t>
      </w:r>
    </w:p>
    <w:p w14:paraId="328DDCF8" w14:textId="77777777" w:rsidR="009261CF" w:rsidRDefault="009261CF" w:rsidP="009261CF">
      <w:pPr>
        <w:spacing w:after="0" w:line="240" w:lineRule="auto"/>
        <w:ind w:left="1428" w:firstLine="0"/>
        <w:rPr>
          <w:rFonts w:eastAsia="Times New Roman" w:cs="Times New Roman"/>
          <w:i/>
          <w:sz w:val="22"/>
          <w:lang w:eastAsia="fr-FR"/>
        </w:rPr>
      </w:pPr>
    </w:p>
    <w:p w14:paraId="201AB3F0" w14:textId="77777777" w:rsidR="009261CF" w:rsidRPr="004E33BA" w:rsidRDefault="009261CF" w:rsidP="00DB4F0B">
      <w:pPr>
        <w:numPr>
          <w:ilvl w:val="0"/>
          <w:numId w:val="16"/>
        </w:numPr>
        <w:tabs>
          <w:tab w:val="left" w:pos="360"/>
        </w:tabs>
        <w:spacing w:after="0" w:line="240" w:lineRule="auto"/>
        <w:rPr>
          <w:rFonts w:eastAsia="Times New Roman" w:cs="Times New Roman"/>
          <w:b/>
          <w:i/>
          <w:lang w:eastAsia="fr-FR"/>
        </w:rPr>
      </w:pPr>
      <w:r>
        <w:rPr>
          <w:rFonts w:eastAsia="Times New Roman" w:cs="Times New Roman"/>
          <w:b/>
          <w:i/>
          <w:lang w:eastAsia="fr-FR"/>
        </w:rPr>
        <w:t>Tisser des liens et relations avec la communauté et les partenaires</w:t>
      </w:r>
      <w:r w:rsidRPr="004E33BA">
        <w:rPr>
          <w:rFonts w:eastAsia="Times New Roman" w:cs="Times New Roman"/>
          <w:b/>
          <w:i/>
          <w:lang w:eastAsia="fr-FR"/>
        </w:rPr>
        <w:t>.</w:t>
      </w:r>
    </w:p>
    <w:p w14:paraId="3B75C3F2" w14:textId="77777777" w:rsidR="009261CF" w:rsidRPr="004B3FF6" w:rsidRDefault="009261CF" w:rsidP="009261CF">
      <w:pPr>
        <w:tabs>
          <w:tab w:val="left" w:pos="1440"/>
        </w:tabs>
        <w:spacing w:after="0" w:line="240" w:lineRule="auto"/>
        <w:rPr>
          <w:rFonts w:eastAsia="Times New Roman" w:cs="Times New Roman"/>
          <w:b/>
          <w:lang w:eastAsia="fr-FR"/>
        </w:rPr>
      </w:pPr>
    </w:p>
    <w:p w14:paraId="2FEAF8E0" w14:textId="1DF2A3FC" w:rsidR="009261CF" w:rsidRDefault="009261CF" w:rsidP="009261CF">
      <w:pPr>
        <w:tabs>
          <w:tab w:val="left" w:pos="360"/>
        </w:tabs>
        <w:rPr>
          <w:b/>
        </w:rPr>
      </w:pPr>
      <w:r w:rsidRPr="004B3FF6">
        <w:rPr>
          <w:b/>
        </w:rPr>
        <w:tab/>
      </w:r>
      <w:r w:rsidRPr="004B3FF6">
        <w:rPr>
          <w:b/>
        </w:rPr>
        <w:tab/>
        <w:t>Partenariat et collaborati</w:t>
      </w:r>
      <w:r w:rsidR="00BD6F8F">
        <w:rPr>
          <w:b/>
        </w:rPr>
        <w:t>on avec nos deux autres centres</w:t>
      </w:r>
    </w:p>
    <w:p w14:paraId="034369CA" w14:textId="77777777" w:rsidR="00E21A34" w:rsidRPr="004B3FF6" w:rsidRDefault="00E21A34" w:rsidP="009261CF">
      <w:pPr>
        <w:tabs>
          <w:tab w:val="left" w:pos="360"/>
        </w:tabs>
        <w:rPr>
          <w:rFonts w:eastAsia="Times New Roman" w:cs="Times New Roman"/>
          <w:b/>
          <w:lang w:eastAsia="fr-FR"/>
        </w:rPr>
      </w:pPr>
    </w:p>
    <w:p w14:paraId="645A7AAC" w14:textId="77777777" w:rsidR="009261CF" w:rsidRPr="00452F4D" w:rsidRDefault="009261CF" w:rsidP="00DB4F0B">
      <w:pPr>
        <w:numPr>
          <w:ilvl w:val="0"/>
          <w:numId w:val="15"/>
        </w:numPr>
        <w:tabs>
          <w:tab w:val="left" w:pos="360"/>
        </w:tabs>
        <w:spacing w:after="0" w:line="240" w:lineRule="auto"/>
        <w:rPr>
          <w:rFonts w:eastAsia="Times New Roman" w:cs="Times New Roman"/>
          <w:sz w:val="22"/>
          <w:lang w:eastAsia="fr-FR"/>
        </w:rPr>
      </w:pPr>
      <w:r w:rsidRPr="00452F4D">
        <w:rPr>
          <w:rFonts w:eastAsia="Times New Roman" w:cs="Times New Roman"/>
          <w:sz w:val="22"/>
          <w:lang w:eastAsia="fr-FR"/>
        </w:rPr>
        <w:t>Partage de politiques et programmes de soins;</w:t>
      </w:r>
    </w:p>
    <w:p w14:paraId="0762DC88" w14:textId="5A7B17B0" w:rsidR="009261CF" w:rsidRPr="00452F4D" w:rsidRDefault="009261CF" w:rsidP="00DB4F0B">
      <w:pPr>
        <w:numPr>
          <w:ilvl w:val="0"/>
          <w:numId w:val="15"/>
        </w:numPr>
        <w:tabs>
          <w:tab w:val="left" w:pos="360"/>
        </w:tabs>
        <w:spacing w:after="0" w:line="240" w:lineRule="auto"/>
        <w:rPr>
          <w:rFonts w:eastAsia="Times New Roman" w:cs="Times New Roman"/>
          <w:sz w:val="22"/>
          <w:lang w:eastAsia="fr-FR"/>
        </w:rPr>
      </w:pPr>
      <w:r w:rsidRPr="00452F4D">
        <w:rPr>
          <w:rFonts w:eastAsia="Times New Roman" w:cs="Times New Roman"/>
          <w:sz w:val="22"/>
          <w:lang w:eastAsia="fr-FR"/>
        </w:rPr>
        <w:t>Partage d’expertise et d’outils en vue de la visite d’agrément;</w:t>
      </w:r>
    </w:p>
    <w:p w14:paraId="7E20F564" w14:textId="3E307EFB" w:rsidR="009261CF" w:rsidRPr="00452F4D" w:rsidRDefault="009261CF" w:rsidP="00DB4F0B">
      <w:pPr>
        <w:numPr>
          <w:ilvl w:val="0"/>
          <w:numId w:val="15"/>
        </w:numPr>
        <w:tabs>
          <w:tab w:val="left" w:pos="360"/>
        </w:tabs>
        <w:spacing w:after="0" w:line="240" w:lineRule="auto"/>
        <w:rPr>
          <w:rFonts w:eastAsia="Times New Roman" w:cs="Times New Roman"/>
          <w:sz w:val="22"/>
          <w:lang w:eastAsia="fr-FR"/>
        </w:rPr>
      </w:pPr>
      <w:r w:rsidRPr="00452F4D">
        <w:rPr>
          <w:rFonts w:eastAsia="Times New Roman" w:cs="Times New Roman"/>
          <w:sz w:val="22"/>
          <w:lang w:eastAsia="fr-FR"/>
        </w:rPr>
        <w:t>Partage de nos</w:t>
      </w:r>
      <w:r w:rsidR="00452F4D" w:rsidRPr="00452F4D">
        <w:rPr>
          <w:rFonts w:eastAsia="Times New Roman" w:cs="Times New Roman"/>
          <w:sz w:val="22"/>
          <w:lang w:eastAsia="fr-FR"/>
        </w:rPr>
        <w:t xml:space="preserve"> Plans COVID </w:t>
      </w:r>
      <w:r w:rsidRPr="00452F4D">
        <w:rPr>
          <w:rFonts w:eastAsia="Times New Roman" w:cs="Times New Roman"/>
          <w:sz w:val="22"/>
          <w:lang w:eastAsia="fr-FR"/>
        </w:rPr>
        <w:t>e</w:t>
      </w:r>
      <w:r w:rsidR="00BD6F8F">
        <w:rPr>
          <w:rFonts w:eastAsia="Times New Roman" w:cs="Times New Roman"/>
          <w:sz w:val="22"/>
          <w:lang w:eastAsia="fr-FR"/>
        </w:rPr>
        <w:t>t de notre expertise en zonage;</w:t>
      </w:r>
    </w:p>
    <w:p w14:paraId="51730685" w14:textId="73CEDF84" w:rsidR="009261CF" w:rsidRPr="00452F4D" w:rsidRDefault="009261CF" w:rsidP="00DB4F0B">
      <w:pPr>
        <w:numPr>
          <w:ilvl w:val="0"/>
          <w:numId w:val="15"/>
        </w:numPr>
        <w:spacing w:after="0" w:line="240" w:lineRule="auto"/>
        <w:rPr>
          <w:rFonts w:eastAsia="Times New Roman" w:cs="Times New Roman"/>
          <w:sz w:val="22"/>
          <w:lang w:eastAsia="fr-FR"/>
        </w:rPr>
      </w:pPr>
      <w:r w:rsidRPr="00452F4D">
        <w:rPr>
          <w:rFonts w:eastAsia="Times New Roman" w:cs="Times New Roman"/>
          <w:sz w:val="22"/>
          <w:lang w:eastAsia="fr-FR"/>
        </w:rPr>
        <w:t>Partage d’expertise entre les trois centres sur l’hygiène et salubrité et les processus PCI en temps de COVID-19</w:t>
      </w:r>
      <w:r w:rsidR="00452F4D" w:rsidRPr="00452F4D">
        <w:rPr>
          <w:rFonts w:eastAsia="Times New Roman" w:cs="Times New Roman"/>
          <w:sz w:val="22"/>
          <w:lang w:eastAsia="fr-FR"/>
        </w:rPr>
        <w:t>;</w:t>
      </w:r>
    </w:p>
    <w:p w14:paraId="44CE0CA2" w14:textId="77777777" w:rsidR="009261CF" w:rsidRPr="00452F4D" w:rsidRDefault="009261CF" w:rsidP="00DB4F0B">
      <w:pPr>
        <w:numPr>
          <w:ilvl w:val="0"/>
          <w:numId w:val="15"/>
        </w:numPr>
        <w:tabs>
          <w:tab w:val="left" w:pos="360"/>
        </w:tabs>
        <w:spacing w:after="0" w:line="240" w:lineRule="auto"/>
        <w:rPr>
          <w:rFonts w:eastAsia="Times New Roman" w:cs="Times New Roman"/>
          <w:sz w:val="22"/>
          <w:lang w:eastAsia="fr-FR"/>
        </w:rPr>
      </w:pPr>
      <w:r w:rsidRPr="00452F4D">
        <w:rPr>
          <w:rFonts w:eastAsia="Times New Roman" w:cs="Times New Roman"/>
          <w:sz w:val="22"/>
          <w:lang w:eastAsia="fr-FR"/>
        </w:rPr>
        <w:t>Uniformiser les calendriers d’audits PCI de nos trois centres.</w:t>
      </w:r>
    </w:p>
    <w:p w14:paraId="2FC78768" w14:textId="77777777" w:rsidR="009261CF" w:rsidRPr="00452F4D" w:rsidRDefault="009261CF" w:rsidP="009261CF">
      <w:pPr>
        <w:tabs>
          <w:tab w:val="left" w:pos="360"/>
        </w:tabs>
        <w:spacing w:after="0" w:line="240" w:lineRule="auto"/>
        <w:rPr>
          <w:rFonts w:eastAsia="Times New Roman" w:cs="Times New Roman"/>
          <w:sz w:val="22"/>
          <w:lang w:eastAsia="fr-FR"/>
        </w:rPr>
      </w:pPr>
      <w:r w:rsidRPr="00452F4D">
        <w:rPr>
          <w:rFonts w:eastAsia="Times New Roman" w:cs="Times New Roman"/>
          <w:sz w:val="22"/>
          <w:lang w:eastAsia="fr-FR"/>
        </w:rPr>
        <w:tab/>
      </w:r>
      <w:r w:rsidRPr="00452F4D">
        <w:rPr>
          <w:rFonts w:eastAsia="Times New Roman" w:cs="Times New Roman"/>
          <w:sz w:val="22"/>
          <w:lang w:eastAsia="fr-FR"/>
        </w:rPr>
        <w:tab/>
      </w:r>
    </w:p>
    <w:p w14:paraId="14A2717B" w14:textId="77777777" w:rsidR="009261CF" w:rsidRPr="00B2250A" w:rsidRDefault="009261CF" w:rsidP="009261CF">
      <w:pPr>
        <w:tabs>
          <w:tab w:val="left" w:pos="360"/>
        </w:tabs>
        <w:spacing w:after="0" w:line="240" w:lineRule="auto"/>
        <w:rPr>
          <w:rFonts w:eastAsia="Times New Roman" w:cs="Times New Roman"/>
          <w:b/>
          <w:lang w:eastAsia="fr-FR"/>
        </w:rPr>
      </w:pPr>
      <w:r>
        <w:rPr>
          <w:rFonts w:eastAsia="Times New Roman" w:cs="Times New Roman"/>
          <w:lang w:eastAsia="fr-FR"/>
        </w:rPr>
        <w:tab/>
      </w:r>
      <w:r>
        <w:rPr>
          <w:rFonts w:eastAsia="Times New Roman" w:cs="Times New Roman"/>
          <w:lang w:eastAsia="fr-FR"/>
        </w:rPr>
        <w:tab/>
      </w:r>
      <w:r w:rsidRPr="00B2250A">
        <w:rPr>
          <w:rFonts w:eastAsia="Times New Roman" w:cs="Times New Roman"/>
          <w:b/>
          <w:lang w:eastAsia="fr-FR"/>
        </w:rPr>
        <w:t xml:space="preserve">Partenariat avec le CIUSSS de </w:t>
      </w:r>
      <w:r>
        <w:rPr>
          <w:rFonts w:eastAsia="Times New Roman" w:cs="Times New Roman"/>
          <w:b/>
          <w:lang w:eastAsia="fr-FR"/>
        </w:rPr>
        <w:t>la Capitale-Nationale</w:t>
      </w:r>
    </w:p>
    <w:p w14:paraId="36E84736" w14:textId="77777777" w:rsidR="009261CF" w:rsidRPr="00452F4D" w:rsidRDefault="009261CF" w:rsidP="009261CF">
      <w:pPr>
        <w:tabs>
          <w:tab w:val="left" w:pos="360"/>
        </w:tabs>
        <w:spacing w:after="0" w:line="240" w:lineRule="auto"/>
        <w:rPr>
          <w:rFonts w:eastAsia="Times New Roman" w:cs="Times New Roman"/>
          <w:b/>
          <w:sz w:val="22"/>
          <w:lang w:eastAsia="fr-FR"/>
        </w:rPr>
      </w:pPr>
      <w:r w:rsidRPr="004E33BA">
        <w:rPr>
          <w:rFonts w:eastAsia="Times New Roman" w:cs="Times New Roman"/>
          <w:lang w:eastAsia="fr-FR"/>
        </w:rPr>
        <w:tab/>
      </w:r>
    </w:p>
    <w:p w14:paraId="0800C00E" w14:textId="77777777" w:rsidR="009261CF" w:rsidRPr="00452F4D" w:rsidRDefault="009261CF" w:rsidP="00DB4F0B">
      <w:pPr>
        <w:numPr>
          <w:ilvl w:val="0"/>
          <w:numId w:val="15"/>
        </w:numPr>
        <w:tabs>
          <w:tab w:val="left" w:pos="360"/>
        </w:tabs>
        <w:spacing w:after="0" w:line="240" w:lineRule="auto"/>
        <w:rPr>
          <w:rFonts w:eastAsia="Times New Roman" w:cs="Times New Roman"/>
          <w:sz w:val="22"/>
          <w:lang w:eastAsia="fr-FR"/>
        </w:rPr>
      </w:pPr>
      <w:r w:rsidRPr="00452F4D">
        <w:rPr>
          <w:rFonts w:eastAsia="Times New Roman" w:cs="Times New Roman"/>
          <w:sz w:val="22"/>
          <w:lang w:eastAsia="fr-FR"/>
        </w:rPr>
        <w:t>Collaboration serrée avec le Mécanisme d’Accès à l’Hébergement(MAH) pour les admissions;</w:t>
      </w:r>
    </w:p>
    <w:p w14:paraId="1FD49FF8" w14:textId="5BA4AAC5" w:rsidR="009261CF" w:rsidRPr="00452F4D" w:rsidRDefault="009261CF" w:rsidP="00DB4F0B">
      <w:pPr>
        <w:numPr>
          <w:ilvl w:val="0"/>
          <w:numId w:val="15"/>
        </w:numPr>
        <w:tabs>
          <w:tab w:val="left" w:pos="360"/>
        </w:tabs>
        <w:spacing w:after="0" w:line="240" w:lineRule="auto"/>
        <w:rPr>
          <w:rFonts w:eastAsia="Times New Roman" w:cs="Times New Roman"/>
          <w:sz w:val="22"/>
          <w:lang w:eastAsia="fr-FR"/>
        </w:rPr>
      </w:pPr>
      <w:r w:rsidRPr="00452F4D">
        <w:rPr>
          <w:rFonts w:eastAsia="Times New Roman" w:cs="Times New Roman"/>
          <w:sz w:val="22"/>
          <w:lang w:eastAsia="fr-FR"/>
        </w:rPr>
        <w:t>Collaboration serré</w:t>
      </w:r>
      <w:r w:rsidR="00BD6F8F">
        <w:rPr>
          <w:rFonts w:eastAsia="Times New Roman" w:cs="Times New Roman"/>
          <w:sz w:val="22"/>
          <w:lang w:eastAsia="fr-FR"/>
        </w:rPr>
        <w:t>e</w:t>
      </w:r>
      <w:r w:rsidRPr="00452F4D">
        <w:rPr>
          <w:rFonts w:eastAsia="Times New Roman" w:cs="Times New Roman"/>
          <w:sz w:val="22"/>
          <w:lang w:eastAsia="fr-FR"/>
        </w:rPr>
        <w:t xml:space="preserve"> avec la logistique du CIUSSS</w:t>
      </w:r>
      <w:r w:rsidR="00452F4D" w:rsidRPr="00452F4D">
        <w:rPr>
          <w:rFonts w:eastAsia="Times New Roman" w:cs="Times New Roman"/>
          <w:sz w:val="22"/>
          <w:lang w:eastAsia="fr-FR"/>
        </w:rPr>
        <w:t>CN</w:t>
      </w:r>
      <w:r w:rsidRPr="00452F4D">
        <w:rPr>
          <w:rFonts w:eastAsia="Times New Roman" w:cs="Times New Roman"/>
          <w:sz w:val="22"/>
          <w:lang w:eastAsia="fr-FR"/>
        </w:rPr>
        <w:t xml:space="preserve"> pour tous les approvisionnements critiques en termes d’EPI et produits de désinfections;</w:t>
      </w:r>
    </w:p>
    <w:p w14:paraId="3B09C07D" w14:textId="2CF9A38C" w:rsidR="009261CF" w:rsidRPr="00452F4D" w:rsidRDefault="009261CF" w:rsidP="00DB4F0B">
      <w:pPr>
        <w:numPr>
          <w:ilvl w:val="0"/>
          <w:numId w:val="15"/>
        </w:numPr>
        <w:tabs>
          <w:tab w:val="left" w:pos="360"/>
        </w:tabs>
        <w:spacing w:after="0" w:line="240" w:lineRule="auto"/>
        <w:rPr>
          <w:rFonts w:eastAsia="Times New Roman" w:cs="Times New Roman"/>
          <w:sz w:val="22"/>
          <w:lang w:eastAsia="fr-FR"/>
        </w:rPr>
      </w:pPr>
      <w:r w:rsidRPr="00452F4D">
        <w:rPr>
          <w:rFonts w:eastAsia="Times New Roman" w:cs="Times New Roman"/>
          <w:sz w:val="22"/>
          <w:lang w:eastAsia="fr-FR"/>
        </w:rPr>
        <w:t>Conférence hebdomadaire avec la direction SAP</w:t>
      </w:r>
      <w:r w:rsidR="00452F4D" w:rsidRPr="00452F4D">
        <w:rPr>
          <w:rFonts w:eastAsia="Times New Roman" w:cs="Times New Roman"/>
          <w:sz w:val="22"/>
          <w:lang w:eastAsia="fr-FR"/>
        </w:rPr>
        <w:t>A durant toute l’année 2021-2022</w:t>
      </w:r>
      <w:r w:rsidR="001C205F">
        <w:rPr>
          <w:rFonts w:eastAsia="Times New Roman" w:cs="Times New Roman"/>
          <w:sz w:val="22"/>
          <w:lang w:eastAsia="fr-FR"/>
        </w:rPr>
        <w:t>; p</w:t>
      </w:r>
      <w:r w:rsidRPr="00452F4D">
        <w:rPr>
          <w:rFonts w:eastAsia="Times New Roman" w:cs="Times New Roman"/>
          <w:sz w:val="22"/>
          <w:lang w:eastAsia="fr-FR"/>
        </w:rPr>
        <w:t>lusieurs sujets abordés dont arrêtés et directives ministériels et les mesures à mettre en place, dépistage du personnel, mesures PCI, etc.</w:t>
      </w:r>
      <w:r w:rsidR="00F36B43">
        <w:rPr>
          <w:rFonts w:eastAsia="Times New Roman" w:cs="Times New Roman"/>
          <w:sz w:val="22"/>
          <w:lang w:eastAsia="fr-FR"/>
        </w:rPr>
        <w:t>;</w:t>
      </w:r>
    </w:p>
    <w:p w14:paraId="002A5B9F" w14:textId="3544AF15" w:rsidR="009261CF" w:rsidRPr="00BD6F8F" w:rsidRDefault="009261CF" w:rsidP="00DB4F0B">
      <w:pPr>
        <w:numPr>
          <w:ilvl w:val="0"/>
          <w:numId w:val="15"/>
        </w:numPr>
        <w:tabs>
          <w:tab w:val="left" w:pos="360"/>
        </w:tabs>
        <w:spacing w:after="0" w:line="240" w:lineRule="auto"/>
        <w:rPr>
          <w:rFonts w:eastAsia="Times New Roman" w:cs="Times New Roman"/>
          <w:sz w:val="22"/>
          <w:lang w:eastAsia="fr-FR"/>
        </w:rPr>
      </w:pPr>
      <w:r w:rsidRPr="00BD6F8F">
        <w:rPr>
          <w:rFonts w:eastAsia="Times New Roman" w:cs="Times New Roman"/>
          <w:sz w:val="22"/>
          <w:lang w:eastAsia="fr-FR"/>
        </w:rPr>
        <w:t>Échanges avec le service de prévention et contrôle des infections lors</w:t>
      </w:r>
      <w:r w:rsidR="00F36B43">
        <w:rPr>
          <w:rFonts w:eastAsia="Times New Roman" w:cs="Times New Roman"/>
          <w:sz w:val="22"/>
          <w:lang w:eastAsia="fr-FR"/>
        </w:rPr>
        <w:t xml:space="preserve"> de situations complexes en PCI.</w:t>
      </w:r>
    </w:p>
    <w:p w14:paraId="48C0117B" w14:textId="77777777" w:rsidR="009261CF" w:rsidRDefault="009261CF" w:rsidP="009261CF">
      <w:pPr>
        <w:tabs>
          <w:tab w:val="left" w:pos="360"/>
        </w:tabs>
        <w:spacing w:after="0" w:line="240" w:lineRule="auto"/>
        <w:rPr>
          <w:rFonts w:eastAsia="Times New Roman" w:cs="Times New Roman"/>
          <w:lang w:eastAsia="fr-FR"/>
        </w:rPr>
      </w:pPr>
    </w:p>
    <w:p w14:paraId="187D101B" w14:textId="77777777" w:rsidR="00452F4D" w:rsidRPr="00452F4D" w:rsidRDefault="00452F4D" w:rsidP="00DB4F0B">
      <w:pPr>
        <w:numPr>
          <w:ilvl w:val="0"/>
          <w:numId w:val="16"/>
        </w:numPr>
        <w:tabs>
          <w:tab w:val="left" w:pos="360"/>
        </w:tabs>
        <w:spacing w:after="0" w:line="240" w:lineRule="auto"/>
        <w:rPr>
          <w:rFonts w:eastAsia="Times New Roman" w:cs="Times New Roman"/>
          <w:b/>
          <w:i/>
          <w:sz w:val="22"/>
          <w:lang w:eastAsia="fr-FR"/>
        </w:rPr>
      </w:pPr>
      <w:r w:rsidRPr="00452F4D">
        <w:rPr>
          <w:rFonts w:eastAsia="Times New Roman" w:cs="Times New Roman"/>
          <w:b/>
          <w:i/>
          <w:sz w:val="22"/>
          <w:lang w:eastAsia="fr-FR"/>
        </w:rPr>
        <w:t>Assurer une prestation de soins et services sécuritaires et d’excellence.</w:t>
      </w:r>
    </w:p>
    <w:p w14:paraId="6CD34651" w14:textId="77777777" w:rsidR="00452F4D" w:rsidRPr="00452F4D" w:rsidRDefault="00452F4D" w:rsidP="00DB4F0B">
      <w:pPr>
        <w:numPr>
          <w:ilvl w:val="0"/>
          <w:numId w:val="17"/>
        </w:numPr>
        <w:spacing w:after="0" w:line="240" w:lineRule="auto"/>
        <w:rPr>
          <w:rFonts w:eastAsia="Times New Roman" w:cs="Times New Roman"/>
          <w:sz w:val="22"/>
          <w:lang w:eastAsia="fr-FR"/>
        </w:rPr>
      </w:pPr>
      <w:r w:rsidRPr="00452F4D">
        <w:rPr>
          <w:rFonts w:eastAsia="Times New Roman" w:cs="Times New Roman"/>
          <w:sz w:val="22"/>
          <w:lang w:eastAsia="fr-FR"/>
        </w:rPr>
        <w:t>Poursuite de la démarche intégrée des trois centres en vue du prochain Agrément prévu en septembre 2021;</w:t>
      </w:r>
    </w:p>
    <w:p w14:paraId="003D839F" w14:textId="46A49581" w:rsidR="00452F4D" w:rsidRPr="00452F4D" w:rsidRDefault="00452F4D" w:rsidP="00DB4F0B">
      <w:pPr>
        <w:numPr>
          <w:ilvl w:val="0"/>
          <w:numId w:val="17"/>
        </w:numPr>
        <w:tabs>
          <w:tab w:val="left" w:pos="360"/>
          <w:tab w:val="left" w:pos="720"/>
          <w:tab w:val="left" w:pos="1080"/>
        </w:tabs>
        <w:spacing w:after="0" w:line="240" w:lineRule="auto"/>
        <w:rPr>
          <w:rFonts w:eastAsia="Times New Roman" w:cs="Times New Roman"/>
          <w:sz w:val="22"/>
          <w:lang w:eastAsia="fr-FR"/>
        </w:rPr>
      </w:pPr>
      <w:r w:rsidRPr="00452F4D">
        <w:rPr>
          <w:rFonts w:eastAsia="Times New Roman" w:cs="Times New Roman"/>
          <w:sz w:val="22"/>
          <w:lang w:eastAsia="fr-FR"/>
        </w:rPr>
        <w:t>Renforcement sur les mesures PCI et les bonnes pratiques associées en contexte de pandémie de COVID-19 dont la surveillance quotidienne de symptômes de COVID résidents/employés, plan de zonage, dépistage C</w:t>
      </w:r>
      <w:r w:rsidR="003F6FA4">
        <w:rPr>
          <w:rFonts w:eastAsia="Times New Roman" w:cs="Times New Roman"/>
          <w:sz w:val="22"/>
          <w:lang w:eastAsia="fr-FR"/>
        </w:rPr>
        <w:t>OVID hebdomadaire des employés;</w:t>
      </w:r>
    </w:p>
    <w:p w14:paraId="52EF1758" w14:textId="1B63BAC3" w:rsidR="00452F4D" w:rsidRPr="00452F4D" w:rsidRDefault="00452F4D" w:rsidP="00DB4F0B">
      <w:pPr>
        <w:numPr>
          <w:ilvl w:val="0"/>
          <w:numId w:val="17"/>
        </w:numPr>
        <w:tabs>
          <w:tab w:val="left" w:pos="360"/>
          <w:tab w:val="left" w:pos="720"/>
          <w:tab w:val="left" w:pos="1080"/>
        </w:tabs>
        <w:spacing w:after="0" w:line="240" w:lineRule="auto"/>
        <w:rPr>
          <w:rFonts w:eastAsia="Times New Roman" w:cs="Times New Roman"/>
          <w:sz w:val="22"/>
          <w:lang w:eastAsia="fr-FR"/>
        </w:rPr>
      </w:pPr>
      <w:r w:rsidRPr="00452F4D">
        <w:rPr>
          <w:rFonts w:eastAsia="Times New Roman" w:cs="Times New Roman"/>
          <w:sz w:val="22"/>
          <w:lang w:eastAsia="fr-FR"/>
        </w:rPr>
        <w:t xml:space="preserve">Gestion sécuritaire des médicaments (administration des narcotiques, les </w:t>
      </w:r>
      <w:r w:rsidR="00B81EC5">
        <w:rPr>
          <w:rFonts w:eastAsia="Times New Roman" w:cs="Times New Roman"/>
          <w:sz w:val="22"/>
          <w:lang w:eastAsia="fr-FR"/>
        </w:rPr>
        <w:t>7</w:t>
      </w:r>
      <w:r w:rsidRPr="00452F4D">
        <w:rPr>
          <w:rFonts w:eastAsia="Times New Roman" w:cs="Times New Roman"/>
          <w:sz w:val="22"/>
          <w:lang w:eastAsia="fr-FR"/>
        </w:rPr>
        <w:t xml:space="preserve"> bons</w:t>
      </w:r>
      <w:r w:rsidR="003F6FA4">
        <w:rPr>
          <w:rFonts w:eastAsia="Times New Roman" w:cs="Times New Roman"/>
          <w:sz w:val="22"/>
          <w:lang w:eastAsia="fr-FR"/>
        </w:rPr>
        <w:t xml:space="preserve"> et </w:t>
      </w:r>
      <w:r w:rsidRPr="00452F4D">
        <w:rPr>
          <w:rFonts w:eastAsia="Times New Roman" w:cs="Times New Roman"/>
          <w:sz w:val="22"/>
          <w:lang w:eastAsia="fr-FR"/>
        </w:rPr>
        <w:t>2 identifiants lors de la distribution de la médication);</w:t>
      </w:r>
    </w:p>
    <w:p w14:paraId="395F67BB" w14:textId="5C0090F9" w:rsidR="00452F4D" w:rsidRPr="00452F4D" w:rsidRDefault="00452F4D" w:rsidP="00DB4F0B">
      <w:pPr>
        <w:numPr>
          <w:ilvl w:val="0"/>
          <w:numId w:val="21"/>
        </w:numPr>
        <w:spacing w:after="0" w:line="240" w:lineRule="auto"/>
        <w:rPr>
          <w:rFonts w:eastAsia="Times New Roman" w:cs="Times New Roman"/>
          <w:sz w:val="22"/>
          <w:lang w:eastAsia="fr-FR"/>
        </w:rPr>
      </w:pPr>
      <w:r w:rsidRPr="00452F4D">
        <w:rPr>
          <w:rFonts w:eastAsia="Times New Roman" w:cs="Times New Roman"/>
          <w:sz w:val="22"/>
          <w:lang w:eastAsia="fr-FR"/>
        </w:rPr>
        <w:t>Prévention du déconditionnement des résidents; mise en place du concept de bulle pour le programme de loisirs et d’un programme de marche afin de ralentir la perte de masse musculaire de plusieurs résidents suit</w:t>
      </w:r>
      <w:r w:rsidR="003F6FA4">
        <w:rPr>
          <w:rFonts w:eastAsia="Times New Roman" w:cs="Times New Roman"/>
          <w:sz w:val="22"/>
          <w:lang w:eastAsia="fr-FR"/>
        </w:rPr>
        <w:t>e</w:t>
      </w:r>
      <w:r w:rsidRPr="00452F4D">
        <w:rPr>
          <w:rFonts w:eastAsia="Times New Roman" w:cs="Times New Roman"/>
          <w:sz w:val="22"/>
          <w:lang w:eastAsia="fr-FR"/>
        </w:rPr>
        <w:t xml:space="preserve"> à la période de confinement;</w:t>
      </w:r>
    </w:p>
    <w:p w14:paraId="1C1B5437" w14:textId="6C9F80B4" w:rsidR="00452F4D" w:rsidRPr="00452F4D" w:rsidRDefault="00452F4D" w:rsidP="00DB4F0B">
      <w:pPr>
        <w:numPr>
          <w:ilvl w:val="0"/>
          <w:numId w:val="17"/>
        </w:numPr>
        <w:tabs>
          <w:tab w:val="left" w:pos="360"/>
          <w:tab w:val="left" w:pos="720"/>
          <w:tab w:val="left" w:pos="1080"/>
        </w:tabs>
        <w:spacing w:after="0" w:line="240" w:lineRule="auto"/>
        <w:rPr>
          <w:rFonts w:eastAsia="Times New Roman" w:cs="Times New Roman"/>
          <w:sz w:val="22"/>
          <w:lang w:eastAsia="fr-FR"/>
        </w:rPr>
      </w:pPr>
      <w:r w:rsidRPr="00452F4D">
        <w:rPr>
          <w:rFonts w:eastAsia="Times New Roman" w:cs="Times New Roman"/>
          <w:sz w:val="22"/>
          <w:lang w:eastAsia="fr-FR"/>
        </w:rPr>
        <w:t>Campagne annuelle de vaccination influenza</w:t>
      </w:r>
      <w:r w:rsidR="003F6FA4">
        <w:rPr>
          <w:rFonts w:eastAsia="Times New Roman" w:cs="Times New Roman"/>
          <w:sz w:val="22"/>
          <w:lang w:eastAsia="fr-FR"/>
        </w:rPr>
        <w:t xml:space="preserve"> et</w:t>
      </w:r>
      <w:r w:rsidRPr="00452F4D">
        <w:rPr>
          <w:rFonts w:eastAsia="Times New Roman" w:cs="Times New Roman"/>
          <w:sz w:val="22"/>
          <w:lang w:eastAsia="fr-FR"/>
        </w:rPr>
        <w:t xml:space="preserve"> COVID-19, d’hygiène des mains</w:t>
      </w:r>
      <w:r w:rsidR="003F6FA4">
        <w:rPr>
          <w:rFonts w:eastAsia="Times New Roman" w:cs="Times New Roman"/>
          <w:sz w:val="22"/>
          <w:lang w:eastAsia="fr-FR"/>
        </w:rPr>
        <w:t xml:space="preserve"> et du</w:t>
      </w:r>
      <w:r w:rsidRPr="00452F4D">
        <w:rPr>
          <w:rFonts w:eastAsia="Times New Roman" w:cs="Times New Roman"/>
          <w:sz w:val="22"/>
          <w:lang w:eastAsia="fr-FR"/>
        </w:rPr>
        <w:t xml:space="preserve"> port des EPI;</w:t>
      </w:r>
    </w:p>
    <w:p w14:paraId="5F7A8F4E" w14:textId="3BB73DB6" w:rsidR="00452F4D" w:rsidRPr="00452F4D" w:rsidRDefault="003F6FA4" w:rsidP="00DB4F0B">
      <w:pPr>
        <w:numPr>
          <w:ilvl w:val="0"/>
          <w:numId w:val="17"/>
        </w:numPr>
        <w:tabs>
          <w:tab w:val="left" w:pos="360"/>
          <w:tab w:val="left" w:pos="720"/>
          <w:tab w:val="left" w:pos="1080"/>
        </w:tabs>
        <w:spacing w:after="0" w:line="240" w:lineRule="auto"/>
        <w:rPr>
          <w:rFonts w:eastAsia="Times New Roman" w:cs="Times New Roman"/>
          <w:sz w:val="22"/>
          <w:lang w:eastAsia="fr-FR"/>
        </w:rPr>
      </w:pPr>
      <w:r>
        <w:rPr>
          <w:rFonts w:eastAsia="Times New Roman" w:cs="Times New Roman"/>
          <w:sz w:val="22"/>
          <w:lang w:eastAsia="fr-FR"/>
        </w:rPr>
        <w:t>S’a</w:t>
      </w:r>
      <w:r w:rsidR="00452F4D" w:rsidRPr="00452F4D">
        <w:rPr>
          <w:rFonts w:eastAsia="Times New Roman" w:cs="Times New Roman"/>
          <w:sz w:val="22"/>
          <w:lang w:eastAsia="fr-FR"/>
        </w:rPr>
        <w:t>ssurer qu’il y a un bilan comparatif des médicaments (BCM) à l’admission et au transfert;</w:t>
      </w:r>
    </w:p>
    <w:p w14:paraId="7BD88E8E" w14:textId="77777777" w:rsidR="00452F4D" w:rsidRPr="00452F4D" w:rsidRDefault="00452F4D" w:rsidP="00DB4F0B">
      <w:pPr>
        <w:numPr>
          <w:ilvl w:val="0"/>
          <w:numId w:val="17"/>
        </w:numPr>
        <w:tabs>
          <w:tab w:val="left" w:pos="360"/>
          <w:tab w:val="left" w:pos="720"/>
          <w:tab w:val="left" w:pos="1080"/>
        </w:tabs>
        <w:spacing w:after="0" w:line="240" w:lineRule="auto"/>
        <w:rPr>
          <w:rFonts w:eastAsia="Times New Roman" w:cs="Times New Roman"/>
          <w:sz w:val="22"/>
          <w:lang w:eastAsia="fr-FR"/>
        </w:rPr>
      </w:pPr>
      <w:r w:rsidRPr="00452F4D">
        <w:rPr>
          <w:rFonts w:eastAsia="Times New Roman" w:cs="Times New Roman"/>
          <w:sz w:val="22"/>
          <w:lang w:eastAsia="fr-FR"/>
        </w:rPr>
        <w:t>Mise à jour du plan des mesures d’urgence;</w:t>
      </w:r>
    </w:p>
    <w:p w14:paraId="3DE1DB04" w14:textId="77777777" w:rsidR="00452F4D" w:rsidRPr="00452F4D" w:rsidRDefault="00452F4D" w:rsidP="00DB4F0B">
      <w:pPr>
        <w:numPr>
          <w:ilvl w:val="0"/>
          <w:numId w:val="17"/>
        </w:numPr>
        <w:tabs>
          <w:tab w:val="left" w:pos="360"/>
          <w:tab w:val="left" w:pos="720"/>
          <w:tab w:val="left" w:pos="1080"/>
        </w:tabs>
        <w:spacing w:after="0" w:line="240" w:lineRule="auto"/>
        <w:rPr>
          <w:rFonts w:eastAsia="Times New Roman" w:cs="Times New Roman"/>
          <w:sz w:val="22"/>
          <w:lang w:eastAsia="fr-FR"/>
        </w:rPr>
      </w:pPr>
      <w:r w:rsidRPr="00452F4D">
        <w:rPr>
          <w:rFonts w:eastAsia="Times New Roman" w:cs="Times New Roman"/>
          <w:sz w:val="22"/>
          <w:lang w:eastAsia="fr-FR"/>
        </w:rPr>
        <w:t>Révision des protocoles et des techniques de désinfection des surfaces;</w:t>
      </w:r>
    </w:p>
    <w:p w14:paraId="1C9C04FE" w14:textId="1BBC8B60" w:rsidR="00452F4D" w:rsidRPr="00452F4D" w:rsidRDefault="00452F4D" w:rsidP="00DB4F0B">
      <w:pPr>
        <w:numPr>
          <w:ilvl w:val="0"/>
          <w:numId w:val="17"/>
        </w:numPr>
        <w:tabs>
          <w:tab w:val="left" w:pos="360"/>
          <w:tab w:val="left" w:pos="720"/>
          <w:tab w:val="left" w:pos="1080"/>
        </w:tabs>
        <w:spacing w:after="0" w:line="240" w:lineRule="auto"/>
        <w:rPr>
          <w:rFonts w:eastAsia="Times New Roman" w:cs="Times New Roman"/>
          <w:sz w:val="22"/>
          <w:lang w:eastAsia="fr-FR"/>
        </w:rPr>
      </w:pPr>
      <w:r w:rsidRPr="00452F4D">
        <w:rPr>
          <w:rFonts w:eastAsia="Times New Roman" w:cs="Times New Roman"/>
          <w:sz w:val="22"/>
          <w:lang w:eastAsia="fr-FR"/>
        </w:rPr>
        <w:t>Amélioration des plans de travail et réorgan</w:t>
      </w:r>
      <w:r w:rsidR="003F6FA4">
        <w:rPr>
          <w:rFonts w:eastAsia="Times New Roman" w:cs="Times New Roman"/>
          <w:sz w:val="22"/>
          <w:lang w:eastAsia="fr-FR"/>
        </w:rPr>
        <w:t>isation de la structure des PAB.</w:t>
      </w:r>
    </w:p>
    <w:p w14:paraId="28784444" w14:textId="689E6EEB" w:rsidR="00452F4D" w:rsidRPr="00452F4D" w:rsidRDefault="00452F4D" w:rsidP="003F6FA4">
      <w:pPr>
        <w:tabs>
          <w:tab w:val="left" w:pos="360"/>
          <w:tab w:val="left" w:pos="720"/>
          <w:tab w:val="left" w:pos="1080"/>
        </w:tabs>
        <w:spacing w:after="0" w:line="240" w:lineRule="auto"/>
        <w:rPr>
          <w:rFonts w:eastAsia="Times New Roman" w:cs="Times New Roman"/>
          <w:sz w:val="22"/>
          <w:lang w:eastAsia="fr-FR"/>
        </w:rPr>
      </w:pPr>
    </w:p>
    <w:p w14:paraId="28DF9CD3" w14:textId="77777777" w:rsidR="00452F4D" w:rsidRPr="00452F4D" w:rsidRDefault="00452F4D" w:rsidP="00452F4D">
      <w:pPr>
        <w:tabs>
          <w:tab w:val="left" w:pos="360"/>
          <w:tab w:val="left" w:pos="720"/>
          <w:tab w:val="left" w:pos="1080"/>
          <w:tab w:val="left" w:pos="1530"/>
        </w:tabs>
        <w:spacing w:after="0" w:line="240" w:lineRule="auto"/>
        <w:ind w:left="720"/>
        <w:rPr>
          <w:rFonts w:eastAsia="Times New Roman" w:cs="Times New Roman"/>
          <w:b/>
          <w:sz w:val="22"/>
          <w:u w:val="single"/>
          <w:lang w:eastAsia="fr-FR"/>
        </w:rPr>
      </w:pPr>
    </w:p>
    <w:p w14:paraId="1F8A2E8A" w14:textId="2B3BABD5" w:rsidR="00452F4D" w:rsidRPr="0072331A" w:rsidRDefault="00452F4D" w:rsidP="00452F4D">
      <w:pPr>
        <w:tabs>
          <w:tab w:val="left" w:pos="360"/>
          <w:tab w:val="left" w:pos="720"/>
          <w:tab w:val="left" w:pos="1080"/>
          <w:tab w:val="left" w:pos="1530"/>
        </w:tabs>
        <w:spacing w:after="0" w:line="240" w:lineRule="auto"/>
        <w:ind w:left="720"/>
        <w:rPr>
          <w:rFonts w:eastAsia="Times New Roman" w:cs="Times New Roman"/>
          <w:b/>
          <w:lang w:eastAsia="fr-FR"/>
        </w:rPr>
      </w:pPr>
      <w:r w:rsidRPr="0072331A">
        <w:rPr>
          <w:rFonts w:eastAsia="Times New Roman" w:cs="Times New Roman"/>
          <w:b/>
          <w:lang w:eastAsia="fr-FR"/>
        </w:rPr>
        <w:t xml:space="preserve">Nous vous présentons </w:t>
      </w:r>
      <w:r>
        <w:rPr>
          <w:rFonts w:eastAsia="Times New Roman" w:cs="Times New Roman"/>
          <w:b/>
          <w:lang w:eastAsia="fr-FR"/>
        </w:rPr>
        <w:t xml:space="preserve">plus spécifiquement les résultats obtenus </w:t>
      </w:r>
      <w:r w:rsidRPr="0072331A">
        <w:rPr>
          <w:rFonts w:eastAsia="Times New Roman" w:cs="Times New Roman"/>
          <w:b/>
          <w:lang w:eastAsia="fr-FR"/>
        </w:rPr>
        <w:t>par direction.</w:t>
      </w:r>
    </w:p>
    <w:p w14:paraId="13281D02" w14:textId="77777777" w:rsidR="00452F4D" w:rsidRDefault="00452F4D" w:rsidP="00452F4D">
      <w:pPr>
        <w:spacing w:after="160" w:line="259" w:lineRule="auto"/>
        <w:ind w:left="0" w:firstLine="0"/>
        <w:jc w:val="left"/>
        <w:rPr>
          <w:b/>
          <w:u w:val="single" w:color="000000"/>
        </w:rPr>
      </w:pPr>
    </w:p>
    <w:p w14:paraId="04ED8F8A" w14:textId="591A2A74" w:rsidR="00452F4D" w:rsidRDefault="00452F4D" w:rsidP="00452F4D">
      <w:pPr>
        <w:spacing w:after="160" w:line="259" w:lineRule="auto"/>
        <w:ind w:left="0" w:firstLine="708"/>
        <w:jc w:val="left"/>
        <w:rPr>
          <w:b/>
        </w:rPr>
      </w:pPr>
      <w:r w:rsidRPr="00867FA6">
        <w:rPr>
          <w:b/>
          <w:u w:val="single" w:color="000000"/>
        </w:rPr>
        <w:t>Direction générale</w:t>
      </w:r>
      <w:r w:rsidR="00563110">
        <w:rPr>
          <w:b/>
          <w:u w:val="single" w:color="000000"/>
        </w:rPr>
        <w:t> :</w:t>
      </w:r>
    </w:p>
    <w:p w14:paraId="39243B3B" w14:textId="15F19F6F" w:rsidR="00452F4D" w:rsidRDefault="00452F4D" w:rsidP="00036000">
      <w:pPr>
        <w:spacing w:after="160" w:line="259" w:lineRule="auto"/>
        <w:ind w:left="708" w:firstLine="0"/>
        <w:jc w:val="left"/>
        <w:rPr>
          <w:b/>
        </w:rPr>
      </w:pPr>
      <w:r>
        <w:rPr>
          <w:b/>
        </w:rPr>
        <w:t xml:space="preserve">Suivi des recommandations suites aux visites </w:t>
      </w:r>
      <w:r w:rsidR="00563110">
        <w:rPr>
          <w:b/>
        </w:rPr>
        <w:t>M</w:t>
      </w:r>
      <w:r>
        <w:rPr>
          <w:b/>
        </w:rPr>
        <w:t xml:space="preserve">inistérielle, </w:t>
      </w:r>
      <w:r w:rsidR="00036000">
        <w:rPr>
          <w:b/>
        </w:rPr>
        <w:t xml:space="preserve">Vigie et PCI du CIUSSSCN, </w:t>
      </w:r>
      <w:r>
        <w:rPr>
          <w:b/>
        </w:rPr>
        <w:t>Agrément</w:t>
      </w:r>
      <w:r w:rsidR="00563110">
        <w:rPr>
          <w:b/>
        </w:rPr>
        <w:t xml:space="preserve"> Canada</w:t>
      </w:r>
      <w:r>
        <w:rPr>
          <w:b/>
        </w:rPr>
        <w:t xml:space="preserve"> et </w:t>
      </w:r>
      <w:r w:rsidR="00A22EFA">
        <w:rPr>
          <w:b/>
          <w:i/>
        </w:rPr>
        <w:t>Planetree</w:t>
      </w:r>
    </w:p>
    <w:p w14:paraId="49155392" w14:textId="57F1A0B1" w:rsidR="00452F4D" w:rsidRPr="00452F4D" w:rsidRDefault="00452F4D" w:rsidP="00452F4D">
      <w:pPr>
        <w:tabs>
          <w:tab w:val="left" w:pos="360"/>
          <w:tab w:val="left" w:pos="720"/>
          <w:tab w:val="left" w:pos="1080"/>
          <w:tab w:val="left" w:pos="1530"/>
        </w:tabs>
        <w:spacing w:after="0" w:line="240" w:lineRule="auto"/>
        <w:ind w:left="0" w:firstLine="0"/>
        <w:rPr>
          <w:rFonts w:eastAsia="Times New Roman" w:cs="Times New Roman"/>
          <w:b/>
          <w:i/>
          <w:color w:val="auto"/>
          <w:szCs w:val="24"/>
          <w:lang w:eastAsia="fr-FR"/>
        </w:rPr>
      </w:pPr>
      <w:r>
        <w:rPr>
          <w:rFonts w:eastAsia="Times New Roman" w:cs="Times New Roman"/>
          <w:b/>
          <w:i/>
          <w:color w:val="auto"/>
          <w:szCs w:val="24"/>
          <w:lang w:eastAsia="fr-FR"/>
        </w:rPr>
        <w:tab/>
      </w:r>
      <w:r>
        <w:rPr>
          <w:rFonts w:eastAsia="Times New Roman" w:cs="Times New Roman"/>
          <w:b/>
          <w:i/>
          <w:color w:val="auto"/>
          <w:szCs w:val="24"/>
          <w:lang w:eastAsia="fr-FR"/>
        </w:rPr>
        <w:tab/>
      </w:r>
      <w:r w:rsidRPr="00452F4D">
        <w:rPr>
          <w:rFonts w:eastAsia="Times New Roman" w:cs="Times New Roman"/>
          <w:b/>
          <w:i/>
          <w:color w:val="auto"/>
          <w:szCs w:val="24"/>
          <w:lang w:eastAsia="fr-FR"/>
        </w:rPr>
        <w:t>Visite ministérielle</w:t>
      </w:r>
    </w:p>
    <w:p w14:paraId="5233ECAB" w14:textId="77777777" w:rsidR="00452F4D" w:rsidRPr="00452F4D" w:rsidRDefault="00452F4D" w:rsidP="00452F4D">
      <w:pPr>
        <w:tabs>
          <w:tab w:val="left" w:pos="360"/>
          <w:tab w:val="left" w:pos="720"/>
          <w:tab w:val="left" w:pos="1080"/>
          <w:tab w:val="left" w:pos="1530"/>
        </w:tabs>
        <w:spacing w:after="0" w:line="240" w:lineRule="auto"/>
        <w:ind w:left="0" w:firstLine="0"/>
        <w:rPr>
          <w:rFonts w:eastAsia="Times New Roman" w:cs="Times New Roman"/>
          <w:b/>
          <w:i/>
          <w:color w:val="auto"/>
          <w:sz w:val="22"/>
          <w:lang w:eastAsia="fr-FR"/>
        </w:rPr>
      </w:pPr>
    </w:p>
    <w:p w14:paraId="2D0B33CA" w14:textId="421EF77E" w:rsidR="00452F4D" w:rsidRDefault="00452F4D" w:rsidP="00452F4D">
      <w:pPr>
        <w:tabs>
          <w:tab w:val="left" w:pos="360"/>
          <w:tab w:val="left" w:pos="1080"/>
          <w:tab w:val="left" w:pos="1530"/>
        </w:tabs>
        <w:spacing w:after="0" w:line="240" w:lineRule="auto"/>
        <w:ind w:left="708" w:firstLine="1"/>
        <w:rPr>
          <w:rFonts w:eastAsia="Times New Roman" w:cs="Times New Roman"/>
          <w:color w:val="auto"/>
          <w:sz w:val="22"/>
          <w:lang w:eastAsia="fr-FR"/>
        </w:rPr>
      </w:pPr>
      <w:r>
        <w:rPr>
          <w:rFonts w:eastAsia="Times New Roman" w:cs="Times New Roman"/>
          <w:color w:val="auto"/>
          <w:sz w:val="22"/>
          <w:lang w:eastAsia="fr-FR"/>
        </w:rPr>
        <w:t>Nous avons eu un</w:t>
      </w:r>
      <w:r w:rsidR="00877586">
        <w:rPr>
          <w:rFonts w:eastAsia="Times New Roman" w:cs="Times New Roman"/>
          <w:color w:val="auto"/>
          <w:sz w:val="22"/>
          <w:lang w:eastAsia="fr-FR"/>
        </w:rPr>
        <w:t>e</w:t>
      </w:r>
      <w:r w:rsidRPr="00452F4D">
        <w:rPr>
          <w:rFonts w:eastAsia="Times New Roman" w:cs="Times New Roman"/>
          <w:color w:val="auto"/>
          <w:sz w:val="22"/>
          <w:lang w:eastAsia="fr-FR"/>
        </w:rPr>
        <w:t xml:space="preserve"> visite ministérielle </w:t>
      </w:r>
      <w:r w:rsidR="00877586">
        <w:rPr>
          <w:rFonts w:eastAsia="Times New Roman" w:cs="Times New Roman"/>
          <w:color w:val="auto"/>
          <w:sz w:val="22"/>
          <w:lang w:eastAsia="fr-FR"/>
        </w:rPr>
        <w:t>le 14 décembre 2021 ayant comme objectif d’évaluer la qualité du milieu de vie pour les pers</w:t>
      </w:r>
      <w:r w:rsidR="00563110">
        <w:rPr>
          <w:rFonts w:eastAsia="Times New Roman" w:cs="Times New Roman"/>
          <w:color w:val="auto"/>
          <w:sz w:val="22"/>
          <w:lang w:eastAsia="fr-FR"/>
        </w:rPr>
        <w:t>onnes hébergées à notre centre.</w:t>
      </w:r>
    </w:p>
    <w:p w14:paraId="08ECA05B" w14:textId="77777777" w:rsidR="00A140EB" w:rsidRDefault="00A140EB" w:rsidP="00452F4D">
      <w:pPr>
        <w:tabs>
          <w:tab w:val="left" w:pos="360"/>
          <w:tab w:val="left" w:pos="1080"/>
          <w:tab w:val="left" w:pos="1530"/>
        </w:tabs>
        <w:spacing w:after="0" w:line="240" w:lineRule="auto"/>
        <w:ind w:left="708" w:firstLine="1"/>
        <w:rPr>
          <w:rFonts w:eastAsia="Times New Roman" w:cs="Times New Roman"/>
          <w:color w:val="auto"/>
          <w:sz w:val="22"/>
          <w:lang w:eastAsia="fr-FR"/>
        </w:rPr>
      </w:pPr>
    </w:p>
    <w:p w14:paraId="0D088A32" w14:textId="3E981151" w:rsidR="00452F4D" w:rsidRDefault="00F1565F" w:rsidP="00452F4D">
      <w:pPr>
        <w:tabs>
          <w:tab w:val="left" w:pos="360"/>
          <w:tab w:val="left" w:pos="720"/>
          <w:tab w:val="left" w:pos="1080"/>
        </w:tabs>
        <w:spacing w:after="0" w:line="240" w:lineRule="auto"/>
        <w:ind w:left="0" w:firstLine="0"/>
        <w:rPr>
          <w:rFonts w:eastAsia="Times New Roman" w:cs="Times New Roman"/>
          <w:color w:val="auto"/>
          <w:sz w:val="22"/>
          <w:lang w:eastAsia="fr-FR"/>
        </w:rPr>
      </w:pPr>
      <w:r w:rsidRPr="0048734B">
        <w:rPr>
          <w:noProof/>
        </w:rPr>
        <w:drawing>
          <wp:anchor distT="0" distB="0" distL="114300" distR="114300" simplePos="0" relativeHeight="251809792" behindDoc="0" locked="0" layoutInCell="1" allowOverlap="1" wp14:anchorId="00BFCB0C" wp14:editId="37FAF488">
            <wp:simplePos x="0" y="0"/>
            <wp:positionH relativeFrom="column">
              <wp:posOffset>5060315</wp:posOffset>
            </wp:positionH>
            <wp:positionV relativeFrom="paragraph">
              <wp:posOffset>4445</wp:posOffset>
            </wp:positionV>
            <wp:extent cx="1550670" cy="2068830"/>
            <wp:effectExtent l="0" t="0" r="0" b="7620"/>
            <wp:wrapSquare wrapText="bothSides"/>
            <wp:docPr id="82" name="Image 82" descr="C:\Users\Utilisateur\Pictures\2021-05\FB_IMG_1621349096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Pictures\2021-05\FB_IMG_16213490969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0670" cy="206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586">
        <w:rPr>
          <w:rFonts w:eastAsia="Times New Roman" w:cs="Times New Roman"/>
          <w:color w:val="auto"/>
          <w:sz w:val="22"/>
          <w:lang w:eastAsia="fr-FR"/>
        </w:rPr>
        <w:tab/>
      </w:r>
      <w:r w:rsidR="00877586">
        <w:rPr>
          <w:rFonts w:eastAsia="Times New Roman" w:cs="Times New Roman"/>
          <w:color w:val="auto"/>
          <w:sz w:val="22"/>
          <w:lang w:eastAsia="fr-FR"/>
        </w:rPr>
        <w:tab/>
        <w:t xml:space="preserve">Lors de cette visite, la responsable de l’équipe de visite </w:t>
      </w:r>
      <w:r w:rsidR="00452F4D" w:rsidRPr="00452F4D">
        <w:rPr>
          <w:rFonts w:eastAsia="Times New Roman" w:cs="Times New Roman"/>
          <w:color w:val="auto"/>
          <w:sz w:val="22"/>
          <w:lang w:eastAsia="fr-FR"/>
        </w:rPr>
        <w:t>soulignait</w:t>
      </w:r>
      <w:r w:rsidR="00877586">
        <w:rPr>
          <w:rFonts w:eastAsia="Times New Roman" w:cs="Times New Roman"/>
          <w:color w:val="auto"/>
          <w:sz w:val="22"/>
          <w:lang w:eastAsia="fr-FR"/>
        </w:rPr>
        <w:t xml:space="preserve"> entre autres</w:t>
      </w:r>
      <w:r w:rsidR="00563110">
        <w:rPr>
          <w:rFonts w:eastAsia="Times New Roman" w:cs="Times New Roman"/>
          <w:color w:val="auto"/>
          <w:sz w:val="22"/>
          <w:lang w:eastAsia="fr-FR"/>
        </w:rPr>
        <w:t> :</w:t>
      </w:r>
    </w:p>
    <w:p w14:paraId="4DA21D88" w14:textId="77777777" w:rsidR="00E21A34" w:rsidRPr="00452F4D" w:rsidRDefault="00E21A34" w:rsidP="00452F4D">
      <w:pPr>
        <w:tabs>
          <w:tab w:val="left" w:pos="360"/>
          <w:tab w:val="left" w:pos="720"/>
          <w:tab w:val="left" w:pos="1080"/>
        </w:tabs>
        <w:spacing w:after="0" w:line="240" w:lineRule="auto"/>
        <w:ind w:left="0" w:firstLine="0"/>
        <w:rPr>
          <w:rFonts w:eastAsia="Times New Roman" w:cs="Times New Roman"/>
          <w:color w:val="auto"/>
          <w:sz w:val="22"/>
          <w:lang w:eastAsia="fr-FR"/>
        </w:rPr>
      </w:pPr>
    </w:p>
    <w:p w14:paraId="62E7F1F4" w14:textId="6ADD2BC3" w:rsidR="00877586" w:rsidRDefault="00877586" w:rsidP="00DB4F0B">
      <w:pPr>
        <w:numPr>
          <w:ilvl w:val="0"/>
          <w:numId w:val="27"/>
        </w:numPr>
        <w:tabs>
          <w:tab w:val="left" w:pos="360"/>
          <w:tab w:val="left" w:pos="720"/>
          <w:tab w:val="left" w:pos="1080"/>
          <w:tab w:val="left" w:pos="1440"/>
        </w:tabs>
        <w:spacing w:after="0" w:line="240" w:lineRule="auto"/>
        <w:ind w:left="1440"/>
        <w:jc w:val="left"/>
        <w:rPr>
          <w:rFonts w:eastAsia="Times New Roman" w:cs="Times New Roman"/>
          <w:color w:val="auto"/>
          <w:sz w:val="22"/>
          <w:lang w:eastAsia="fr-FR"/>
        </w:rPr>
      </w:pPr>
      <w:r>
        <w:rPr>
          <w:rFonts w:eastAsia="Times New Roman" w:cs="Times New Roman"/>
          <w:color w:val="auto"/>
          <w:sz w:val="22"/>
          <w:lang w:eastAsia="fr-FR"/>
        </w:rPr>
        <w:t>Tel que demandé par le MSSS un gestionnaire est présent sur les lieux;</w:t>
      </w:r>
    </w:p>
    <w:p w14:paraId="4C3F71F6" w14:textId="1AAECCDB" w:rsidR="00877586" w:rsidRDefault="00877586" w:rsidP="00DB4F0B">
      <w:pPr>
        <w:numPr>
          <w:ilvl w:val="0"/>
          <w:numId w:val="27"/>
        </w:numPr>
        <w:tabs>
          <w:tab w:val="left" w:pos="360"/>
          <w:tab w:val="left" w:pos="720"/>
          <w:tab w:val="left" w:pos="1080"/>
          <w:tab w:val="left" w:pos="1440"/>
        </w:tabs>
        <w:spacing w:after="0" w:line="240" w:lineRule="auto"/>
        <w:ind w:left="1440"/>
        <w:jc w:val="left"/>
        <w:rPr>
          <w:rFonts w:eastAsia="Times New Roman" w:cs="Times New Roman"/>
          <w:color w:val="auto"/>
          <w:sz w:val="22"/>
          <w:lang w:eastAsia="fr-FR"/>
        </w:rPr>
      </w:pPr>
      <w:r>
        <w:rPr>
          <w:rFonts w:eastAsia="Times New Roman" w:cs="Times New Roman"/>
          <w:color w:val="auto"/>
          <w:sz w:val="22"/>
          <w:lang w:eastAsia="fr-FR"/>
        </w:rPr>
        <w:t>Bravo pour la stabilité de l’équipe;</w:t>
      </w:r>
    </w:p>
    <w:p w14:paraId="7A5F83F0" w14:textId="183039E0" w:rsidR="00877586" w:rsidRDefault="00877586" w:rsidP="00DB4F0B">
      <w:pPr>
        <w:numPr>
          <w:ilvl w:val="0"/>
          <w:numId w:val="27"/>
        </w:numPr>
        <w:tabs>
          <w:tab w:val="left" w:pos="360"/>
          <w:tab w:val="left" w:pos="720"/>
          <w:tab w:val="left" w:pos="1080"/>
          <w:tab w:val="left" w:pos="1440"/>
        </w:tabs>
        <w:spacing w:after="0" w:line="240" w:lineRule="auto"/>
        <w:ind w:left="1440"/>
        <w:jc w:val="left"/>
        <w:rPr>
          <w:rFonts w:eastAsia="Times New Roman" w:cs="Times New Roman"/>
          <w:color w:val="auto"/>
          <w:sz w:val="22"/>
          <w:lang w:eastAsia="fr-FR"/>
        </w:rPr>
      </w:pPr>
      <w:r>
        <w:rPr>
          <w:rFonts w:eastAsia="Times New Roman" w:cs="Times New Roman"/>
          <w:color w:val="auto"/>
          <w:sz w:val="22"/>
          <w:lang w:eastAsia="fr-FR"/>
        </w:rPr>
        <w:t>Bravo PAB accompagnateur, projet bien atterrit;</w:t>
      </w:r>
    </w:p>
    <w:p w14:paraId="79142C74" w14:textId="7FEB3639" w:rsidR="00877586" w:rsidRDefault="00877586" w:rsidP="00DB4F0B">
      <w:pPr>
        <w:numPr>
          <w:ilvl w:val="0"/>
          <w:numId w:val="27"/>
        </w:numPr>
        <w:tabs>
          <w:tab w:val="left" w:pos="360"/>
          <w:tab w:val="left" w:pos="720"/>
          <w:tab w:val="left" w:pos="1080"/>
          <w:tab w:val="left" w:pos="1440"/>
        </w:tabs>
        <w:spacing w:after="0" w:line="240" w:lineRule="auto"/>
        <w:ind w:left="1440"/>
        <w:jc w:val="left"/>
        <w:rPr>
          <w:rFonts w:eastAsia="Times New Roman" w:cs="Times New Roman"/>
          <w:color w:val="auto"/>
          <w:sz w:val="22"/>
          <w:lang w:eastAsia="fr-FR"/>
        </w:rPr>
      </w:pPr>
      <w:r>
        <w:rPr>
          <w:rFonts w:eastAsia="Times New Roman" w:cs="Times New Roman"/>
          <w:color w:val="auto"/>
          <w:sz w:val="22"/>
          <w:lang w:eastAsia="fr-FR"/>
        </w:rPr>
        <w:t>Vous avez des formations conforment aux attentes du MSSS sur le</w:t>
      </w:r>
      <w:r w:rsidR="00563110">
        <w:rPr>
          <w:rFonts w:eastAsia="Times New Roman" w:cs="Times New Roman"/>
          <w:color w:val="auto"/>
          <w:sz w:val="22"/>
          <w:lang w:eastAsia="fr-FR"/>
        </w:rPr>
        <w:t>s</w:t>
      </w:r>
      <w:r>
        <w:rPr>
          <w:rFonts w:eastAsia="Times New Roman" w:cs="Times New Roman"/>
          <w:color w:val="auto"/>
          <w:sz w:val="22"/>
          <w:lang w:eastAsia="fr-FR"/>
        </w:rPr>
        <w:t xml:space="preserve"> SCPD et la maltraitance;</w:t>
      </w:r>
    </w:p>
    <w:p w14:paraId="61D172C6" w14:textId="0682D387" w:rsidR="00877586" w:rsidRDefault="00877586" w:rsidP="00DB4F0B">
      <w:pPr>
        <w:numPr>
          <w:ilvl w:val="0"/>
          <w:numId w:val="27"/>
        </w:numPr>
        <w:tabs>
          <w:tab w:val="left" w:pos="360"/>
          <w:tab w:val="left" w:pos="720"/>
          <w:tab w:val="left" w:pos="1080"/>
          <w:tab w:val="left" w:pos="1440"/>
        </w:tabs>
        <w:spacing w:after="0" w:line="240" w:lineRule="auto"/>
        <w:ind w:left="1440"/>
        <w:jc w:val="left"/>
        <w:rPr>
          <w:rFonts w:eastAsia="Times New Roman" w:cs="Times New Roman"/>
          <w:color w:val="auto"/>
          <w:sz w:val="22"/>
          <w:lang w:eastAsia="fr-FR"/>
        </w:rPr>
      </w:pPr>
      <w:r>
        <w:rPr>
          <w:rFonts w:eastAsia="Times New Roman" w:cs="Times New Roman"/>
          <w:color w:val="auto"/>
          <w:sz w:val="22"/>
          <w:lang w:eastAsia="fr-FR"/>
        </w:rPr>
        <w:t>Votre code d’éthique et les valeurs sont bien mis de l’avant;</w:t>
      </w:r>
    </w:p>
    <w:p w14:paraId="0BEA9968" w14:textId="64ADF3ED" w:rsidR="00877586" w:rsidRDefault="00877586" w:rsidP="00DB4F0B">
      <w:pPr>
        <w:numPr>
          <w:ilvl w:val="0"/>
          <w:numId w:val="27"/>
        </w:numPr>
        <w:tabs>
          <w:tab w:val="left" w:pos="360"/>
          <w:tab w:val="left" w:pos="720"/>
          <w:tab w:val="left" w:pos="1080"/>
          <w:tab w:val="left" w:pos="1440"/>
        </w:tabs>
        <w:spacing w:after="0" w:line="240" w:lineRule="auto"/>
        <w:ind w:left="1440"/>
        <w:jc w:val="left"/>
        <w:rPr>
          <w:rFonts w:eastAsia="Times New Roman" w:cs="Times New Roman"/>
          <w:color w:val="auto"/>
          <w:sz w:val="22"/>
          <w:lang w:eastAsia="fr-FR"/>
        </w:rPr>
      </w:pPr>
      <w:r>
        <w:rPr>
          <w:rFonts w:eastAsia="Times New Roman" w:cs="Times New Roman"/>
          <w:color w:val="auto"/>
          <w:sz w:val="22"/>
          <w:lang w:eastAsia="fr-FR"/>
        </w:rPr>
        <w:t>On se sent bien, c’est sécuritaire et familial. Une préoccupation bien sentie « d’être comme chez soi… »</w:t>
      </w:r>
    </w:p>
    <w:p w14:paraId="1406470A" w14:textId="1856FD14" w:rsidR="00877586" w:rsidRDefault="00877586" w:rsidP="00DB4F0B">
      <w:pPr>
        <w:numPr>
          <w:ilvl w:val="0"/>
          <w:numId w:val="27"/>
        </w:numPr>
        <w:tabs>
          <w:tab w:val="left" w:pos="360"/>
          <w:tab w:val="left" w:pos="720"/>
          <w:tab w:val="left" w:pos="1080"/>
          <w:tab w:val="left" w:pos="1440"/>
        </w:tabs>
        <w:spacing w:after="0" w:line="240" w:lineRule="auto"/>
        <w:ind w:left="1440"/>
        <w:jc w:val="left"/>
        <w:rPr>
          <w:rFonts w:eastAsia="Times New Roman" w:cs="Times New Roman"/>
          <w:color w:val="auto"/>
          <w:sz w:val="22"/>
          <w:lang w:eastAsia="fr-FR"/>
        </w:rPr>
      </w:pPr>
      <w:r>
        <w:rPr>
          <w:rFonts w:eastAsia="Times New Roman" w:cs="Times New Roman"/>
          <w:color w:val="auto"/>
          <w:sz w:val="22"/>
          <w:lang w:eastAsia="fr-FR"/>
        </w:rPr>
        <w:t>Réponses rapide</w:t>
      </w:r>
      <w:r w:rsidR="00BD47ED">
        <w:rPr>
          <w:rFonts w:eastAsia="Times New Roman" w:cs="Times New Roman"/>
          <w:color w:val="auto"/>
          <w:sz w:val="22"/>
          <w:lang w:eastAsia="fr-FR"/>
        </w:rPr>
        <w:t>s</w:t>
      </w:r>
      <w:r>
        <w:rPr>
          <w:rFonts w:eastAsia="Times New Roman" w:cs="Times New Roman"/>
          <w:color w:val="auto"/>
          <w:sz w:val="22"/>
          <w:lang w:eastAsia="fr-FR"/>
        </w:rPr>
        <w:t xml:space="preserve"> aux cloches;</w:t>
      </w:r>
    </w:p>
    <w:p w14:paraId="5EE7EC8F" w14:textId="48855BB5" w:rsidR="00877586" w:rsidRDefault="00877586" w:rsidP="00DB4F0B">
      <w:pPr>
        <w:numPr>
          <w:ilvl w:val="0"/>
          <w:numId w:val="27"/>
        </w:numPr>
        <w:tabs>
          <w:tab w:val="left" w:pos="360"/>
          <w:tab w:val="left" w:pos="720"/>
          <w:tab w:val="left" w:pos="1080"/>
          <w:tab w:val="left" w:pos="1440"/>
        </w:tabs>
        <w:spacing w:after="0" w:line="240" w:lineRule="auto"/>
        <w:ind w:left="1440"/>
        <w:jc w:val="left"/>
        <w:rPr>
          <w:rFonts w:eastAsia="Times New Roman" w:cs="Times New Roman"/>
          <w:color w:val="auto"/>
          <w:sz w:val="22"/>
          <w:lang w:eastAsia="fr-FR"/>
        </w:rPr>
      </w:pPr>
      <w:r>
        <w:rPr>
          <w:rFonts w:eastAsia="Times New Roman" w:cs="Times New Roman"/>
          <w:color w:val="auto"/>
          <w:sz w:val="22"/>
          <w:lang w:eastAsia="fr-FR"/>
        </w:rPr>
        <w:t>Soins adaptés aux besoins du résident et PII conforme;</w:t>
      </w:r>
    </w:p>
    <w:p w14:paraId="58F28887" w14:textId="63F9A04E" w:rsidR="00877586" w:rsidRDefault="00BD47ED" w:rsidP="00DB4F0B">
      <w:pPr>
        <w:numPr>
          <w:ilvl w:val="0"/>
          <w:numId w:val="27"/>
        </w:numPr>
        <w:tabs>
          <w:tab w:val="left" w:pos="360"/>
          <w:tab w:val="left" w:pos="720"/>
          <w:tab w:val="left" w:pos="1080"/>
          <w:tab w:val="left" w:pos="1440"/>
        </w:tabs>
        <w:spacing w:after="0" w:line="240" w:lineRule="auto"/>
        <w:ind w:left="1440"/>
        <w:jc w:val="left"/>
        <w:rPr>
          <w:rFonts w:eastAsia="Times New Roman" w:cs="Times New Roman"/>
          <w:color w:val="auto"/>
          <w:sz w:val="22"/>
          <w:lang w:eastAsia="fr-FR"/>
        </w:rPr>
      </w:pPr>
      <w:r>
        <w:rPr>
          <w:rFonts w:eastAsia="Times New Roman" w:cs="Times New Roman"/>
          <w:color w:val="auto"/>
          <w:sz w:val="22"/>
          <w:lang w:eastAsia="fr-FR"/>
        </w:rPr>
        <w:t>Activité repas;</w:t>
      </w:r>
      <w:r w:rsidR="00877586">
        <w:rPr>
          <w:rFonts w:eastAsia="Times New Roman" w:cs="Times New Roman"/>
          <w:color w:val="auto"/>
          <w:sz w:val="22"/>
          <w:lang w:eastAsia="fr-FR"/>
        </w:rPr>
        <w:t xml:space="preserve"> beau déjeuner</w:t>
      </w:r>
      <w:r>
        <w:rPr>
          <w:rFonts w:eastAsia="Times New Roman" w:cs="Times New Roman"/>
          <w:color w:val="auto"/>
          <w:sz w:val="22"/>
          <w:lang w:eastAsia="fr-FR"/>
        </w:rPr>
        <w:t>, rythme respecté, présentation</w:t>
      </w:r>
      <w:r w:rsidR="00877586">
        <w:rPr>
          <w:rFonts w:eastAsia="Times New Roman" w:cs="Times New Roman"/>
          <w:color w:val="auto"/>
          <w:sz w:val="22"/>
          <w:lang w:eastAsia="fr-FR"/>
        </w:rPr>
        <w:t xml:space="preserve"> plat par plat;</w:t>
      </w:r>
    </w:p>
    <w:p w14:paraId="7E02653A" w14:textId="259DBFAF" w:rsidR="00877586" w:rsidRDefault="00877586" w:rsidP="00DB4F0B">
      <w:pPr>
        <w:numPr>
          <w:ilvl w:val="0"/>
          <w:numId w:val="27"/>
        </w:numPr>
        <w:tabs>
          <w:tab w:val="left" w:pos="360"/>
          <w:tab w:val="left" w:pos="720"/>
          <w:tab w:val="left" w:pos="1080"/>
          <w:tab w:val="left" w:pos="1440"/>
        </w:tabs>
        <w:spacing w:after="0" w:line="240" w:lineRule="auto"/>
        <w:ind w:left="1440"/>
        <w:jc w:val="left"/>
        <w:rPr>
          <w:rFonts w:eastAsia="Times New Roman" w:cs="Times New Roman"/>
          <w:color w:val="auto"/>
          <w:sz w:val="22"/>
          <w:lang w:eastAsia="fr-FR"/>
        </w:rPr>
      </w:pPr>
      <w:r>
        <w:rPr>
          <w:rFonts w:eastAsia="Times New Roman" w:cs="Times New Roman"/>
          <w:color w:val="auto"/>
          <w:sz w:val="22"/>
          <w:lang w:eastAsia="fr-FR"/>
        </w:rPr>
        <w:t>Activités dirigées adaptées aux résidents et à leurs désirs.</w:t>
      </w:r>
    </w:p>
    <w:p w14:paraId="5819E435" w14:textId="77777777" w:rsidR="00452F4D" w:rsidRPr="00452F4D" w:rsidRDefault="00452F4D" w:rsidP="00452F4D">
      <w:pPr>
        <w:tabs>
          <w:tab w:val="left" w:pos="360"/>
          <w:tab w:val="left" w:pos="720"/>
          <w:tab w:val="left" w:pos="1080"/>
          <w:tab w:val="left" w:pos="1530"/>
        </w:tabs>
        <w:spacing w:after="0" w:line="240" w:lineRule="auto"/>
        <w:ind w:left="2160" w:firstLine="0"/>
        <w:rPr>
          <w:rFonts w:eastAsia="Times New Roman" w:cs="Times New Roman"/>
          <w:color w:val="auto"/>
          <w:sz w:val="22"/>
          <w:lang w:eastAsia="fr-FR"/>
        </w:rPr>
      </w:pPr>
    </w:p>
    <w:p w14:paraId="7454B113" w14:textId="4A53E563" w:rsidR="00452F4D" w:rsidRPr="00452F4D" w:rsidRDefault="00452F4D" w:rsidP="00452F4D">
      <w:pPr>
        <w:tabs>
          <w:tab w:val="left" w:pos="360"/>
          <w:tab w:val="left" w:pos="720"/>
          <w:tab w:val="left" w:pos="1080"/>
          <w:tab w:val="left" w:pos="1530"/>
        </w:tabs>
        <w:spacing w:after="0" w:line="240" w:lineRule="auto"/>
        <w:ind w:left="708" w:firstLine="0"/>
        <w:rPr>
          <w:rFonts w:eastAsia="Times New Roman" w:cs="Times New Roman"/>
          <w:color w:val="auto"/>
          <w:sz w:val="22"/>
          <w:lang w:eastAsia="fr-FR"/>
        </w:rPr>
      </w:pPr>
      <w:r w:rsidRPr="00452F4D">
        <w:rPr>
          <w:rFonts w:eastAsia="Times New Roman" w:cs="Times New Roman"/>
          <w:color w:val="auto"/>
          <w:sz w:val="22"/>
          <w:lang w:eastAsia="fr-FR"/>
        </w:rPr>
        <w:t xml:space="preserve">Le rapport </w:t>
      </w:r>
      <w:r w:rsidR="000522C8">
        <w:rPr>
          <w:rFonts w:eastAsia="Times New Roman" w:cs="Times New Roman"/>
          <w:color w:val="auto"/>
          <w:sz w:val="22"/>
          <w:lang w:eastAsia="fr-FR"/>
        </w:rPr>
        <w:t>nous a été transmis le 18 mars dernier et au moment d’écrire ce rapport un premier plan d’amélioration a été transmis au MSSS.  L</w:t>
      </w:r>
      <w:r w:rsidRPr="00452F4D">
        <w:rPr>
          <w:rFonts w:eastAsia="Times New Roman" w:cs="Times New Roman"/>
          <w:color w:val="auto"/>
          <w:sz w:val="22"/>
          <w:lang w:eastAsia="fr-FR"/>
        </w:rPr>
        <w:t xml:space="preserve">e </w:t>
      </w:r>
      <w:r w:rsidR="000522C8">
        <w:rPr>
          <w:rFonts w:eastAsia="Times New Roman" w:cs="Times New Roman"/>
          <w:color w:val="auto"/>
          <w:sz w:val="22"/>
          <w:lang w:eastAsia="fr-FR"/>
        </w:rPr>
        <w:t xml:space="preserve">rapport et le </w:t>
      </w:r>
      <w:r w:rsidRPr="00452F4D">
        <w:rPr>
          <w:rFonts w:eastAsia="Times New Roman" w:cs="Times New Roman"/>
          <w:color w:val="auto"/>
          <w:sz w:val="22"/>
          <w:lang w:eastAsia="fr-FR"/>
        </w:rPr>
        <w:t>plan sont disponibles sur notre site Web.</w:t>
      </w:r>
    </w:p>
    <w:p w14:paraId="16E3AFDE" w14:textId="77777777" w:rsidR="001A7097" w:rsidRDefault="001A7097" w:rsidP="000522C8">
      <w:pPr>
        <w:spacing w:after="0" w:line="259" w:lineRule="auto"/>
        <w:ind w:left="1297"/>
        <w:jc w:val="left"/>
        <w:rPr>
          <w:b/>
          <w:i/>
          <w:highlight w:val="yellow"/>
          <w:u w:val="single" w:color="000000"/>
        </w:rPr>
      </w:pPr>
    </w:p>
    <w:p w14:paraId="0BEFFEFF" w14:textId="77777777" w:rsidR="00E10C9F" w:rsidRDefault="00E10C9F" w:rsidP="00B81EC5">
      <w:pPr>
        <w:spacing w:after="0" w:line="259" w:lineRule="auto"/>
        <w:jc w:val="left"/>
        <w:rPr>
          <w:b/>
          <w:i/>
        </w:rPr>
      </w:pPr>
    </w:p>
    <w:p w14:paraId="3026E99B" w14:textId="77777777" w:rsidR="00824D2F" w:rsidRDefault="00824D2F" w:rsidP="00B81EC5">
      <w:pPr>
        <w:spacing w:after="0" w:line="259" w:lineRule="auto"/>
        <w:jc w:val="left"/>
        <w:rPr>
          <w:b/>
          <w:i/>
        </w:rPr>
      </w:pPr>
    </w:p>
    <w:p w14:paraId="693F9DEA" w14:textId="0F93F51D" w:rsidR="000522C8" w:rsidRPr="00B81EC5" w:rsidRDefault="000522C8" w:rsidP="00B81EC5">
      <w:pPr>
        <w:spacing w:after="0" w:line="259" w:lineRule="auto"/>
        <w:jc w:val="left"/>
        <w:rPr>
          <w:b/>
          <w:i/>
        </w:rPr>
      </w:pPr>
      <w:r w:rsidRPr="00B81EC5">
        <w:rPr>
          <w:b/>
          <w:i/>
        </w:rPr>
        <w:t xml:space="preserve">Visite de Vigie </w:t>
      </w:r>
      <w:r w:rsidR="00F1565F" w:rsidRPr="00B81EC5">
        <w:rPr>
          <w:b/>
          <w:i/>
        </w:rPr>
        <w:t>et PCI du CIUSSSCN</w:t>
      </w:r>
    </w:p>
    <w:p w14:paraId="489A15A4" w14:textId="77777777" w:rsidR="000522C8" w:rsidRPr="000522C8" w:rsidRDefault="000522C8" w:rsidP="00C05042">
      <w:pPr>
        <w:spacing w:after="0" w:line="259" w:lineRule="auto"/>
        <w:rPr>
          <w:b/>
          <w:i/>
          <w:highlight w:val="yellow"/>
          <w:u w:val="single" w:color="000000"/>
        </w:rPr>
      </w:pPr>
    </w:p>
    <w:p w14:paraId="5A3D032D" w14:textId="3A243CFD" w:rsidR="000522C8" w:rsidRPr="00B81EC5" w:rsidRDefault="000522C8" w:rsidP="00B81EC5">
      <w:pPr>
        <w:spacing w:after="0" w:line="259" w:lineRule="auto"/>
        <w:rPr>
          <w:sz w:val="22"/>
        </w:rPr>
      </w:pPr>
      <w:r w:rsidRPr="00B81EC5">
        <w:rPr>
          <w:sz w:val="22"/>
        </w:rPr>
        <w:t xml:space="preserve">Durant la pandémie COVID-19, les </w:t>
      </w:r>
      <w:r w:rsidR="0072475C">
        <w:rPr>
          <w:sz w:val="22"/>
        </w:rPr>
        <w:t xml:space="preserve">équipes de </w:t>
      </w:r>
      <w:r w:rsidR="00916FA2">
        <w:rPr>
          <w:sz w:val="22"/>
        </w:rPr>
        <w:t>V</w:t>
      </w:r>
      <w:r w:rsidRPr="00B81EC5">
        <w:rPr>
          <w:sz w:val="22"/>
        </w:rPr>
        <w:t xml:space="preserve">isites Vigie </w:t>
      </w:r>
      <w:r w:rsidR="00F1565F" w:rsidRPr="00B81EC5">
        <w:rPr>
          <w:sz w:val="22"/>
        </w:rPr>
        <w:t>e</w:t>
      </w:r>
      <w:r w:rsidR="00916FA2">
        <w:rPr>
          <w:sz w:val="22"/>
        </w:rPr>
        <w:t xml:space="preserve">t </w:t>
      </w:r>
      <w:r w:rsidR="00F1565F" w:rsidRPr="00B81EC5">
        <w:rPr>
          <w:sz w:val="22"/>
        </w:rPr>
        <w:t>PCI sont venu</w:t>
      </w:r>
      <w:r w:rsidR="0072475C">
        <w:rPr>
          <w:sz w:val="22"/>
        </w:rPr>
        <w:t>e</w:t>
      </w:r>
      <w:r w:rsidR="00F1565F" w:rsidRPr="00B81EC5">
        <w:rPr>
          <w:sz w:val="22"/>
        </w:rPr>
        <w:t xml:space="preserve">s sur une base régulière </w:t>
      </w:r>
      <w:r w:rsidRPr="00B81EC5">
        <w:rPr>
          <w:sz w:val="22"/>
        </w:rPr>
        <w:t xml:space="preserve">afin de vérifier nos processus en place pour </w:t>
      </w:r>
      <w:r w:rsidR="0072475C">
        <w:rPr>
          <w:sz w:val="22"/>
        </w:rPr>
        <w:t>s’</w:t>
      </w:r>
      <w:r w:rsidRPr="00B81EC5">
        <w:rPr>
          <w:sz w:val="22"/>
        </w:rPr>
        <w:t xml:space="preserve">assurer que les mesures sanitaires et lignes directrices du MSSS étaient bien </w:t>
      </w:r>
      <w:r w:rsidR="00E10C9F" w:rsidRPr="00B81EC5">
        <w:rPr>
          <w:sz w:val="22"/>
        </w:rPr>
        <w:t>appliquées</w:t>
      </w:r>
      <w:r w:rsidR="00C05042">
        <w:rPr>
          <w:sz w:val="22"/>
        </w:rPr>
        <w:t xml:space="preserve"> dans notre établissement.</w:t>
      </w:r>
    </w:p>
    <w:p w14:paraId="71AFC3F0" w14:textId="77777777" w:rsidR="000522C8" w:rsidRPr="00B81EC5" w:rsidRDefault="000522C8" w:rsidP="00F1565F">
      <w:pPr>
        <w:spacing w:after="0" w:line="259" w:lineRule="auto"/>
        <w:ind w:left="0" w:firstLine="0"/>
        <w:rPr>
          <w:sz w:val="22"/>
          <w:highlight w:val="yellow"/>
        </w:rPr>
      </w:pPr>
    </w:p>
    <w:p w14:paraId="7EFCD248" w14:textId="1E093E78" w:rsidR="000522C8" w:rsidRPr="00B81EC5" w:rsidRDefault="000522C8" w:rsidP="00B81EC5">
      <w:pPr>
        <w:spacing w:after="0" w:line="259" w:lineRule="auto"/>
        <w:rPr>
          <w:sz w:val="22"/>
        </w:rPr>
      </w:pPr>
      <w:r w:rsidRPr="00B81EC5">
        <w:rPr>
          <w:sz w:val="22"/>
        </w:rPr>
        <w:t>N</w:t>
      </w:r>
      <w:r w:rsidR="00F1565F" w:rsidRPr="00B81EC5">
        <w:rPr>
          <w:sz w:val="22"/>
        </w:rPr>
        <w:t>ous avons donc eu 4 visites de V</w:t>
      </w:r>
      <w:r w:rsidRPr="00B81EC5">
        <w:rPr>
          <w:sz w:val="22"/>
        </w:rPr>
        <w:t>igie</w:t>
      </w:r>
      <w:r w:rsidR="00C05042">
        <w:rPr>
          <w:sz w:val="22"/>
        </w:rPr>
        <w:t xml:space="preserve"> </w:t>
      </w:r>
      <w:r w:rsidR="00F1565F" w:rsidRPr="00B81EC5">
        <w:rPr>
          <w:sz w:val="22"/>
        </w:rPr>
        <w:t>et hebdomadairement des visites de PCI.</w:t>
      </w:r>
      <w:r w:rsidRPr="00B81EC5">
        <w:rPr>
          <w:sz w:val="22"/>
        </w:rPr>
        <w:t xml:space="preserve"> </w:t>
      </w:r>
      <w:r w:rsidR="00C05042">
        <w:rPr>
          <w:sz w:val="22"/>
        </w:rPr>
        <w:t xml:space="preserve"> </w:t>
      </w:r>
      <w:r w:rsidRPr="00B81EC5">
        <w:rPr>
          <w:sz w:val="22"/>
        </w:rPr>
        <w:t xml:space="preserve">Les recommandations émises verbalement étaient </w:t>
      </w:r>
      <w:r w:rsidR="00B81EC5" w:rsidRPr="00B81EC5">
        <w:rPr>
          <w:sz w:val="22"/>
        </w:rPr>
        <w:t>mineures</w:t>
      </w:r>
      <w:r w:rsidR="00F1565F" w:rsidRPr="00B81EC5">
        <w:rPr>
          <w:sz w:val="22"/>
        </w:rPr>
        <w:t xml:space="preserve"> et visaient à nous</w:t>
      </w:r>
      <w:r w:rsidR="00916FA2">
        <w:rPr>
          <w:sz w:val="22"/>
        </w:rPr>
        <w:t xml:space="preserve"> épauler en </w:t>
      </w:r>
      <w:r w:rsidR="00E10C9F">
        <w:rPr>
          <w:sz w:val="22"/>
        </w:rPr>
        <w:t>termes</w:t>
      </w:r>
      <w:r w:rsidR="00B81EC5" w:rsidRPr="00B81EC5">
        <w:rPr>
          <w:sz w:val="22"/>
        </w:rPr>
        <w:t xml:space="preserve"> de prévention et contrôle des infections.</w:t>
      </w:r>
    </w:p>
    <w:p w14:paraId="00DF5D39" w14:textId="78F2A547" w:rsidR="000522C8" w:rsidRDefault="000522C8" w:rsidP="00452F4D">
      <w:pPr>
        <w:tabs>
          <w:tab w:val="left" w:pos="360"/>
          <w:tab w:val="left" w:pos="720"/>
          <w:tab w:val="left" w:pos="1080"/>
          <w:tab w:val="left" w:pos="1530"/>
        </w:tabs>
        <w:spacing w:after="0" w:line="240" w:lineRule="auto"/>
        <w:ind w:left="720" w:firstLine="0"/>
        <w:rPr>
          <w:rFonts w:eastAsia="Times New Roman" w:cs="Times New Roman"/>
          <w:b/>
          <w:i/>
          <w:color w:val="auto"/>
          <w:szCs w:val="24"/>
          <w:lang w:eastAsia="fr-FR"/>
        </w:rPr>
      </w:pPr>
    </w:p>
    <w:p w14:paraId="108360C9" w14:textId="4CCA0FEC" w:rsidR="00452F4D" w:rsidRPr="00452F4D" w:rsidRDefault="00452F4D" w:rsidP="00270360">
      <w:pPr>
        <w:tabs>
          <w:tab w:val="left" w:pos="360"/>
          <w:tab w:val="left" w:pos="720"/>
          <w:tab w:val="left" w:pos="1080"/>
          <w:tab w:val="left" w:pos="1530"/>
        </w:tabs>
        <w:spacing w:after="0" w:line="240" w:lineRule="auto"/>
        <w:rPr>
          <w:rFonts w:eastAsia="Times New Roman" w:cs="Times New Roman"/>
          <w:b/>
          <w:i/>
          <w:color w:val="auto"/>
          <w:szCs w:val="24"/>
          <w:lang w:eastAsia="fr-FR"/>
        </w:rPr>
      </w:pPr>
      <w:r w:rsidRPr="00452F4D">
        <w:rPr>
          <w:rFonts w:eastAsia="Times New Roman" w:cs="Times New Roman"/>
          <w:b/>
          <w:i/>
          <w:color w:val="auto"/>
          <w:szCs w:val="24"/>
          <w:lang w:eastAsia="fr-FR"/>
        </w:rPr>
        <w:t>Visite d’Agrément Canada</w:t>
      </w:r>
    </w:p>
    <w:p w14:paraId="1B24C455" w14:textId="45198F63" w:rsidR="00452F4D" w:rsidRPr="00452F4D" w:rsidRDefault="00B81EC5" w:rsidP="00452F4D">
      <w:pPr>
        <w:tabs>
          <w:tab w:val="left" w:pos="360"/>
          <w:tab w:val="left" w:pos="720"/>
          <w:tab w:val="left" w:pos="1080"/>
          <w:tab w:val="left" w:pos="1530"/>
        </w:tabs>
        <w:spacing w:after="0" w:line="240" w:lineRule="auto"/>
        <w:ind w:left="720" w:firstLine="0"/>
        <w:rPr>
          <w:rFonts w:eastAsia="Times New Roman" w:cs="Times New Roman"/>
          <w:b/>
          <w:i/>
          <w:color w:val="auto"/>
          <w:sz w:val="22"/>
          <w:lang w:eastAsia="fr-FR"/>
        </w:rPr>
      </w:pPr>
      <w:r w:rsidRPr="000522C8">
        <w:rPr>
          <w:noProof/>
          <w:sz w:val="22"/>
          <w:highlight w:val="yellow"/>
        </w:rPr>
        <mc:AlternateContent>
          <mc:Choice Requires="wpg">
            <w:drawing>
              <wp:anchor distT="0" distB="0" distL="114300" distR="114300" simplePos="0" relativeHeight="251800576" behindDoc="0" locked="0" layoutInCell="1" allowOverlap="1" wp14:anchorId="2C02CFE7" wp14:editId="37EAFEAD">
                <wp:simplePos x="0" y="0"/>
                <wp:positionH relativeFrom="column">
                  <wp:posOffset>5633371</wp:posOffset>
                </wp:positionH>
                <wp:positionV relativeFrom="paragraph">
                  <wp:posOffset>6350</wp:posOffset>
                </wp:positionV>
                <wp:extent cx="742950" cy="733425"/>
                <wp:effectExtent l="0" t="0" r="0" b="9525"/>
                <wp:wrapSquare wrapText="bothSides"/>
                <wp:docPr id="17" name="Group 37133"/>
                <wp:cNvGraphicFramePr/>
                <a:graphic xmlns:a="http://schemas.openxmlformats.org/drawingml/2006/main">
                  <a:graphicData uri="http://schemas.microsoft.com/office/word/2010/wordprocessingGroup">
                    <wpg:wgp>
                      <wpg:cNvGrpSpPr/>
                      <wpg:grpSpPr>
                        <a:xfrm>
                          <a:off x="0" y="0"/>
                          <a:ext cx="742950" cy="733425"/>
                          <a:chOff x="0" y="0"/>
                          <a:chExt cx="1276350" cy="1295400"/>
                        </a:xfrm>
                      </wpg:grpSpPr>
                      <wps:wsp>
                        <wps:cNvPr id="18" name="Rectangle 18"/>
                        <wps:cNvSpPr/>
                        <wps:spPr>
                          <a:xfrm>
                            <a:off x="7036" y="958850"/>
                            <a:ext cx="45808" cy="206453"/>
                          </a:xfrm>
                          <a:prstGeom prst="rect">
                            <a:avLst/>
                          </a:prstGeom>
                          <a:ln>
                            <a:noFill/>
                          </a:ln>
                        </wps:spPr>
                        <wps:txbx>
                          <w:txbxContent>
                            <w:p w14:paraId="21DEF986" w14:textId="77777777" w:rsidR="00036000" w:rsidRDefault="00036000" w:rsidP="000522C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9" name="Picture 3143"/>
                          <pic:cNvPicPr/>
                        </pic:nvPicPr>
                        <pic:blipFill>
                          <a:blip r:embed="rId23"/>
                          <a:stretch>
                            <a:fillRect/>
                          </a:stretch>
                        </pic:blipFill>
                        <pic:spPr>
                          <a:xfrm>
                            <a:off x="0" y="0"/>
                            <a:ext cx="1276350" cy="1295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02CFE7" id="Group 37133" o:spid="_x0000_s1062" style="position:absolute;left:0;text-align:left;margin-left:443.55pt;margin-top:.5pt;width:58.5pt;height:57.75pt;z-index:251800576;mso-width-relative:margin;mso-height-relative:margin" coordsize="12763,12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">
                <v:rect id="Rectangle 18" o:spid="_x0000_s1063" style="position:absolute;left:70;top:958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21DEF986" w14:textId="77777777" w:rsidR="00036000" w:rsidRDefault="00036000" w:rsidP="000522C8">
                        <w:pPr>
                          <w:spacing w:after="160" w:line="259" w:lineRule="auto"/>
                          <w:ind w:left="0" w:firstLine="0"/>
                          <w:jc w:val="left"/>
                        </w:pPr>
                        <w:r>
                          <w:t xml:space="preserve"> </w:t>
                        </w:r>
                      </w:p>
                    </w:txbxContent>
                  </v:textbox>
                </v:rect>
                <v:shape id="Picture 3143" o:spid="_x0000_s1064" type="#_x0000_t75" style="position:absolute;width:12763;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g66a/AAAA2wAAAA8AAABkcnMvZG93bnJldi54bWxET0trAjEQvhf8D2GE3mpWC+KuRvFBwVup&#10;Cl6HzbhZdjNZkqjpv28Khd7m43vOapNsLx7kQ+tYwXRSgCCunW65UXA5f7wtQISIrLF3TAq+KcBm&#10;PXpZYaXdk7/ocYqNyCEcKlRgYhwqKUNtyGKYuIE4czfnLcYMfSO1x2cOt72cFcVcWmw5NxgcaG+o&#10;7k53q6D79J3e727v/RzlwlyPu0Mqk1Kv47RdgoiU4r/4z33UeX4Jv7/kA+T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4OumvwAAANsAAAAPAAAAAAAAAAAAAAAAAJ8CAABk&#10;cnMvZG93bnJldi54bWxQSwUGAAAAAAQABAD3AAAAiwMAAAAA&#10;">
                  <v:imagedata r:id="rId24" o:title=""/>
                </v:shape>
                <w10:wrap type="square"/>
              </v:group>
            </w:pict>
          </mc:Fallback>
        </mc:AlternateContent>
      </w:r>
    </w:p>
    <w:p w14:paraId="6C8CA507" w14:textId="4EC41F7F" w:rsidR="00452F4D" w:rsidRPr="00452F4D" w:rsidRDefault="00452F4D" w:rsidP="00452F4D">
      <w:pPr>
        <w:tabs>
          <w:tab w:val="left" w:pos="360"/>
        </w:tabs>
        <w:spacing w:after="0" w:line="240" w:lineRule="auto"/>
        <w:ind w:left="708" w:firstLine="0"/>
        <w:rPr>
          <w:rFonts w:eastAsia="Times New Roman" w:cs="Times New Roman"/>
          <w:color w:val="auto"/>
          <w:sz w:val="22"/>
          <w:lang w:eastAsia="fr-FR"/>
        </w:rPr>
      </w:pPr>
      <w:r w:rsidRPr="00452F4D">
        <w:rPr>
          <w:rFonts w:eastAsia="Times New Roman" w:cs="Times New Roman"/>
          <w:color w:val="auto"/>
          <w:sz w:val="22"/>
          <w:lang w:eastAsia="fr-FR"/>
        </w:rPr>
        <w:t xml:space="preserve">La démarche d’agrément est au cœur de nos priorités depuis de nombreuses années </w:t>
      </w:r>
      <w:r w:rsidR="0072475C">
        <w:rPr>
          <w:rFonts w:eastAsia="Times New Roman" w:cs="Times New Roman"/>
          <w:color w:val="auto"/>
          <w:sz w:val="22"/>
          <w:lang w:eastAsia="fr-FR"/>
        </w:rPr>
        <w:t>(2003</w:t>
      </w:r>
      <w:r w:rsidRPr="00452F4D">
        <w:rPr>
          <w:rFonts w:eastAsia="Times New Roman" w:cs="Times New Roman"/>
          <w:color w:val="auto"/>
          <w:sz w:val="22"/>
          <w:lang w:eastAsia="fr-FR"/>
        </w:rPr>
        <w:t>).  Du 27 septembre au 1</w:t>
      </w:r>
      <w:r w:rsidRPr="00452F4D">
        <w:rPr>
          <w:rFonts w:eastAsia="Times New Roman" w:cs="Times New Roman"/>
          <w:color w:val="auto"/>
          <w:sz w:val="22"/>
          <w:vertAlign w:val="superscript"/>
          <w:lang w:eastAsia="fr-FR"/>
        </w:rPr>
        <w:t>er</w:t>
      </w:r>
      <w:r w:rsidRPr="00452F4D">
        <w:rPr>
          <w:rFonts w:eastAsia="Times New Roman" w:cs="Times New Roman"/>
          <w:color w:val="auto"/>
          <w:sz w:val="22"/>
          <w:lang w:eastAsia="fr-FR"/>
        </w:rPr>
        <w:t xml:space="preserve"> octobre 2021, 3 visiteurs d’Agrément Canada</w:t>
      </w:r>
      <w:r w:rsidR="00C05042">
        <w:rPr>
          <w:rFonts w:eastAsia="Times New Roman" w:cs="Times New Roman"/>
          <w:color w:val="auto"/>
          <w:sz w:val="22"/>
          <w:lang w:eastAsia="fr-FR"/>
        </w:rPr>
        <w:t xml:space="preserve"> </w:t>
      </w:r>
      <w:r w:rsidRPr="00452F4D">
        <w:rPr>
          <w:rFonts w:eastAsia="Times New Roman" w:cs="Times New Roman"/>
          <w:color w:val="auto"/>
          <w:sz w:val="22"/>
          <w:lang w:eastAsia="fr-FR"/>
        </w:rPr>
        <w:t xml:space="preserve">ont procédé </w:t>
      </w:r>
      <w:r w:rsidR="00C05042">
        <w:rPr>
          <w:rFonts w:eastAsia="Times New Roman" w:cs="Times New Roman"/>
          <w:color w:val="auto"/>
          <w:sz w:val="22"/>
          <w:lang w:eastAsia="fr-FR"/>
        </w:rPr>
        <w:t xml:space="preserve">à </w:t>
      </w:r>
      <w:r w:rsidRPr="00452F4D">
        <w:rPr>
          <w:rFonts w:eastAsia="Times New Roman" w:cs="Times New Roman"/>
          <w:color w:val="auto"/>
          <w:sz w:val="22"/>
          <w:lang w:eastAsia="fr-FR"/>
        </w:rPr>
        <w:t>l’évaluation de notre centre.  Cette visite intégrait</w:t>
      </w:r>
      <w:r w:rsidR="00C05042">
        <w:rPr>
          <w:rFonts w:eastAsia="Times New Roman" w:cs="Times New Roman"/>
          <w:color w:val="auto"/>
          <w:sz w:val="22"/>
          <w:lang w:eastAsia="fr-FR"/>
        </w:rPr>
        <w:t xml:space="preserve"> nos deux autres centres, le</w:t>
      </w:r>
      <w:r w:rsidRPr="00452F4D">
        <w:rPr>
          <w:rFonts w:eastAsia="Times New Roman" w:cs="Times New Roman"/>
          <w:color w:val="auto"/>
          <w:sz w:val="22"/>
          <w:lang w:eastAsia="fr-FR"/>
        </w:rPr>
        <w:t xml:space="preserve"> CHSLD Bussey et le</w:t>
      </w:r>
      <w:r w:rsidR="00916FA2">
        <w:rPr>
          <w:rFonts w:eastAsia="Times New Roman" w:cs="Times New Roman"/>
          <w:color w:val="auto"/>
          <w:sz w:val="22"/>
          <w:lang w:eastAsia="fr-FR"/>
        </w:rPr>
        <w:t xml:space="preserve"> CHSLD Bourget</w:t>
      </w:r>
      <w:r w:rsidRPr="00452F4D">
        <w:rPr>
          <w:rFonts w:eastAsia="Times New Roman" w:cs="Times New Roman"/>
          <w:color w:val="auto"/>
          <w:sz w:val="22"/>
          <w:lang w:eastAsia="fr-FR"/>
        </w:rPr>
        <w:t>.</w:t>
      </w:r>
    </w:p>
    <w:p w14:paraId="6AA3E790" w14:textId="77777777" w:rsidR="00452F4D" w:rsidRPr="00452F4D" w:rsidRDefault="00452F4D" w:rsidP="00452F4D">
      <w:pPr>
        <w:tabs>
          <w:tab w:val="left" w:pos="360"/>
        </w:tabs>
        <w:spacing w:after="0" w:line="240" w:lineRule="auto"/>
        <w:ind w:left="708" w:firstLine="0"/>
        <w:rPr>
          <w:rFonts w:eastAsia="Times New Roman" w:cs="Times New Roman"/>
          <w:color w:val="auto"/>
          <w:sz w:val="22"/>
          <w:lang w:eastAsia="fr-FR"/>
        </w:rPr>
      </w:pPr>
    </w:p>
    <w:p w14:paraId="2CF7806A" w14:textId="0D46A915" w:rsidR="00452F4D" w:rsidRDefault="000522C8" w:rsidP="00452F4D">
      <w:pPr>
        <w:tabs>
          <w:tab w:val="left" w:pos="360"/>
        </w:tabs>
        <w:spacing w:after="0" w:line="240" w:lineRule="auto"/>
        <w:ind w:left="708" w:firstLine="0"/>
        <w:rPr>
          <w:rFonts w:eastAsia="Times New Roman" w:cs="Times New Roman"/>
          <w:color w:val="auto"/>
          <w:sz w:val="22"/>
          <w:lang w:eastAsia="fr-FR"/>
        </w:rPr>
      </w:pPr>
      <w:r>
        <w:rPr>
          <w:rFonts w:eastAsia="Times New Roman" w:cs="Times New Roman"/>
          <w:color w:val="auto"/>
          <w:sz w:val="22"/>
          <w:lang w:eastAsia="fr-FR"/>
        </w:rPr>
        <w:t xml:space="preserve">Pour une troisième </w:t>
      </w:r>
      <w:r w:rsidR="00452F4D" w:rsidRPr="00452F4D">
        <w:rPr>
          <w:rFonts w:eastAsia="Times New Roman" w:cs="Times New Roman"/>
          <w:color w:val="auto"/>
          <w:sz w:val="22"/>
          <w:lang w:eastAsia="fr-FR"/>
        </w:rPr>
        <w:t xml:space="preserve">fois, notre centre s’est vu décerner le statut </w:t>
      </w:r>
      <w:r w:rsidR="00452F4D" w:rsidRPr="00452F4D">
        <w:rPr>
          <w:rFonts w:eastAsia="Times New Roman" w:cs="Times New Roman"/>
          <w:b/>
          <w:i/>
          <w:color w:val="auto"/>
          <w:sz w:val="22"/>
          <w:lang w:eastAsia="fr-FR"/>
        </w:rPr>
        <w:t>agréé avec mention d’honneur.</w:t>
      </w:r>
      <w:r w:rsidR="00452F4D" w:rsidRPr="00C05042">
        <w:rPr>
          <w:rFonts w:eastAsia="Times New Roman" w:cs="Times New Roman"/>
          <w:color w:val="auto"/>
          <w:sz w:val="22"/>
          <w:lang w:eastAsia="fr-FR"/>
        </w:rPr>
        <w:t xml:space="preserve">  </w:t>
      </w:r>
      <w:r w:rsidR="00452F4D" w:rsidRPr="00452F4D">
        <w:rPr>
          <w:rFonts w:eastAsia="Times New Roman" w:cs="Times New Roman"/>
          <w:color w:val="auto"/>
          <w:sz w:val="22"/>
          <w:lang w:eastAsia="fr-FR"/>
        </w:rPr>
        <w:t xml:space="preserve">Ce résultat remarquable témoigne, malgré cette crise sanitaire, de la mobilisation, du dévouement et de l’engagement exceptionnel de notre personnel qui </w:t>
      </w:r>
      <w:r w:rsidR="00C05042">
        <w:rPr>
          <w:rFonts w:eastAsia="Times New Roman" w:cs="Times New Roman"/>
          <w:color w:val="auto"/>
          <w:sz w:val="22"/>
          <w:lang w:eastAsia="fr-FR"/>
        </w:rPr>
        <w:t>a</w:t>
      </w:r>
      <w:r w:rsidR="00452F4D" w:rsidRPr="00452F4D">
        <w:rPr>
          <w:rFonts w:eastAsia="Times New Roman" w:cs="Times New Roman"/>
          <w:color w:val="auto"/>
          <w:sz w:val="22"/>
          <w:lang w:eastAsia="fr-FR"/>
        </w:rPr>
        <w:t xml:space="preserve"> tout mis en œuvre afin d’offrir des soins et services sécuritaires de la plus haute qualité.  Le rapport souligne :</w:t>
      </w:r>
    </w:p>
    <w:p w14:paraId="49D3A81D" w14:textId="77777777" w:rsidR="00E21A34" w:rsidRPr="00452F4D" w:rsidRDefault="00E21A34" w:rsidP="005335FD">
      <w:pPr>
        <w:tabs>
          <w:tab w:val="left" w:pos="360"/>
        </w:tabs>
        <w:spacing w:after="0" w:line="240" w:lineRule="auto"/>
        <w:ind w:left="708" w:firstLine="0"/>
        <w:rPr>
          <w:rFonts w:eastAsia="Times New Roman" w:cs="Times New Roman"/>
          <w:color w:val="auto"/>
          <w:sz w:val="22"/>
          <w:lang w:eastAsia="fr-FR"/>
        </w:rPr>
      </w:pPr>
    </w:p>
    <w:p w14:paraId="2E063B13" w14:textId="77777777" w:rsidR="00452F4D" w:rsidRPr="00452F4D" w:rsidRDefault="00452F4D" w:rsidP="005335FD">
      <w:pPr>
        <w:numPr>
          <w:ilvl w:val="0"/>
          <w:numId w:val="28"/>
        </w:numPr>
        <w:tabs>
          <w:tab w:val="left" w:pos="360"/>
        </w:tabs>
        <w:spacing w:after="0" w:line="240" w:lineRule="auto"/>
        <w:rPr>
          <w:rFonts w:eastAsia="Times New Roman" w:cs="Times New Roman"/>
          <w:color w:val="auto"/>
          <w:sz w:val="22"/>
          <w:lang w:eastAsia="fr-FR"/>
        </w:rPr>
      </w:pPr>
      <w:r w:rsidRPr="00452F4D">
        <w:rPr>
          <w:rFonts w:eastAsia="Times New Roman" w:cs="Times New Roman"/>
          <w:color w:val="auto"/>
          <w:sz w:val="22"/>
          <w:lang w:eastAsia="fr-FR"/>
        </w:rPr>
        <w:t>Une approche humaine centrée sur les besoins des résidents et des proches;</w:t>
      </w:r>
    </w:p>
    <w:p w14:paraId="40151634" w14:textId="7C598F6A" w:rsidR="00452F4D" w:rsidRPr="00452F4D" w:rsidRDefault="00452F4D" w:rsidP="005335FD">
      <w:pPr>
        <w:numPr>
          <w:ilvl w:val="0"/>
          <w:numId w:val="28"/>
        </w:numPr>
        <w:tabs>
          <w:tab w:val="left" w:pos="360"/>
        </w:tabs>
        <w:spacing w:after="0" w:line="240" w:lineRule="auto"/>
        <w:rPr>
          <w:rFonts w:eastAsia="Times New Roman" w:cs="Times New Roman"/>
          <w:color w:val="auto"/>
          <w:sz w:val="22"/>
          <w:lang w:eastAsia="fr-FR"/>
        </w:rPr>
      </w:pPr>
      <w:r w:rsidRPr="00452F4D">
        <w:rPr>
          <w:rFonts w:eastAsia="Times New Roman" w:cs="Times New Roman"/>
          <w:color w:val="auto"/>
          <w:sz w:val="22"/>
          <w:lang w:eastAsia="fr-FR"/>
        </w:rPr>
        <w:t>L’équipe complète est profondément engagée et dédiée dans la sécurité et la qualité des interventions;</w:t>
      </w:r>
    </w:p>
    <w:p w14:paraId="04019B9E" w14:textId="77777777" w:rsidR="00452F4D" w:rsidRPr="00452F4D" w:rsidRDefault="00452F4D" w:rsidP="005335FD">
      <w:pPr>
        <w:numPr>
          <w:ilvl w:val="0"/>
          <w:numId w:val="28"/>
        </w:numPr>
        <w:tabs>
          <w:tab w:val="left" w:pos="360"/>
        </w:tabs>
        <w:spacing w:after="0" w:line="240" w:lineRule="auto"/>
        <w:rPr>
          <w:rFonts w:eastAsia="Times New Roman" w:cs="Times New Roman"/>
          <w:color w:val="auto"/>
          <w:sz w:val="22"/>
          <w:lang w:eastAsia="fr-FR"/>
        </w:rPr>
      </w:pPr>
      <w:r w:rsidRPr="00452F4D">
        <w:rPr>
          <w:rFonts w:eastAsia="Times New Roman" w:cs="Times New Roman"/>
          <w:color w:val="auto"/>
          <w:sz w:val="22"/>
          <w:lang w:eastAsia="fr-FR"/>
        </w:rPr>
        <w:t>Une culture de sécurité omniprésente;</w:t>
      </w:r>
    </w:p>
    <w:p w14:paraId="4CBB9DE4" w14:textId="77777777" w:rsidR="00452F4D" w:rsidRPr="00452F4D" w:rsidRDefault="00452F4D" w:rsidP="005335FD">
      <w:pPr>
        <w:numPr>
          <w:ilvl w:val="0"/>
          <w:numId w:val="28"/>
        </w:numPr>
        <w:tabs>
          <w:tab w:val="left" w:pos="360"/>
        </w:tabs>
        <w:spacing w:after="0" w:line="240" w:lineRule="auto"/>
        <w:rPr>
          <w:rFonts w:eastAsia="Times New Roman" w:cs="Times New Roman"/>
          <w:color w:val="auto"/>
          <w:sz w:val="22"/>
          <w:lang w:eastAsia="fr-FR"/>
        </w:rPr>
      </w:pPr>
      <w:r w:rsidRPr="00452F4D">
        <w:rPr>
          <w:rFonts w:eastAsia="Times New Roman" w:cs="Times New Roman"/>
          <w:color w:val="auto"/>
          <w:sz w:val="22"/>
          <w:lang w:eastAsia="fr-FR"/>
        </w:rPr>
        <w:t>La transparence de l’organisation est à souligner concernant la déclaration et la divulgation des incidents et accidents;</w:t>
      </w:r>
    </w:p>
    <w:p w14:paraId="54A51516" w14:textId="77777777" w:rsidR="00452F4D" w:rsidRPr="00452F4D" w:rsidRDefault="00452F4D" w:rsidP="005335FD">
      <w:pPr>
        <w:numPr>
          <w:ilvl w:val="0"/>
          <w:numId w:val="28"/>
        </w:numPr>
        <w:tabs>
          <w:tab w:val="left" w:pos="360"/>
        </w:tabs>
        <w:spacing w:after="0" w:line="240" w:lineRule="auto"/>
        <w:rPr>
          <w:rFonts w:eastAsia="Times New Roman" w:cs="Times New Roman"/>
          <w:color w:val="auto"/>
          <w:sz w:val="22"/>
          <w:lang w:eastAsia="fr-FR"/>
        </w:rPr>
      </w:pPr>
      <w:r w:rsidRPr="00452F4D">
        <w:rPr>
          <w:rFonts w:eastAsia="Times New Roman" w:cs="Times New Roman"/>
          <w:color w:val="auto"/>
          <w:sz w:val="22"/>
          <w:lang w:eastAsia="fr-FR"/>
        </w:rPr>
        <w:t>L’excellent travail pour les outils et affiches pour sensibiliser et renforcer les bonnes pratiques PCI;</w:t>
      </w:r>
    </w:p>
    <w:p w14:paraId="5C26BDFD" w14:textId="77777777" w:rsidR="00452F4D" w:rsidRPr="00452F4D" w:rsidRDefault="00452F4D" w:rsidP="005335FD">
      <w:pPr>
        <w:numPr>
          <w:ilvl w:val="0"/>
          <w:numId w:val="28"/>
        </w:numPr>
        <w:tabs>
          <w:tab w:val="left" w:pos="360"/>
        </w:tabs>
        <w:spacing w:after="0" w:line="240" w:lineRule="auto"/>
        <w:rPr>
          <w:rFonts w:eastAsia="Times New Roman" w:cs="Times New Roman"/>
          <w:color w:val="auto"/>
          <w:sz w:val="22"/>
          <w:lang w:eastAsia="fr-FR"/>
        </w:rPr>
      </w:pPr>
      <w:r w:rsidRPr="00452F4D">
        <w:rPr>
          <w:rFonts w:eastAsia="Times New Roman" w:cs="Times New Roman"/>
          <w:color w:val="auto"/>
          <w:sz w:val="22"/>
          <w:lang w:eastAsia="fr-FR"/>
        </w:rPr>
        <w:t>Les résidents et les proches rencontrés ont souligné la courtoisie, la chaleur humaine, le professionnalisme et l’attention de intervenants;</w:t>
      </w:r>
    </w:p>
    <w:p w14:paraId="55537A4F" w14:textId="77777777" w:rsidR="00452F4D" w:rsidRPr="00452F4D" w:rsidRDefault="00452F4D" w:rsidP="005335FD">
      <w:pPr>
        <w:numPr>
          <w:ilvl w:val="0"/>
          <w:numId w:val="28"/>
        </w:numPr>
        <w:tabs>
          <w:tab w:val="left" w:pos="360"/>
        </w:tabs>
        <w:spacing w:after="0" w:line="240" w:lineRule="auto"/>
        <w:rPr>
          <w:rFonts w:eastAsia="Times New Roman" w:cs="Times New Roman"/>
          <w:color w:val="auto"/>
          <w:sz w:val="22"/>
          <w:lang w:eastAsia="fr-FR"/>
        </w:rPr>
      </w:pPr>
      <w:r w:rsidRPr="00452F4D">
        <w:rPr>
          <w:rFonts w:eastAsia="Times New Roman" w:cs="Times New Roman"/>
          <w:color w:val="auto"/>
          <w:sz w:val="22"/>
          <w:lang w:eastAsia="fr-FR"/>
        </w:rPr>
        <w:t>La créativité et le souci de sécurité des équipes sont perceptibles dans toutes les stratégies pour assurer des soins de qualité.</w:t>
      </w:r>
    </w:p>
    <w:p w14:paraId="46A78DD5" w14:textId="77777777" w:rsidR="00452F4D" w:rsidRPr="00452F4D" w:rsidRDefault="00452F4D" w:rsidP="005335FD">
      <w:pPr>
        <w:tabs>
          <w:tab w:val="left" w:pos="360"/>
        </w:tabs>
        <w:spacing w:after="0" w:line="240" w:lineRule="auto"/>
        <w:ind w:left="708" w:firstLine="0"/>
        <w:rPr>
          <w:rFonts w:eastAsia="Times New Roman" w:cs="Times New Roman"/>
          <w:color w:val="auto"/>
          <w:sz w:val="22"/>
          <w:lang w:eastAsia="fr-FR"/>
        </w:rPr>
      </w:pPr>
    </w:p>
    <w:p w14:paraId="24F91034" w14:textId="37EA3CAF" w:rsidR="00452F4D" w:rsidRPr="00452F4D" w:rsidRDefault="00452F4D" w:rsidP="00452F4D">
      <w:pPr>
        <w:tabs>
          <w:tab w:val="left" w:pos="360"/>
        </w:tabs>
        <w:spacing w:after="0" w:line="240" w:lineRule="auto"/>
        <w:ind w:left="708" w:firstLine="0"/>
        <w:rPr>
          <w:rFonts w:eastAsia="Times New Roman" w:cs="Times New Roman"/>
          <w:color w:val="auto"/>
          <w:sz w:val="22"/>
          <w:lang w:eastAsia="fr-FR"/>
        </w:rPr>
      </w:pPr>
      <w:r w:rsidRPr="00452F4D">
        <w:rPr>
          <w:rFonts w:eastAsia="Times New Roman" w:cs="Times New Roman"/>
          <w:color w:val="auto"/>
          <w:sz w:val="22"/>
          <w:lang w:eastAsia="fr-FR"/>
        </w:rPr>
        <w:t xml:space="preserve">Nous sommes fiers de ces résultats qui sont le fruit des efforts soutenus provenant de tous les membres de l’équipe animés par les valeurs chères de l’établissement soient : </w:t>
      </w:r>
      <w:r w:rsidRPr="00452F4D">
        <w:rPr>
          <w:rFonts w:eastAsia="Times New Roman" w:cs="Times New Roman"/>
          <w:i/>
          <w:color w:val="auto"/>
          <w:sz w:val="22"/>
          <w:lang w:eastAsia="fr-FR"/>
        </w:rPr>
        <w:t>respect, engagement, sécurité et transparence.</w:t>
      </w:r>
    </w:p>
    <w:p w14:paraId="01EF5CFB" w14:textId="77777777" w:rsidR="00452F4D" w:rsidRPr="00452F4D" w:rsidRDefault="00452F4D" w:rsidP="00452F4D">
      <w:pPr>
        <w:tabs>
          <w:tab w:val="left" w:pos="360"/>
        </w:tabs>
        <w:spacing w:after="0" w:line="240" w:lineRule="auto"/>
        <w:ind w:left="708" w:firstLine="0"/>
        <w:rPr>
          <w:rFonts w:eastAsia="Times New Roman" w:cs="Times New Roman"/>
          <w:color w:val="auto"/>
          <w:sz w:val="22"/>
          <w:lang w:eastAsia="fr-FR"/>
        </w:rPr>
      </w:pPr>
    </w:p>
    <w:p w14:paraId="56CEC49A" w14:textId="77777777" w:rsidR="00452F4D" w:rsidRPr="00452F4D" w:rsidRDefault="00452F4D" w:rsidP="00452F4D">
      <w:pPr>
        <w:tabs>
          <w:tab w:val="left" w:pos="360"/>
        </w:tabs>
        <w:spacing w:after="0" w:line="240" w:lineRule="auto"/>
        <w:ind w:left="710" w:firstLine="0"/>
        <w:rPr>
          <w:rFonts w:eastAsia="Times New Roman" w:cs="Times New Roman"/>
          <w:color w:val="auto"/>
          <w:sz w:val="22"/>
          <w:lang w:eastAsia="fr-FR"/>
        </w:rPr>
      </w:pPr>
      <w:r w:rsidRPr="00452F4D">
        <w:rPr>
          <w:rFonts w:eastAsia="Times New Roman" w:cs="Times New Roman"/>
          <w:color w:val="auto"/>
          <w:sz w:val="22"/>
          <w:lang w:eastAsia="fr-FR"/>
        </w:rPr>
        <w:t>Vous pouvez consulter le rapport d’évaluation de la visite d’Agrément Canada 2021 sur notre site Web.</w:t>
      </w:r>
    </w:p>
    <w:p w14:paraId="5559235C" w14:textId="77777777" w:rsidR="00452F4D" w:rsidRDefault="00452F4D" w:rsidP="00452F4D">
      <w:pPr>
        <w:tabs>
          <w:tab w:val="left" w:pos="360"/>
        </w:tabs>
        <w:spacing w:after="0" w:line="240" w:lineRule="auto"/>
        <w:ind w:left="710" w:firstLine="0"/>
        <w:rPr>
          <w:rFonts w:eastAsia="Times New Roman" w:cs="Times New Roman"/>
          <w:color w:val="auto"/>
          <w:sz w:val="22"/>
          <w:lang w:eastAsia="fr-FR"/>
        </w:rPr>
      </w:pPr>
    </w:p>
    <w:p w14:paraId="4D390C63" w14:textId="77777777" w:rsidR="00B81EC5" w:rsidRDefault="00B81EC5" w:rsidP="00452F4D">
      <w:pPr>
        <w:tabs>
          <w:tab w:val="left" w:pos="360"/>
        </w:tabs>
        <w:spacing w:after="0" w:line="240" w:lineRule="auto"/>
        <w:ind w:left="710" w:firstLine="0"/>
        <w:rPr>
          <w:rFonts w:eastAsia="Times New Roman" w:cs="Times New Roman"/>
          <w:color w:val="auto"/>
          <w:sz w:val="22"/>
          <w:lang w:eastAsia="fr-FR"/>
        </w:rPr>
      </w:pPr>
    </w:p>
    <w:p w14:paraId="5BB80FA2" w14:textId="77777777" w:rsidR="00E10C9F" w:rsidRDefault="00E10C9F" w:rsidP="00452F4D">
      <w:pPr>
        <w:tabs>
          <w:tab w:val="left" w:pos="360"/>
        </w:tabs>
        <w:spacing w:after="0" w:line="240" w:lineRule="auto"/>
        <w:ind w:left="710" w:firstLine="0"/>
        <w:rPr>
          <w:rFonts w:eastAsia="Times New Roman" w:cs="Times New Roman"/>
          <w:color w:val="auto"/>
          <w:sz w:val="22"/>
          <w:lang w:eastAsia="fr-FR"/>
        </w:rPr>
      </w:pPr>
    </w:p>
    <w:p w14:paraId="3F3C90B2" w14:textId="77777777" w:rsidR="00E10C9F" w:rsidRDefault="00E10C9F" w:rsidP="00452F4D">
      <w:pPr>
        <w:tabs>
          <w:tab w:val="left" w:pos="360"/>
        </w:tabs>
        <w:spacing w:after="0" w:line="240" w:lineRule="auto"/>
        <w:ind w:left="710" w:firstLine="0"/>
        <w:rPr>
          <w:rFonts w:eastAsia="Times New Roman" w:cs="Times New Roman"/>
          <w:color w:val="auto"/>
          <w:sz w:val="22"/>
          <w:lang w:eastAsia="fr-FR"/>
        </w:rPr>
      </w:pPr>
    </w:p>
    <w:p w14:paraId="5FDCA597" w14:textId="77777777" w:rsidR="00824D2F" w:rsidRDefault="00824D2F" w:rsidP="00452F4D">
      <w:pPr>
        <w:tabs>
          <w:tab w:val="left" w:pos="360"/>
        </w:tabs>
        <w:spacing w:after="0" w:line="240" w:lineRule="auto"/>
        <w:ind w:left="710" w:firstLine="0"/>
        <w:rPr>
          <w:rFonts w:eastAsia="Times New Roman" w:cs="Times New Roman"/>
          <w:color w:val="auto"/>
          <w:sz w:val="22"/>
          <w:lang w:eastAsia="fr-FR"/>
        </w:rPr>
      </w:pPr>
    </w:p>
    <w:p w14:paraId="7BB95C91" w14:textId="77777777" w:rsidR="000522C8" w:rsidRPr="000522C8" w:rsidRDefault="000522C8" w:rsidP="000522C8">
      <w:pPr>
        <w:tabs>
          <w:tab w:val="left" w:pos="360"/>
        </w:tabs>
        <w:spacing w:after="0" w:line="240" w:lineRule="auto"/>
        <w:rPr>
          <w:b/>
          <w:i/>
          <w:sz w:val="22"/>
        </w:rPr>
      </w:pPr>
      <w:r w:rsidRPr="000522C8">
        <w:rPr>
          <w:b/>
          <w:i/>
          <w:sz w:val="22"/>
        </w:rPr>
        <w:t>Planetree</w:t>
      </w:r>
    </w:p>
    <w:p w14:paraId="11211FD7" w14:textId="77777777" w:rsidR="000522C8" w:rsidRPr="000522C8" w:rsidRDefault="000522C8" w:rsidP="000522C8">
      <w:pPr>
        <w:tabs>
          <w:tab w:val="left" w:pos="360"/>
        </w:tabs>
        <w:spacing w:after="0" w:line="240" w:lineRule="auto"/>
        <w:rPr>
          <w:b/>
          <w:i/>
          <w:sz w:val="22"/>
        </w:rPr>
      </w:pPr>
      <w:r w:rsidRPr="000522C8">
        <w:rPr>
          <w:noProof/>
          <w:sz w:val="22"/>
        </w:rPr>
        <w:drawing>
          <wp:anchor distT="0" distB="0" distL="114300" distR="114300" simplePos="0" relativeHeight="251802624" behindDoc="0" locked="0" layoutInCell="1" allowOverlap="1" wp14:anchorId="18C309DB" wp14:editId="0D5DC564">
            <wp:simplePos x="0" y="0"/>
            <wp:positionH relativeFrom="column">
              <wp:posOffset>5322570</wp:posOffset>
            </wp:positionH>
            <wp:positionV relativeFrom="paragraph">
              <wp:posOffset>137160</wp:posOffset>
            </wp:positionV>
            <wp:extent cx="1083310" cy="1447165"/>
            <wp:effectExtent l="0" t="0" r="2540" b="635"/>
            <wp:wrapSquare wrapText="bothSides"/>
            <wp:docPr id="15" name="Image 15" descr="C:\Users\persop01\Desktop\Pag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persop01\Desktop\Page 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3310" cy="1447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F23A4" w14:textId="784F4C7D" w:rsidR="000522C8" w:rsidRPr="000522C8" w:rsidRDefault="000522C8" w:rsidP="000522C8">
      <w:pPr>
        <w:tabs>
          <w:tab w:val="left" w:pos="360"/>
        </w:tabs>
        <w:spacing w:after="0" w:line="240" w:lineRule="auto"/>
        <w:ind w:left="708"/>
        <w:rPr>
          <w:sz w:val="22"/>
        </w:rPr>
      </w:pPr>
      <w:r w:rsidRPr="000522C8">
        <w:rPr>
          <w:sz w:val="22"/>
        </w:rPr>
        <w:t xml:space="preserve">Dès la planification stratégique 2010-2015, nous avions comme objectif d’obtenir une certification d’employeur de choix.  Nous voulions un modèle où l’humanisme prime, un modèle global et intégré à notre programme d’amélioration continue de la qualité.  En avril 2015, </w:t>
      </w:r>
      <w:r w:rsidRPr="000522C8">
        <w:rPr>
          <w:i/>
          <w:sz w:val="22"/>
        </w:rPr>
        <w:t>Planetree</w:t>
      </w:r>
      <w:r w:rsidRPr="000522C8">
        <w:rPr>
          <w:sz w:val="22"/>
        </w:rPr>
        <w:t xml:space="preserve"> nous décernait, de même qu’à nos centres le CHSLD Bussey et le CHSLD Bourget, une </w:t>
      </w:r>
      <w:r w:rsidRPr="000522C8">
        <w:rPr>
          <w:i/>
          <w:sz w:val="22"/>
        </w:rPr>
        <w:t xml:space="preserve">Reconnaissance Bronze </w:t>
      </w:r>
      <w:r w:rsidR="0027150F">
        <w:rPr>
          <w:sz w:val="22"/>
        </w:rPr>
        <w:t>d’employeur de choix.</w:t>
      </w:r>
    </w:p>
    <w:p w14:paraId="2B972EAF" w14:textId="77777777" w:rsidR="000522C8" w:rsidRPr="000522C8" w:rsidRDefault="000522C8" w:rsidP="000522C8">
      <w:pPr>
        <w:tabs>
          <w:tab w:val="left" w:pos="360"/>
        </w:tabs>
        <w:spacing w:after="0" w:line="240" w:lineRule="auto"/>
        <w:ind w:left="708"/>
        <w:rPr>
          <w:sz w:val="22"/>
        </w:rPr>
      </w:pPr>
    </w:p>
    <w:p w14:paraId="617DEE1D" w14:textId="5EBB0B94" w:rsidR="000522C8" w:rsidRPr="000522C8" w:rsidRDefault="000522C8" w:rsidP="000522C8">
      <w:pPr>
        <w:tabs>
          <w:tab w:val="left" w:pos="360"/>
        </w:tabs>
        <w:spacing w:after="0" w:line="240" w:lineRule="auto"/>
        <w:ind w:left="708"/>
        <w:rPr>
          <w:rFonts w:eastAsia="Times New Roman" w:cs="Times New Roman"/>
          <w:sz w:val="22"/>
          <w:lang w:eastAsia="fr-FR"/>
        </w:rPr>
      </w:pPr>
      <w:r w:rsidRPr="000522C8">
        <w:rPr>
          <w:rFonts w:eastAsia="Times New Roman" w:cs="Times New Roman"/>
          <w:sz w:val="22"/>
          <w:lang w:eastAsia="fr-FR"/>
        </w:rPr>
        <w:t xml:space="preserve">Malgré cette année extrêmement difficile, nous soulignons avec fierté l’engagement remarquable de notre personnel afin d’offrir des services de la plus haute qualité.  Ces réussites témoignent de </w:t>
      </w:r>
      <w:r w:rsidR="0027150F">
        <w:rPr>
          <w:rFonts w:eastAsia="Times New Roman" w:cs="Times New Roman"/>
          <w:sz w:val="22"/>
          <w:lang w:eastAsia="fr-FR"/>
        </w:rPr>
        <w:t>son</w:t>
      </w:r>
      <w:r w:rsidRPr="000522C8">
        <w:rPr>
          <w:rFonts w:eastAsia="Times New Roman" w:cs="Times New Roman"/>
          <w:sz w:val="22"/>
          <w:lang w:eastAsia="fr-FR"/>
        </w:rPr>
        <w:t xml:space="preserve"> dévouement à cette quête de la qualité, de la sécurité et à une démarche centrée sur la personne.</w:t>
      </w:r>
    </w:p>
    <w:p w14:paraId="3724C5BF" w14:textId="77777777" w:rsidR="000522C8" w:rsidRPr="000522C8" w:rsidRDefault="000522C8" w:rsidP="0027150F">
      <w:pPr>
        <w:spacing w:after="0" w:line="259" w:lineRule="auto"/>
        <w:jc w:val="left"/>
        <w:rPr>
          <w:sz w:val="22"/>
          <w:highlight w:val="yellow"/>
        </w:rPr>
      </w:pPr>
    </w:p>
    <w:p w14:paraId="4F29260F" w14:textId="08C3852F" w:rsidR="00BE3A6D" w:rsidRPr="00BE3A6D" w:rsidRDefault="0027150F" w:rsidP="00BE3A6D">
      <w:pPr>
        <w:spacing w:after="0" w:line="259" w:lineRule="auto"/>
        <w:ind w:left="567" w:firstLine="0"/>
        <w:jc w:val="left"/>
        <w:rPr>
          <w:sz w:val="22"/>
        </w:rPr>
      </w:pPr>
      <w:r>
        <w:rPr>
          <w:b/>
          <w:sz w:val="22"/>
          <w:u w:val="single" w:color="000000"/>
        </w:rPr>
        <w:t>Direction des soins infirmiers</w:t>
      </w:r>
    </w:p>
    <w:p w14:paraId="78A5F020" w14:textId="0ACF57E0" w:rsidR="00BE3A6D" w:rsidRPr="00BE3A6D" w:rsidRDefault="00BE3A6D" w:rsidP="00BE3A6D">
      <w:pPr>
        <w:spacing w:after="0" w:line="259" w:lineRule="auto"/>
        <w:ind w:left="567" w:firstLine="0"/>
        <w:jc w:val="left"/>
        <w:rPr>
          <w:sz w:val="22"/>
        </w:rPr>
      </w:pPr>
    </w:p>
    <w:p w14:paraId="485975DC" w14:textId="77777777" w:rsidR="00BE3A6D" w:rsidRPr="00BE3A6D" w:rsidRDefault="00BE3A6D" w:rsidP="00836CF0">
      <w:pPr>
        <w:tabs>
          <w:tab w:val="left" w:pos="360"/>
          <w:tab w:val="left" w:pos="720"/>
          <w:tab w:val="left" w:pos="1080"/>
          <w:tab w:val="left" w:pos="1530"/>
        </w:tabs>
        <w:spacing w:after="0" w:line="240" w:lineRule="auto"/>
        <w:rPr>
          <w:rFonts w:eastAsia="Times New Roman" w:cs="Times New Roman"/>
          <w:color w:val="auto"/>
          <w:sz w:val="22"/>
          <w:lang w:eastAsia="fr-FR"/>
        </w:rPr>
      </w:pPr>
      <w:r w:rsidRPr="00BE3A6D">
        <w:rPr>
          <w:rFonts w:eastAsia="Times New Roman" w:cs="Times New Roman"/>
          <w:color w:val="auto"/>
          <w:sz w:val="22"/>
          <w:lang w:eastAsia="fr-FR"/>
        </w:rPr>
        <w:t>Plusieurs activités ont été mises de l’avant afin d’assurer une approche personnalisée avec nos résidents et leurs familles ainsi qu’une prestation de soins et services sécuritaires et d’excellence, et de tisser des liens avec nos partenaires.</w:t>
      </w:r>
    </w:p>
    <w:p w14:paraId="62839712" w14:textId="4F6ADCDA" w:rsidR="00BE3A6D" w:rsidRPr="00BE3A6D" w:rsidRDefault="00BE3A6D" w:rsidP="00BE3A6D">
      <w:pPr>
        <w:spacing w:after="0" w:line="259" w:lineRule="auto"/>
        <w:ind w:left="567" w:firstLine="0"/>
        <w:jc w:val="left"/>
        <w:rPr>
          <w:sz w:val="22"/>
        </w:rPr>
      </w:pPr>
    </w:p>
    <w:p w14:paraId="6D4787F8" w14:textId="0FE2D592" w:rsidR="00BE3A6D" w:rsidRPr="00BE3A6D" w:rsidRDefault="00BE3A6D" w:rsidP="00BE3A6D">
      <w:pPr>
        <w:ind w:left="567" w:right="55" w:firstLine="0"/>
        <w:rPr>
          <w:sz w:val="22"/>
        </w:rPr>
      </w:pPr>
      <w:r w:rsidRPr="00BE3A6D">
        <w:rPr>
          <w:b/>
          <w:i/>
          <w:sz w:val="22"/>
        </w:rPr>
        <w:t>Les so</w:t>
      </w:r>
      <w:r w:rsidR="00836CF0">
        <w:rPr>
          <w:b/>
          <w:i/>
          <w:sz w:val="22"/>
        </w:rPr>
        <w:t>ins infirmiers et d’assistance :</w:t>
      </w:r>
    </w:p>
    <w:p w14:paraId="6C382DA7" w14:textId="0C27FE5C" w:rsidR="00BE3A6D" w:rsidRPr="00BE3A6D" w:rsidRDefault="00BE3A6D" w:rsidP="00BE3A6D">
      <w:pPr>
        <w:spacing w:after="0" w:line="259" w:lineRule="auto"/>
        <w:ind w:left="567" w:firstLine="0"/>
        <w:jc w:val="left"/>
        <w:rPr>
          <w:sz w:val="22"/>
        </w:rPr>
      </w:pPr>
    </w:p>
    <w:p w14:paraId="423C438C" w14:textId="5BBD1F2E" w:rsidR="00BE3A6D" w:rsidRDefault="00836CF0" w:rsidP="00BE3A6D">
      <w:pPr>
        <w:ind w:left="567" w:firstLine="0"/>
        <w:jc w:val="left"/>
        <w:rPr>
          <w:b/>
          <w:sz w:val="22"/>
        </w:rPr>
      </w:pPr>
      <w:r>
        <w:rPr>
          <w:b/>
          <w:sz w:val="22"/>
        </w:rPr>
        <w:t>Processus d’admission</w:t>
      </w:r>
    </w:p>
    <w:p w14:paraId="2AAEABB1" w14:textId="77777777" w:rsidR="008260B0" w:rsidRPr="00BE3A6D" w:rsidRDefault="008260B0" w:rsidP="00BE3A6D">
      <w:pPr>
        <w:ind w:left="567" w:firstLine="0"/>
        <w:jc w:val="left"/>
        <w:rPr>
          <w:sz w:val="22"/>
        </w:rPr>
      </w:pPr>
    </w:p>
    <w:p w14:paraId="1CF830A5" w14:textId="3BAC4FBD" w:rsidR="00BE3A6D" w:rsidRPr="00BE3A6D" w:rsidRDefault="00BE3A6D" w:rsidP="00BE3A6D">
      <w:pPr>
        <w:ind w:left="567" w:right="64" w:firstLine="0"/>
        <w:rPr>
          <w:sz w:val="22"/>
        </w:rPr>
      </w:pPr>
      <w:r w:rsidRPr="00BE3A6D">
        <w:rPr>
          <w:sz w:val="22"/>
        </w:rPr>
        <w:t xml:space="preserve">La gestion des soins poursuit son partenariat avec le mécanisme d’accès à l’hébergement afin que les lits disponibles soient comblés le plus rapidement possible (48 heures) tel </w:t>
      </w:r>
      <w:r w:rsidR="00D22388">
        <w:rPr>
          <w:sz w:val="22"/>
        </w:rPr>
        <w:t>que demandé par le MAH admission</w:t>
      </w:r>
      <w:r w:rsidRPr="00BE3A6D">
        <w:rPr>
          <w:sz w:val="22"/>
        </w:rPr>
        <w:t xml:space="preserve">. </w:t>
      </w:r>
      <w:r>
        <w:rPr>
          <w:sz w:val="22"/>
        </w:rPr>
        <w:t>Malgré l’éclosion durant la 5</w:t>
      </w:r>
      <w:r w:rsidRPr="00BE3A6D">
        <w:rPr>
          <w:sz w:val="22"/>
          <w:vertAlign w:val="superscript"/>
        </w:rPr>
        <w:t>e</w:t>
      </w:r>
      <w:r>
        <w:rPr>
          <w:sz w:val="22"/>
        </w:rPr>
        <w:t xml:space="preserve"> vague</w:t>
      </w:r>
      <w:r w:rsidRPr="00BE3A6D">
        <w:rPr>
          <w:sz w:val="22"/>
        </w:rPr>
        <w:t xml:space="preserve">, </w:t>
      </w:r>
      <w:r>
        <w:rPr>
          <w:sz w:val="22"/>
        </w:rPr>
        <w:t>nous avons eu un</w:t>
      </w:r>
      <w:r w:rsidRPr="00BE3A6D">
        <w:rPr>
          <w:sz w:val="22"/>
        </w:rPr>
        <w:t xml:space="preserve"> taux d’occupation de 98.92%</w:t>
      </w:r>
      <w:r>
        <w:rPr>
          <w:sz w:val="22"/>
        </w:rPr>
        <w:t>.</w:t>
      </w:r>
      <w:r w:rsidRPr="00BE3A6D">
        <w:rPr>
          <w:sz w:val="22"/>
        </w:rPr>
        <w:t xml:space="preserve"> </w:t>
      </w:r>
      <w:r w:rsidR="00A35816">
        <w:rPr>
          <w:sz w:val="22"/>
        </w:rPr>
        <w:t xml:space="preserve"> </w:t>
      </w:r>
      <w:r w:rsidRPr="00BE3A6D">
        <w:rPr>
          <w:sz w:val="22"/>
        </w:rPr>
        <w:t>Ce taux témoigne de la mobilisation continue de l’équipe de soins infirmiers malgré la situation pandémique.</w:t>
      </w:r>
    </w:p>
    <w:p w14:paraId="786EFB29" w14:textId="77777777" w:rsidR="00BE3A6D" w:rsidRPr="00BE3A6D" w:rsidRDefault="00BE3A6D" w:rsidP="00BE3A6D">
      <w:pPr>
        <w:ind w:left="567" w:right="64" w:firstLine="0"/>
        <w:rPr>
          <w:sz w:val="22"/>
        </w:rPr>
      </w:pPr>
    </w:p>
    <w:p w14:paraId="54A65033" w14:textId="554FEAD4" w:rsidR="00BE3A6D" w:rsidRPr="00BE3A6D" w:rsidRDefault="00BE3A6D" w:rsidP="00BE3A6D">
      <w:pPr>
        <w:ind w:left="567" w:right="64" w:firstLine="0"/>
        <w:rPr>
          <w:sz w:val="22"/>
        </w:rPr>
      </w:pPr>
      <w:r w:rsidRPr="00BE3A6D">
        <w:rPr>
          <w:sz w:val="22"/>
        </w:rPr>
        <w:t>Nos assistantes du supérieur immédiat (ASI) jouent un rôle important dans le processus de suivi d’admission; une relation de confiance s’installe avec le résident et sa famille qui peu</w:t>
      </w:r>
      <w:r w:rsidR="00A35816">
        <w:rPr>
          <w:sz w:val="22"/>
        </w:rPr>
        <w:t>ven</w:t>
      </w:r>
      <w:r w:rsidRPr="00BE3A6D">
        <w:rPr>
          <w:sz w:val="22"/>
        </w:rPr>
        <w:t xml:space="preserve">t faire appel à elles pour toute situation préoccupante, questionnements ou autres. </w:t>
      </w:r>
      <w:r w:rsidR="00A35816">
        <w:rPr>
          <w:sz w:val="22"/>
        </w:rPr>
        <w:t xml:space="preserve"> </w:t>
      </w:r>
      <w:r w:rsidRPr="00BE3A6D">
        <w:rPr>
          <w:sz w:val="22"/>
        </w:rPr>
        <w:t>Le PAB accompagnateur a aussi un rôle crucial dans l’intégration du résident et de ses proches puisqu’il devient une person</w:t>
      </w:r>
      <w:r w:rsidR="00A35816">
        <w:rPr>
          <w:sz w:val="22"/>
        </w:rPr>
        <w:t>ne-ressource clé dès l’arrivée.</w:t>
      </w:r>
    </w:p>
    <w:p w14:paraId="0B5F9B8F" w14:textId="77777777" w:rsidR="00BE3A6D" w:rsidRPr="00BE3A6D" w:rsidRDefault="00BE3A6D" w:rsidP="00BE3A6D">
      <w:pPr>
        <w:ind w:left="567" w:right="64" w:firstLine="0"/>
        <w:rPr>
          <w:sz w:val="22"/>
        </w:rPr>
      </w:pPr>
    </w:p>
    <w:p w14:paraId="6DDF670E" w14:textId="685EDD82" w:rsidR="00BE3A6D" w:rsidRDefault="00BE3A6D" w:rsidP="00BE3A6D">
      <w:pPr>
        <w:ind w:left="567" w:right="64" w:firstLine="0"/>
      </w:pPr>
      <w:r w:rsidRPr="00BE3A6D">
        <w:rPr>
          <w:sz w:val="22"/>
        </w:rPr>
        <w:t xml:space="preserve">Les trajectoires d’admission en temps de COVID-19 ont été respectées et ont évolué en fonction des paliers d’alerte en vigueur. </w:t>
      </w:r>
      <w:r w:rsidR="00F125D1">
        <w:rPr>
          <w:sz w:val="22"/>
        </w:rPr>
        <w:t xml:space="preserve"> </w:t>
      </w:r>
      <w:r w:rsidRPr="00BE3A6D">
        <w:rPr>
          <w:sz w:val="22"/>
        </w:rPr>
        <w:t>Malgré cette année atypique, nous avo</w:t>
      </w:r>
      <w:r w:rsidR="00916FA2">
        <w:t>ns su adapter et réinventer</w:t>
      </w:r>
      <w:r w:rsidRPr="00356A23">
        <w:t xml:space="preserve"> l’approche d’admission par étape en intégrant un volet virtuel.</w:t>
      </w:r>
      <w:r w:rsidR="00F125D1">
        <w:t xml:space="preserve"> </w:t>
      </w:r>
      <w:r w:rsidRPr="00356A23">
        <w:t xml:space="preserve"> </w:t>
      </w:r>
      <w:r w:rsidR="00344543">
        <w:t>Nous avons pris le temps,</w:t>
      </w:r>
      <w:r w:rsidRPr="00356A23">
        <w:t xml:space="preserve"> avec les proches et familles</w:t>
      </w:r>
      <w:r w:rsidR="00344543">
        <w:t>, de faire un</w:t>
      </w:r>
      <w:r w:rsidRPr="00356A23">
        <w:t xml:space="preserve"> accompagnement personnalisé en ces temps difficiles pour tous.</w:t>
      </w:r>
    </w:p>
    <w:p w14:paraId="28EA4374" w14:textId="7FF74F3D" w:rsidR="00E21A34" w:rsidRDefault="00E21A34" w:rsidP="00BE3A6D">
      <w:pPr>
        <w:ind w:left="567" w:right="64" w:firstLine="0"/>
      </w:pPr>
    </w:p>
    <w:p w14:paraId="406CE911" w14:textId="77777777" w:rsidR="00BE3A6D" w:rsidRPr="00BE3A6D" w:rsidRDefault="00BE3A6D" w:rsidP="008260B0">
      <w:pPr>
        <w:tabs>
          <w:tab w:val="left" w:pos="360"/>
          <w:tab w:val="left" w:pos="720"/>
          <w:tab w:val="left" w:pos="1080"/>
          <w:tab w:val="left" w:pos="1530"/>
        </w:tabs>
        <w:spacing w:after="0" w:line="240" w:lineRule="auto"/>
        <w:rPr>
          <w:rFonts w:eastAsia="Times New Roman" w:cs="Times New Roman"/>
          <w:b/>
          <w:color w:val="auto"/>
          <w:sz w:val="22"/>
          <w:lang w:eastAsia="fr-FR"/>
        </w:rPr>
      </w:pPr>
      <w:r w:rsidRPr="00BE3A6D">
        <w:rPr>
          <w:rFonts w:eastAsia="Times New Roman" w:cs="Times New Roman"/>
          <w:b/>
          <w:color w:val="auto"/>
          <w:sz w:val="22"/>
          <w:lang w:eastAsia="fr-FR"/>
        </w:rPr>
        <w:t>Amélioration continue de la qualité</w:t>
      </w:r>
      <w:bookmarkStart w:id="0" w:name="_GoBack"/>
      <w:bookmarkEnd w:id="0"/>
    </w:p>
    <w:p w14:paraId="2D360EC3" w14:textId="77777777" w:rsidR="00BE3A6D" w:rsidRPr="00BE3A6D" w:rsidRDefault="00BE3A6D" w:rsidP="00BE3A6D">
      <w:pPr>
        <w:tabs>
          <w:tab w:val="left" w:pos="360"/>
          <w:tab w:val="left" w:pos="720"/>
          <w:tab w:val="left" w:pos="1080"/>
          <w:tab w:val="left" w:pos="1530"/>
        </w:tabs>
        <w:spacing w:after="0" w:line="240" w:lineRule="auto"/>
        <w:ind w:left="720" w:firstLine="0"/>
        <w:rPr>
          <w:rFonts w:eastAsia="Times New Roman" w:cs="Times New Roman"/>
          <w:b/>
          <w:color w:val="auto"/>
          <w:sz w:val="22"/>
          <w:lang w:eastAsia="fr-FR"/>
        </w:rPr>
      </w:pPr>
    </w:p>
    <w:p w14:paraId="0DE123A9" w14:textId="6EBA7F1D" w:rsidR="00BE3A6D" w:rsidRPr="00BE3A6D" w:rsidRDefault="00BE3A6D" w:rsidP="008260B0">
      <w:pPr>
        <w:tabs>
          <w:tab w:val="left" w:pos="360"/>
          <w:tab w:val="left" w:pos="567"/>
          <w:tab w:val="left" w:pos="1080"/>
          <w:tab w:val="left" w:pos="1530"/>
        </w:tabs>
        <w:spacing w:after="0" w:line="240" w:lineRule="auto"/>
        <w:ind w:left="567" w:firstLine="0"/>
        <w:rPr>
          <w:rFonts w:eastAsia="Times New Roman" w:cs="Times New Roman"/>
          <w:color w:val="auto"/>
          <w:sz w:val="22"/>
          <w:lang w:eastAsia="fr-FR"/>
        </w:rPr>
      </w:pPr>
      <w:r w:rsidRPr="00BE3A6D">
        <w:rPr>
          <w:rFonts w:eastAsia="Times New Roman" w:cs="Times New Roman"/>
          <w:color w:val="auto"/>
          <w:sz w:val="22"/>
          <w:lang w:eastAsia="fr-FR"/>
        </w:rPr>
        <w:t>La directrice de</w:t>
      </w:r>
      <w:r w:rsidR="00F125D1">
        <w:rPr>
          <w:rFonts w:eastAsia="Times New Roman" w:cs="Times New Roman"/>
          <w:color w:val="auto"/>
          <w:sz w:val="22"/>
          <w:lang w:eastAsia="fr-FR"/>
        </w:rPr>
        <w:t>s</w:t>
      </w:r>
      <w:r w:rsidRPr="00BE3A6D">
        <w:rPr>
          <w:rFonts w:eastAsia="Times New Roman" w:cs="Times New Roman"/>
          <w:color w:val="auto"/>
          <w:sz w:val="22"/>
          <w:lang w:eastAsia="fr-FR"/>
        </w:rPr>
        <w:t xml:space="preserve"> soins a assisté aux conférences hebdomadaires du CIUSSS</w:t>
      </w:r>
      <w:r>
        <w:rPr>
          <w:rFonts w:eastAsia="Times New Roman" w:cs="Times New Roman"/>
          <w:color w:val="auto"/>
          <w:sz w:val="22"/>
          <w:lang w:eastAsia="fr-FR"/>
        </w:rPr>
        <w:t>CN</w:t>
      </w:r>
      <w:r w:rsidR="008260B0">
        <w:rPr>
          <w:rFonts w:eastAsia="Times New Roman" w:cs="Times New Roman"/>
          <w:color w:val="auto"/>
          <w:sz w:val="22"/>
          <w:lang w:eastAsia="fr-FR"/>
        </w:rPr>
        <w:t xml:space="preserve">, où les informations et les </w:t>
      </w:r>
      <w:r w:rsidRPr="00BE3A6D">
        <w:rPr>
          <w:rFonts w:eastAsia="Times New Roman" w:cs="Times New Roman"/>
          <w:color w:val="auto"/>
          <w:sz w:val="22"/>
          <w:lang w:eastAsia="fr-FR"/>
        </w:rPr>
        <w:t xml:space="preserve">applications des directives ministérielles nous ont été transmises tout au long de cette année de pandémie.  Les différents dossiers traités lors de ces conférences nous ont permis </w:t>
      </w:r>
      <w:r w:rsidR="00916FA2">
        <w:rPr>
          <w:rFonts w:eastAsia="Times New Roman" w:cs="Times New Roman"/>
          <w:color w:val="auto"/>
          <w:sz w:val="22"/>
          <w:lang w:eastAsia="fr-FR"/>
        </w:rPr>
        <w:t xml:space="preserve">d’être plus performant en </w:t>
      </w:r>
      <w:r w:rsidR="00FA60E4">
        <w:rPr>
          <w:rFonts w:eastAsia="Times New Roman" w:cs="Times New Roman"/>
          <w:color w:val="auto"/>
          <w:sz w:val="22"/>
          <w:lang w:eastAsia="fr-FR"/>
        </w:rPr>
        <w:t>termes</w:t>
      </w:r>
      <w:r w:rsidRPr="00BE3A6D">
        <w:rPr>
          <w:rFonts w:eastAsia="Times New Roman" w:cs="Times New Roman"/>
          <w:color w:val="auto"/>
          <w:sz w:val="22"/>
          <w:lang w:eastAsia="fr-FR"/>
        </w:rPr>
        <w:t xml:space="preserve"> de compréhension et de partage des informations relatives à la COVID-19.  De plus, l’entraide et l’ingéniosité face à des situations jamais rencontrées auparavant ont permis d’être efficace dans le respect des</w:t>
      </w:r>
      <w:r w:rsidR="00270360">
        <w:rPr>
          <w:rFonts w:eastAsia="Times New Roman" w:cs="Times New Roman"/>
          <w:color w:val="auto"/>
          <w:sz w:val="22"/>
          <w:lang w:eastAsia="fr-FR"/>
        </w:rPr>
        <w:t xml:space="preserve"> </w:t>
      </w:r>
      <w:r w:rsidRPr="00BE3A6D">
        <w:rPr>
          <w:rFonts w:eastAsia="Times New Roman" w:cs="Times New Roman"/>
          <w:color w:val="auto"/>
          <w:sz w:val="22"/>
          <w:lang w:eastAsia="fr-FR"/>
        </w:rPr>
        <w:t>consignes sanitaires en prévention des infections et d’assurer une prestation de soins et services sécuritaires.</w:t>
      </w:r>
    </w:p>
    <w:p w14:paraId="1121D58D" w14:textId="77777777" w:rsidR="00BE3A6D" w:rsidRPr="00BE3A6D" w:rsidRDefault="00BE3A6D" w:rsidP="00EF52FD">
      <w:pPr>
        <w:tabs>
          <w:tab w:val="left" w:pos="360"/>
          <w:tab w:val="left" w:pos="720"/>
          <w:tab w:val="left" w:pos="1080"/>
          <w:tab w:val="left" w:pos="1530"/>
        </w:tabs>
        <w:spacing w:after="0" w:line="240" w:lineRule="auto"/>
        <w:rPr>
          <w:rFonts w:eastAsia="Times New Roman" w:cs="Times New Roman"/>
          <w:color w:val="auto"/>
          <w:sz w:val="22"/>
          <w:lang w:eastAsia="fr-FR"/>
        </w:rPr>
      </w:pPr>
    </w:p>
    <w:p w14:paraId="5A0A3CD1" w14:textId="77777777" w:rsidR="00BE3A6D" w:rsidRPr="00B81EC5" w:rsidRDefault="00BE3A6D" w:rsidP="00B81EC5">
      <w:pPr>
        <w:tabs>
          <w:tab w:val="left" w:pos="360"/>
          <w:tab w:val="left" w:pos="720"/>
          <w:tab w:val="left" w:pos="1080"/>
          <w:tab w:val="left" w:pos="1530"/>
        </w:tabs>
        <w:spacing w:after="0" w:line="240" w:lineRule="auto"/>
        <w:rPr>
          <w:rFonts w:eastAsia="Times New Roman" w:cs="Times New Roman"/>
          <w:b/>
          <w:color w:val="auto"/>
          <w:szCs w:val="24"/>
          <w:lang w:eastAsia="fr-FR"/>
        </w:rPr>
      </w:pPr>
      <w:r w:rsidRPr="00B81EC5">
        <w:rPr>
          <w:rFonts w:eastAsia="Times New Roman" w:cs="Times New Roman"/>
          <w:b/>
          <w:color w:val="auto"/>
          <w:szCs w:val="24"/>
          <w:lang w:eastAsia="fr-FR"/>
        </w:rPr>
        <w:t>Constat de décès à distance</w:t>
      </w:r>
    </w:p>
    <w:p w14:paraId="55CBF96A" w14:textId="77777777" w:rsidR="00BE3A6D" w:rsidRPr="00BE3A6D" w:rsidRDefault="00BE3A6D" w:rsidP="00EF52FD">
      <w:pPr>
        <w:autoSpaceDE w:val="0"/>
        <w:autoSpaceDN w:val="0"/>
        <w:adjustRightInd w:val="0"/>
        <w:spacing w:after="0" w:line="240" w:lineRule="auto"/>
        <w:jc w:val="left"/>
        <w:rPr>
          <w:rFonts w:eastAsia="Times New Roman" w:cs="Times New Roman"/>
          <w:sz w:val="22"/>
        </w:rPr>
      </w:pPr>
    </w:p>
    <w:p w14:paraId="0D2C2909" w14:textId="64AA92AE" w:rsidR="00BE3A6D" w:rsidRPr="00BE3A6D" w:rsidRDefault="00BE3A6D" w:rsidP="00270360">
      <w:pPr>
        <w:autoSpaceDE w:val="0"/>
        <w:autoSpaceDN w:val="0"/>
        <w:adjustRightInd w:val="0"/>
        <w:spacing w:after="0" w:line="240" w:lineRule="auto"/>
        <w:rPr>
          <w:rFonts w:eastAsia="Times New Roman" w:cs="Times New Roman"/>
          <w:sz w:val="22"/>
        </w:rPr>
      </w:pPr>
      <w:r w:rsidRPr="00BE3A6D">
        <w:rPr>
          <w:rFonts w:eastAsia="Times New Roman" w:cs="Times New Roman"/>
          <w:sz w:val="22"/>
        </w:rPr>
        <w:t xml:space="preserve">Une politique de la </w:t>
      </w:r>
      <w:r w:rsidRPr="00BE3A6D">
        <w:rPr>
          <w:rFonts w:eastAsia="Times New Roman" w:cs="Times New Roman"/>
          <w:i/>
          <w:sz w:val="22"/>
        </w:rPr>
        <w:t>Contribution de l’infirmière au constat de décès à distance,</w:t>
      </w:r>
      <w:r w:rsidRPr="00BE3A6D">
        <w:rPr>
          <w:rFonts w:eastAsia="Times New Roman" w:cs="Times New Roman"/>
          <w:sz w:val="22"/>
        </w:rPr>
        <w:t xml:space="preserve"> élaborée en collaboration avec la direction générale et le responsable des services professionnels</w:t>
      </w:r>
      <w:r w:rsidR="00790700">
        <w:rPr>
          <w:rFonts w:eastAsia="Times New Roman" w:cs="Times New Roman"/>
          <w:sz w:val="22"/>
        </w:rPr>
        <w:t xml:space="preserve"> de notre partenaire le</w:t>
      </w:r>
      <w:r w:rsidR="00916FA2">
        <w:rPr>
          <w:rFonts w:eastAsia="Times New Roman" w:cs="Times New Roman"/>
          <w:sz w:val="22"/>
        </w:rPr>
        <w:t xml:space="preserve"> CHSLD Bourget</w:t>
      </w:r>
      <w:r w:rsidRPr="00BE3A6D">
        <w:rPr>
          <w:rFonts w:eastAsia="Times New Roman" w:cs="Times New Roman"/>
          <w:sz w:val="22"/>
        </w:rPr>
        <w:t>, est en place depuis mars 2017.  Cette politique a pour objectif d’optimiser la prestation de service et d’assurer l’efficience des interventions et du suivi requis auprès des familles et des proches.</w:t>
      </w:r>
      <w:r w:rsidRPr="00BE3A6D">
        <w:rPr>
          <w:rFonts w:ascii="Times New Roman" w:eastAsia="Times New Roman" w:hAnsi="Times New Roman" w:cs="Times New Roman"/>
          <w:sz w:val="23"/>
          <w:szCs w:val="23"/>
        </w:rPr>
        <w:t xml:space="preserve">  </w:t>
      </w:r>
      <w:r w:rsidRPr="00BE3A6D">
        <w:rPr>
          <w:rFonts w:eastAsia="Times New Roman"/>
          <w:sz w:val="22"/>
        </w:rPr>
        <w:t>Cette approche permet d’initier une réflexion sur un projet novateur en lien avec la contribution de l’infirmière.  Au cours de</w:t>
      </w:r>
      <w:r>
        <w:rPr>
          <w:rFonts w:eastAsia="Times New Roman" w:cs="Times New Roman"/>
          <w:sz w:val="22"/>
        </w:rPr>
        <w:t xml:space="preserve"> l’année 2021-2022, il y a eu 9 </w:t>
      </w:r>
      <w:r w:rsidR="006A7797">
        <w:rPr>
          <w:rFonts w:eastAsia="Times New Roman" w:cs="Times New Roman"/>
          <w:sz w:val="22"/>
        </w:rPr>
        <w:t>constats de décès à distance.</w:t>
      </w:r>
    </w:p>
    <w:p w14:paraId="722EE35B" w14:textId="77777777" w:rsidR="00BE3A6D" w:rsidRPr="00BE3A6D" w:rsidRDefault="00BE3A6D" w:rsidP="00BE3A6D">
      <w:pPr>
        <w:tabs>
          <w:tab w:val="left" w:pos="360"/>
          <w:tab w:val="left" w:pos="720"/>
          <w:tab w:val="left" w:pos="1080"/>
          <w:tab w:val="left" w:pos="1530"/>
        </w:tabs>
        <w:spacing w:after="0" w:line="240" w:lineRule="auto"/>
        <w:ind w:left="720" w:firstLine="0"/>
        <w:rPr>
          <w:rFonts w:eastAsia="Times New Roman" w:cs="Times New Roman"/>
          <w:color w:val="auto"/>
          <w:sz w:val="22"/>
          <w:lang w:eastAsia="fr-FR"/>
        </w:rPr>
      </w:pPr>
    </w:p>
    <w:p w14:paraId="2739B062" w14:textId="1FC28207" w:rsidR="005A1508" w:rsidRDefault="00270360" w:rsidP="00270360">
      <w:pPr>
        <w:tabs>
          <w:tab w:val="left" w:pos="360"/>
          <w:tab w:val="left" w:pos="720"/>
          <w:tab w:val="left" w:pos="1080"/>
          <w:tab w:val="left" w:pos="1530"/>
        </w:tabs>
        <w:spacing w:after="0" w:line="240" w:lineRule="auto"/>
        <w:ind w:left="0" w:firstLine="0"/>
      </w:pPr>
      <w:r>
        <w:rPr>
          <w:rFonts w:eastAsia="Times New Roman" w:cs="Times New Roman"/>
          <w:b/>
          <w:lang w:eastAsia="fr-FR"/>
        </w:rPr>
        <w:tab/>
      </w:r>
      <w:r w:rsidR="00292EBC">
        <w:rPr>
          <w:rFonts w:eastAsia="Times New Roman" w:cs="Times New Roman"/>
          <w:b/>
          <w:lang w:eastAsia="fr-FR"/>
        </w:rPr>
        <w:t xml:space="preserve">    </w:t>
      </w:r>
      <w:r w:rsidR="005A1508">
        <w:rPr>
          <w:b/>
        </w:rPr>
        <w:t>R</w:t>
      </w:r>
      <w:r w:rsidR="006A7797">
        <w:rPr>
          <w:b/>
        </w:rPr>
        <w:t>encontres interdisciplinaires :</w:t>
      </w:r>
    </w:p>
    <w:p w14:paraId="360A933C" w14:textId="77777777" w:rsidR="005A1508" w:rsidRDefault="005A1508" w:rsidP="005A1508">
      <w:pPr>
        <w:spacing w:after="76" w:line="259" w:lineRule="auto"/>
        <w:ind w:left="566" w:firstLine="0"/>
        <w:jc w:val="left"/>
        <w:rPr>
          <w:b/>
          <w:sz w:val="18"/>
        </w:rPr>
      </w:pPr>
      <w:r>
        <w:rPr>
          <w:b/>
          <w:sz w:val="18"/>
        </w:rPr>
        <w:t xml:space="preserve"> </w:t>
      </w:r>
    </w:p>
    <w:p w14:paraId="1D624C53" w14:textId="52D241AE" w:rsidR="005A1508" w:rsidRPr="00B81EC5" w:rsidRDefault="005A1508" w:rsidP="00B81EC5">
      <w:pPr>
        <w:spacing w:after="76" w:line="259" w:lineRule="auto"/>
        <w:ind w:left="566" w:firstLine="0"/>
        <w:rPr>
          <w:sz w:val="22"/>
        </w:rPr>
      </w:pPr>
      <w:r w:rsidRPr="005A1508">
        <w:rPr>
          <w:sz w:val="22"/>
        </w:rPr>
        <w:t xml:space="preserve">Les rencontres interdisciplinaires ont lieu à l’admission, de façon annuelle ou encore lors d’une problématique précise. </w:t>
      </w:r>
      <w:r w:rsidR="006A7797">
        <w:rPr>
          <w:sz w:val="22"/>
        </w:rPr>
        <w:t xml:space="preserve"> </w:t>
      </w:r>
      <w:r w:rsidRPr="005A1508">
        <w:rPr>
          <w:sz w:val="22"/>
        </w:rPr>
        <w:t>Le résident, sa famille ou les proches sont toujours invités.</w:t>
      </w:r>
      <w:r w:rsidR="006A7797">
        <w:rPr>
          <w:sz w:val="22"/>
        </w:rPr>
        <w:t xml:space="preserve"> </w:t>
      </w:r>
      <w:r w:rsidRPr="005A1508">
        <w:rPr>
          <w:sz w:val="22"/>
        </w:rPr>
        <w:t xml:space="preserve"> En ce contexte de pandémie, les rencontres interdisciplinaires ont eu lieu via entretien téléphonique ou par visioconférence</w:t>
      </w:r>
      <w:r w:rsidR="006A7797">
        <w:rPr>
          <w:sz w:val="22"/>
        </w:rPr>
        <w:t xml:space="preserve"> au choix du membre de famille.</w:t>
      </w:r>
    </w:p>
    <w:p w14:paraId="270F2D20" w14:textId="41EB2C9F" w:rsidR="005A1508" w:rsidRDefault="005A1508" w:rsidP="005A1508">
      <w:pPr>
        <w:ind w:right="64"/>
      </w:pPr>
    </w:p>
    <w:tbl>
      <w:tblPr>
        <w:tblStyle w:val="TableGrid"/>
        <w:tblpPr w:vertAnchor="text" w:tblpX="1360" w:tblpY="197"/>
        <w:tblOverlap w:val="never"/>
        <w:tblW w:w="8504" w:type="dxa"/>
        <w:tblInd w:w="0" w:type="dxa"/>
        <w:tblCellMar>
          <w:top w:w="45" w:type="dxa"/>
        </w:tblCellMar>
        <w:tblLook w:val="04A0" w:firstRow="1" w:lastRow="0" w:firstColumn="1" w:lastColumn="0" w:noHBand="0" w:noVBand="1"/>
      </w:tblPr>
      <w:tblGrid>
        <w:gridCol w:w="2267"/>
        <w:gridCol w:w="1804"/>
        <w:gridCol w:w="2036"/>
        <w:gridCol w:w="2397"/>
      </w:tblGrid>
      <w:tr w:rsidR="005A1508" w14:paraId="7F2B2917" w14:textId="77777777" w:rsidTr="00170640">
        <w:trPr>
          <w:trHeight w:val="740"/>
        </w:trPr>
        <w:tc>
          <w:tcPr>
            <w:tcW w:w="2267" w:type="dxa"/>
            <w:tcBorders>
              <w:top w:val="single" w:sz="4" w:space="0" w:color="000000"/>
              <w:left w:val="single" w:sz="4" w:space="0" w:color="000000"/>
              <w:bottom w:val="single" w:sz="4" w:space="0" w:color="000000"/>
              <w:right w:val="single" w:sz="4" w:space="0" w:color="000000"/>
            </w:tcBorders>
            <w:shd w:val="clear" w:color="auto" w:fill="BFBFBF"/>
          </w:tcPr>
          <w:p w14:paraId="5F16BBA8" w14:textId="77777777" w:rsidR="005A1508" w:rsidRPr="005A1508" w:rsidRDefault="005A1508" w:rsidP="00170640">
            <w:pPr>
              <w:spacing w:after="48" w:line="259" w:lineRule="auto"/>
              <w:ind w:left="2" w:firstLine="0"/>
              <w:jc w:val="center"/>
              <w:rPr>
                <w:color w:val="2E74B5" w:themeColor="accent1" w:themeShade="BF"/>
              </w:rPr>
            </w:pPr>
            <w:r w:rsidRPr="005A1508">
              <w:rPr>
                <w:b/>
                <w:color w:val="2E74B5" w:themeColor="accent1" w:themeShade="BF"/>
                <w:sz w:val="20"/>
              </w:rPr>
              <w:t xml:space="preserve">Rencontres </w:t>
            </w:r>
          </w:p>
          <w:p w14:paraId="0629FC05" w14:textId="77777777" w:rsidR="005A1508" w:rsidRPr="005A1508" w:rsidRDefault="005A1508" w:rsidP="00170640">
            <w:pPr>
              <w:spacing w:after="0" w:line="259" w:lineRule="auto"/>
              <w:ind w:left="0" w:right="1" w:firstLine="0"/>
              <w:jc w:val="center"/>
              <w:rPr>
                <w:color w:val="2E74B5" w:themeColor="accent1" w:themeShade="BF"/>
              </w:rPr>
            </w:pPr>
            <w:r w:rsidRPr="005A1508">
              <w:rPr>
                <w:b/>
                <w:color w:val="2E74B5" w:themeColor="accent1" w:themeShade="BF"/>
                <w:sz w:val="20"/>
              </w:rPr>
              <w:t xml:space="preserve">interdisciplinaires </w:t>
            </w:r>
            <w:r w:rsidRPr="005A1508">
              <w:rPr>
                <w:b/>
                <w:color w:val="2E74B5" w:themeColor="accent1" w:themeShade="BF"/>
              </w:rPr>
              <w:t xml:space="preserve"> </w:t>
            </w:r>
          </w:p>
          <w:p w14:paraId="13B5F315" w14:textId="77777777" w:rsidR="005A1508" w:rsidRPr="005A1508" w:rsidRDefault="005A1508" w:rsidP="00170640">
            <w:pPr>
              <w:spacing w:after="0" w:line="259" w:lineRule="auto"/>
              <w:ind w:left="0" w:firstLine="0"/>
              <w:jc w:val="center"/>
              <w:rPr>
                <w:color w:val="2E74B5" w:themeColor="accent1" w:themeShade="BF"/>
              </w:rPr>
            </w:pPr>
            <w:r w:rsidRPr="005A1508">
              <w:rPr>
                <w:b/>
                <w:color w:val="2E74B5" w:themeColor="accent1" w:themeShade="BF"/>
                <w:sz w:val="20"/>
              </w:rPr>
              <w:t>Admission</w:t>
            </w:r>
          </w:p>
        </w:tc>
        <w:tc>
          <w:tcPr>
            <w:tcW w:w="1804" w:type="dxa"/>
            <w:tcBorders>
              <w:top w:val="single" w:sz="4" w:space="0" w:color="000000"/>
              <w:left w:val="single" w:sz="4" w:space="0" w:color="000000"/>
              <w:bottom w:val="single" w:sz="4" w:space="0" w:color="000000"/>
              <w:right w:val="single" w:sz="4" w:space="0" w:color="000000"/>
            </w:tcBorders>
            <w:shd w:val="clear" w:color="auto" w:fill="BFBFBF"/>
          </w:tcPr>
          <w:p w14:paraId="463B26FF" w14:textId="77777777" w:rsidR="005A1508" w:rsidRPr="005A1508" w:rsidRDefault="005A1508" w:rsidP="00170640">
            <w:pPr>
              <w:spacing w:after="48" w:line="259" w:lineRule="auto"/>
              <w:ind w:left="2" w:firstLine="0"/>
              <w:jc w:val="center"/>
              <w:rPr>
                <w:color w:val="2E74B5" w:themeColor="accent1" w:themeShade="BF"/>
              </w:rPr>
            </w:pPr>
            <w:r w:rsidRPr="005A1508">
              <w:rPr>
                <w:b/>
                <w:color w:val="2E74B5" w:themeColor="accent1" w:themeShade="BF"/>
                <w:sz w:val="20"/>
              </w:rPr>
              <w:t xml:space="preserve">Rencontres </w:t>
            </w:r>
          </w:p>
          <w:p w14:paraId="6653F195" w14:textId="77777777" w:rsidR="005A1508" w:rsidRPr="005A1508" w:rsidRDefault="005A1508" w:rsidP="00170640">
            <w:pPr>
              <w:spacing w:after="0" w:line="259" w:lineRule="auto"/>
              <w:ind w:left="0" w:right="1" w:firstLine="0"/>
              <w:jc w:val="center"/>
              <w:rPr>
                <w:color w:val="2E74B5" w:themeColor="accent1" w:themeShade="BF"/>
              </w:rPr>
            </w:pPr>
            <w:r w:rsidRPr="005A1508">
              <w:rPr>
                <w:b/>
                <w:color w:val="2E74B5" w:themeColor="accent1" w:themeShade="BF"/>
                <w:sz w:val="20"/>
              </w:rPr>
              <w:t xml:space="preserve">interdisciplinaires </w:t>
            </w:r>
            <w:r w:rsidRPr="005A1508">
              <w:rPr>
                <w:b/>
                <w:color w:val="2E74B5" w:themeColor="accent1" w:themeShade="BF"/>
              </w:rPr>
              <w:t xml:space="preserve"> </w:t>
            </w:r>
          </w:p>
          <w:p w14:paraId="3D67BF04" w14:textId="77777777" w:rsidR="005A1508" w:rsidRPr="005A1508" w:rsidRDefault="005A1508" w:rsidP="00170640">
            <w:pPr>
              <w:spacing w:after="0" w:line="259" w:lineRule="auto"/>
              <w:ind w:left="0" w:firstLine="0"/>
              <w:jc w:val="center"/>
              <w:rPr>
                <w:color w:val="2E74B5" w:themeColor="accent1" w:themeShade="BF"/>
              </w:rPr>
            </w:pPr>
            <w:r w:rsidRPr="005A1508">
              <w:rPr>
                <w:b/>
                <w:color w:val="2E74B5" w:themeColor="accent1" w:themeShade="BF"/>
                <w:sz w:val="20"/>
              </w:rPr>
              <w:t xml:space="preserve">annuelles </w:t>
            </w:r>
          </w:p>
        </w:tc>
        <w:tc>
          <w:tcPr>
            <w:tcW w:w="2036" w:type="dxa"/>
            <w:tcBorders>
              <w:top w:val="single" w:sz="4" w:space="0" w:color="000000"/>
              <w:left w:val="single" w:sz="4" w:space="0" w:color="000000"/>
              <w:bottom w:val="single" w:sz="4" w:space="0" w:color="000000"/>
              <w:right w:val="single" w:sz="4" w:space="0" w:color="000000"/>
            </w:tcBorders>
            <w:shd w:val="clear" w:color="auto" w:fill="BFBFBF"/>
          </w:tcPr>
          <w:p w14:paraId="5017C6C8" w14:textId="77777777" w:rsidR="005A1508" w:rsidRPr="005A1508" w:rsidRDefault="005A1508" w:rsidP="00170640">
            <w:pPr>
              <w:spacing w:after="0" w:line="259" w:lineRule="auto"/>
              <w:ind w:left="0" w:firstLine="0"/>
              <w:jc w:val="center"/>
              <w:rPr>
                <w:b/>
                <w:color w:val="2E74B5" w:themeColor="accent1" w:themeShade="BF"/>
                <w:sz w:val="20"/>
              </w:rPr>
            </w:pPr>
            <w:r w:rsidRPr="005A1508">
              <w:rPr>
                <w:b/>
                <w:color w:val="2E74B5" w:themeColor="accent1" w:themeShade="BF"/>
                <w:sz w:val="20"/>
              </w:rPr>
              <w:t xml:space="preserve">Rencontres interdisciplinaires </w:t>
            </w:r>
          </w:p>
          <w:p w14:paraId="3B31C7B0" w14:textId="77777777" w:rsidR="005A1508" w:rsidRPr="005A1508" w:rsidRDefault="005A1508" w:rsidP="00170640">
            <w:pPr>
              <w:spacing w:after="0" w:line="259" w:lineRule="auto"/>
              <w:ind w:left="0" w:firstLine="0"/>
              <w:jc w:val="center"/>
              <w:rPr>
                <w:color w:val="2E74B5" w:themeColor="accent1" w:themeShade="BF"/>
              </w:rPr>
            </w:pPr>
            <w:r w:rsidRPr="005A1508">
              <w:rPr>
                <w:b/>
                <w:color w:val="2E74B5" w:themeColor="accent1" w:themeShade="BF"/>
                <w:sz w:val="20"/>
              </w:rPr>
              <w:t>spéciales</w:t>
            </w:r>
          </w:p>
        </w:tc>
        <w:tc>
          <w:tcPr>
            <w:tcW w:w="239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FC68D64" w14:textId="5043D4A1" w:rsidR="005A1508" w:rsidRPr="005A1508" w:rsidRDefault="00BD0025" w:rsidP="00BD0025">
            <w:pPr>
              <w:spacing w:after="0" w:line="259" w:lineRule="auto"/>
              <w:ind w:left="4" w:firstLine="0"/>
              <w:jc w:val="center"/>
              <w:rPr>
                <w:color w:val="2E74B5" w:themeColor="accent1" w:themeShade="BF"/>
              </w:rPr>
            </w:pPr>
            <w:r>
              <w:rPr>
                <w:b/>
                <w:color w:val="2E74B5" w:themeColor="accent1" w:themeShade="BF"/>
                <w:sz w:val="20"/>
              </w:rPr>
              <w:t>T</w:t>
            </w:r>
            <w:r w:rsidR="005A1508" w:rsidRPr="005A1508">
              <w:rPr>
                <w:b/>
                <w:color w:val="2E74B5" w:themeColor="accent1" w:themeShade="BF"/>
                <w:sz w:val="20"/>
              </w:rPr>
              <w:t>otal</w:t>
            </w:r>
          </w:p>
        </w:tc>
      </w:tr>
      <w:tr w:rsidR="005A1508" w14:paraId="55BA2903" w14:textId="77777777" w:rsidTr="00170640">
        <w:trPr>
          <w:trHeight w:val="256"/>
        </w:trPr>
        <w:tc>
          <w:tcPr>
            <w:tcW w:w="2267" w:type="dxa"/>
            <w:tcBorders>
              <w:top w:val="single" w:sz="4" w:space="0" w:color="000000"/>
              <w:left w:val="single" w:sz="4" w:space="0" w:color="000000"/>
              <w:bottom w:val="single" w:sz="4" w:space="0" w:color="000000"/>
              <w:right w:val="single" w:sz="4" w:space="0" w:color="000000"/>
            </w:tcBorders>
          </w:tcPr>
          <w:p w14:paraId="35D4499F" w14:textId="0B0EAFB2" w:rsidR="005A1508" w:rsidRDefault="005A1508" w:rsidP="00170640">
            <w:pPr>
              <w:spacing w:after="0" w:line="259" w:lineRule="auto"/>
              <w:ind w:left="0" w:right="3" w:firstLine="0"/>
              <w:jc w:val="center"/>
            </w:pPr>
            <w:r>
              <w:t>13</w:t>
            </w:r>
          </w:p>
        </w:tc>
        <w:tc>
          <w:tcPr>
            <w:tcW w:w="1804" w:type="dxa"/>
            <w:tcBorders>
              <w:top w:val="single" w:sz="4" w:space="0" w:color="000000"/>
              <w:left w:val="single" w:sz="4" w:space="0" w:color="000000"/>
              <w:bottom w:val="single" w:sz="4" w:space="0" w:color="000000"/>
              <w:right w:val="single" w:sz="4" w:space="0" w:color="000000"/>
            </w:tcBorders>
          </w:tcPr>
          <w:p w14:paraId="2C1932C1" w14:textId="77777777" w:rsidR="005A1508" w:rsidRDefault="005A1508" w:rsidP="00170640">
            <w:pPr>
              <w:spacing w:after="0" w:line="259" w:lineRule="auto"/>
              <w:ind w:left="3" w:firstLine="0"/>
              <w:jc w:val="center"/>
            </w:pPr>
            <w:r>
              <w:t>19</w:t>
            </w:r>
          </w:p>
        </w:tc>
        <w:tc>
          <w:tcPr>
            <w:tcW w:w="2036" w:type="dxa"/>
            <w:tcBorders>
              <w:top w:val="single" w:sz="4" w:space="0" w:color="000000"/>
              <w:left w:val="single" w:sz="4" w:space="0" w:color="000000"/>
              <w:bottom w:val="single" w:sz="4" w:space="0" w:color="000000"/>
              <w:right w:val="single" w:sz="4" w:space="0" w:color="000000"/>
            </w:tcBorders>
          </w:tcPr>
          <w:p w14:paraId="5DBCCF5B" w14:textId="77777777" w:rsidR="005A1508" w:rsidRDefault="005A1508" w:rsidP="00170640">
            <w:pPr>
              <w:spacing w:after="0" w:line="259" w:lineRule="auto"/>
              <w:ind w:left="0" w:right="1" w:firstLine="0"/>
              <w:jc w:val="center"/>
            </w:pPr>
            <w:r>
              <w:t>0</w:t>
            </w:r>
          </w:p>
        </w:tc>
        <w:tc>
          <w:tcPr>
            <w:tcW w:w="2397" w:type="dxa"/>
            <w:tcBorders>
              <w:top w:val="single" w:sz="4" w:space="0" w:color="000000"/>
              <w:left w:val="single" w:sz="4" w:space="0" w:color="000000"/>
              <w:bottom w:val="single" w:sz="4" w:space="0" w:color="000000"/>
              <w:right w:val="single" w:sz="4" w:space="0" w:color="000000"/>
            </w:tcBorders>
          </w:tcPr>
          <w:p w14:paraId="2F6BCD92" w14:textId="68ECEBA4" w:rsidR="005A1508" w:rsidRDefault="005A1508" w:rsidP="00170640">
            <w:pPr>
              <w:spacing w:after="0" w:line="259" w:lineRule="auto"/>
              <w:ind w:left="2" w:firstLine="0"/>
              <w:jc w:val="center"/>
            </w:pPr>
            <w:r>
              <w:t>32</w:t>
            </w:r>
          </w:p>
        </w:tc>
      </w:tr>
    </w:tbl>
    <w:p w14:paraId="61C44329" w14:textId="38AE17CC" w:rsidR="005A1508" w:rsidRDefault="005A1508" w:rsidP="005A1508">
      <w:pPr>
        <w:spacing w:after="453" w:line="259" w:lineRule="auto"/>
        <w:ind w:left="2727" w:firstLine="0"/>
        <w:jc w:val="left"/>
      </w:pPr>
    </w:p>
    <w:p w14:paraId="41516B63" w14:textId="7B2803B4" w:rsidR="005A1508" w:rsidRPr="005A1508" w:rsidRDefault="005A1508" w:rsidP="005A1508">
      <w:pPr>
        <w:spacing w:after="27"/>
        <w:ind w:right="64"/>
        <w:rPr>
          <w:sz w:val="22"/>
        </w:rPr>
      </w:pPr>
      <w:r w:rsidRPr="005A1508">
        <w:rPr>
          <w:sz w:val="22"/>
        </w:rPr>
        <w:t xml:space="preserve">Au cours de l’année, nous avons </w:t>
      </w:r>
      <w:r>
        <w:rPr>
          <w:sz w:val="22"/>
        </w:rPr>
        <w:t>accompagné 6</w:t>
      </w:r>
      <w:r w:rsidRPr="005A1508">
        <w:rPr>
          <w:sz w:val="22"/>
        </w:rPr>
        <w:t xml:space="preserve"> résidents et leurs familles dans le processus de fin de vie. Cet accompagnement a été crucial en ce temps COVID-19 où les mesures sanitaires ont amené plusieurs contraintes.</w:t>
      </w:r>
    </w:p>
    <w:p w14:paraId="6B919997" w14:textId="77777777" w:rsidR="005A1508" w:rsidRPr="005A1508" w:rsidRDefault="005A1508" w:rsidP="005A1508">
      <w:pPr>
        <w:spacing w:after="0" w:line="259" w:lineRule="auto"/>
        <w:ind w:left="566" w:firstLine="0"/>
        <w:jc w:val="left"/>
        <w:rPr>
          <w:sz w:val="22"/>
        </w:rPr>
      </w:pPr>
      <w:r w:rsidRPr="005A1508">
        <w:rPr>
          <w:sz w:val="22"/>
        </w:rPr>
        <w:t xml:space="preserve"> </w:t>
      </w:r>
    </w:p>
    <w:p w14:paraId="0A72BA22" w14:textId="78DB4D6F" w:rsidR="005A1508" w:rsidRDefault="005A1508" w:rsidP="005A1508">
      <w:pPr>
        <w:spacing w:after="36" w:line="259" w:lineRule="auto"/>
        <w:ind w:left="0" w:firstLine="566"/>
        <w:jc w:val="left"/>
        <w:rPr>
          <w:b/>
        </w:rPr>
      </w:pPr>
      <w:r>
        <w:rPr>
          <w:b/>
        </w:rPr>
        <w:t>Application de la politique portan</w:t>
      </w:r>
      <w:r w:rsidR="00BD0025">
        <w:rPr>
          <w:b/>
        </w:rPr>
        <w:t>t sur les soins de fin de vie :</w:t>
      </w:r>
    </w:p>
    <w:p w14:paraId="41DFD98F" w14:textId="77777777" w:rsidR="005A1508" w:rsidRDefault="005A1508" w:rsidP="005A1508">
      <w:pPr>
        <w:spacing w:after="36" w:line="259" w:lineRule="auto"/>
        <w:ind w:left="0" w:firstLine="566"/>
        <w:jc w:val="left"/>
      </w:pPr>
    </w:p>
    <w:p w14:paraId="08336424" w14:textId="10368CD8" w:rsidR="005A1508" w:rsidRPr="005A1508" w:rsidRDefault="005A1508" w:rsidP="005A1508">
      <w:pPr>
        <w:tabs>
          <w:tab w:val="left" w:pos="360"/>
          <w:tab w:val="left" w:pos="567"/>
          <w:tab w:val="left" w:pos="1080"/>
          <w:tab w:val="left" w:pos="1530"/>
        </w:tabs>
        <w:spacing w:after="0" w:line="240" w:lineRule="auto"/>
        <w:ind w:left="567" w:firstLine="0"/>
        <w:rPr>
          <w:rFonts w:eastAsia="Times New Roman" w:cs="Times New Roman"/>
          <w:color w:val="auto"/>
          <w:sz w:val="22"/>
          <w:lang w:eastAsia="fr-FR"/>
        </w:rPr>
      </w:pPr>
      <w:r w:rsidRPr="005A1508">
        <w:rPr>
          <w:rFonts w:eastAsia="Times New Roman" w:cs="Times New Roman"/>
          <w:color w:val="auto"/>
          <w:sz w:val="22"/>
          <w:lang w:eastAsia="fr-FR"/>
        </w:rPr>
        <w:t>Notre approche en fin de vie se traduit par une philosophie de soins palliatifs axée sur la gestion de la douleur et des symptômes.  Un programme de soins et d’accompagnement en fin de vie répond aux normes ministérielles et d’Agrément Canada.  En temps opportun, les dépliants relatifs à l’accompagnement en fin de vie sont offerts aux familles.  Les résidents en fin de vie ont pu recevoir leurs proches dans le respect des directives ministérielles à c</w:t>
      </w:r>
      <w:r w:rsidR="00D22388">
        <w:rPr>
          <w:rFonts w:eastAsia="Times New Roman" w:cs="Times New Roman"/>
          <w:color w:val="auto"/>
          <w:sz w:val="22"/>
          <w:lang w:eastAsia="fr-FR"/>
        </w:rPr>
        <w:t xml:space="preserve">et effet.  Cette année, c’est 6 </w:t>
      </w:r>
      <w:r w:rsidRPr="005A1508">
        <w:rPr>
          <w:rFonts w:eastAsia="Times New Roman" w:cs="Times New Roman"/>
          <w:color w:val="auto"/>
          <w:sz w:val="22"/>
          <w:lang w:eastAsia="fr-FR"/>
        </w:rPr>
        <w:t>résidents qui ont reçu des soins palliatifs.</w:t>
      </w:r>
    </w:p>
    <w:p w14:paraId="369568A9" w14:textId="77777777" w:rsidR="005A1508" w:rsidRPr="005A1508" w:rsidRDefault="005A1508" w:rsidP="005A1508">
      <w:pPr>
        <w:tabs>
          <w:tab w:val="left" w:pos="360"/>
          <w:tab w:val="left" w:pos="720"/>
          <w:tab w:val="left" w:pos="1080"/>
          <w:tab w:val="left" w:pos="1530"/>
        </w:tabs>
        <w:spacing w:after="0" w:line="240" w:lineRule="auto"/>
        <w:ind w:left="708" w:firstLine="0"/>
        <w:rPr>
          <w:rFonts w:eastAsia="Times New Roman" w:cs="Times New Roman"/>
          <w:color w:val="auto"/>
          <w:sz w:val="22"/>
          <w:lang w:eastAsia="fr-FR"/>
        </w:rPr>
      </w:pPr>
    </w:p>
    <w:p w14:paraId="44A6BA1A" w14:textId="220404CB" w:rsidR="005A1508" w:rsidRDefault="005A1508" w:rsidP="005A1508">
      <w:pPr>
        <w:ind w:right="64"/>
        <w:rPr>
          <w:sz w:val="22"/>
        </w:rPr>
      </w:pPr>
      <w:r w:rsidRPr="005A1508">
        <w:rPr>
          <w:sz w:val="22"/>
        </w:rPr>
        <w:t xml:space="preserve">Une politique sur les soins en fin de vie, les directives médicales anticipées et l’aide médicale à mourir </w:t>
      </w:r>
      <w:r w:rsidR="00BD0025">
        <w:rPr>
          <w:sz w:val="22"/>
        </w:rPr>
        <w:t>est</w:t>
      </w:r>
      <w:r w:rsidRPr="005A1508">
        <w:rPr>
          <w:sz w:val="22"/>
        </w:rPr>
        <w:t xml:space="preserve"> en p</w:t>
      </w:r>
      <w:r w:rsidR="00BD0025">
        <w:rPr>
          <w:sz w:val="22"/>
        </w:rPr>
        <w:t>lace en conformité avec la Loi;</w:t>
      </w:r>
    </w:p>
    <w:p w14:paraId="00CD96B8" w14:textId="77777777" w:rsidR="00E21A34" w:rsidRPr="005A1508" w:rsidRDefault="00E21A34" w:rsidP="005A1508">
      <w:pPr>
        <w:ind w:right="64"/>
        <w:rPr>
          <w:sz w:val="22"/>
        </w:rPr>
      </w:pPr>
    </w:p>
    <w:p w14:paraId="4B3E4299" w14:textId="5D9230C2" w:rsidR="005A1508" w:rsidRPr="005A1508" w:rsidRDefault="005A1508" w:rsidP="00DB4F0B">
      <w:pPr>
        <w:numPr>
          <w:ilvl w:val="0"/>
          <w:numId w:val="6"/>
        </w:numPr>
        <w:spacing w:after="27"/>
        <w:ind w:right="64" w:hanging="336"/>
        <w:rPr>
          <w:sz w:val="22"/>
        </w:rPr>
      </w:pPr>
      <w:r w:rsidRPr="005A1508">
        <w:rPr>
          <w:sz w:val="22"/>
        </w:rPr>
        <w:t>Aucune demande de sédation palliative continue n’a été administrée depuis</w:t>
      </w:r>
      <w:r w:rsidR="00BD0025">
        <w:rPr>
          <w:sz w:val="22"/>
        </w:rPr>
        <w:t xml:space="preserve"> l’entrée en vigueur de la Loi;</w:t>
      </w:r>
    </w:p>
    <w:p w14:paraId="2E8DC88A" w14:textId="6BC95099" w:rsidR="005A1508" w:rsidRPr="005A1508" w:rsidRDefault="005A1508" w:rsidP="00DB4F0B">
      <w:pPr>
        <w:numPr>
          <w:ilvl w:val="0"/>
          <w:numId w:val="6"/>
        </w:numPr>
        <w:ind w:right="64" w:hanging="336"/>
        <w:rPr>
          <w:sz w:val="22"/>
        </w:rPr>
      </w:pPr>
      <w:r w:rsidRPr="005A1508">
        <w:rPr>
          <w:sz w:val="22"/>
        </w:rPr>
        <w:t>Aucune demande d’aide médicale à mourir n’a été formulée ou administrée depuis</w:t>
      </w:r>
      <w:r w:rsidR="00BD0025">
        <w:rPr>
          <w:sz w:val="22"/>
        </w:rPr>
        <w:t xml:space="preserve"> l’entrée en vigueur de la Loi.</w:t>
      </w:r>
    </w:p>
    <w:p w14:paraId="105331A0" w14:textId="77777777" w:rsidR="005A1508" w:rsidRPr="005A1508" w:rsidRDefault="005A1508" w:rsidP="005A1508">
      <w:pPr>
        <w:spacing w:after="0" w:line="259" w:lineRule="auto"/>
        <w:ind w:left="2007" w:firstLine="0"/>
        <w:jc w:val="left"/>
        <w:rPr>
          <w:sz w:val="22"/>
        </w:rPr>
      </w:pPr>
      <w:r w:rsidRPr="005A1508">
        <w:rPr>
          <w:sz w:val="22"/>
        </w:rPr>
        <w:t xml:space="preserve">  </w:t>
      </w:r>
    </w:p>
    <w:p w14:paraId="33C59523" w14:textId="3BD3CD38" w:rsidR="005A1508" w:rsidRDefault="005A1508" w:rsidP="005A1508">
      <w:pPr>
        <w:ind w:right="55"/>
      </w:pPr>
      <w:r>
        <w:rPr>
          <w:b/>
          <w:i/>
        </w:rPr>
        <w:t>Le service des loisirs et des bénévo</w:t>
      </w:r>
      <w:r w:rsidR="00BD0025">
        <w:rPr>
          <w:b/>
          <w:i/>
        </w:rPr>
        <w:t>les</w:t>
      </w:r>
    </w:p>
    <w:p w14:paraId="3DF73D27" w14:textId="77777777" w:rsidR="005A1508" w:rsidRDefault="005A1508" w:rsidP="005A1508">
      <w:pPr>
        <w:spacing w:after="59" w:line="259" w:lineRule="auto"/>
        <w:ind w:left="1275" w:firstLine="0"/>
        <w:jc w:val="left"/>
      </w:pPr>
      <w:r>
        <w:rPr>
          <w:b/>
          <w:i/>
          <w:sz w:val="16"/>
        </w:rPr>
        <w:t xml:space="preserve"> </w:t>
      </w:r>
    </w:p>
    <w:p w14:paraId="50F1C80D" w14:textId="35826A18" w:rsidR="005A1508" w:rsidRPr="006C3713" w:rsidRDefault="005A1508" w:rsidP="00292EBC">
      <w:pPr>
        <w:spacing w:line="249" w:lineRule="auto"/>
        <w:ind w:left="567" w:firstLine="0"/>
        <w:rPr>
          <w:sz w:val="22"/>
        </w:rPr>
      </w:pPr>
      <w:r w:rsidRPr="006C3713">
        <w:rPr>
          <w:sz w:val="22"/>
        </w:rPr>
        <w:t xml:space="preserve">Le recrutement d’une nouvelle technicienne en loisirs a amené du renouveau dans les services de loisirs du CH St-François </w:t>
      </w:r>
      <w:r w:rsidR="00D97E1A" w:rsidRPr="006C3713">
        <w:rPr>
          <w:sz w:val="22"/>
        </w:rPr>
        <w:t>Inc.</w:t>
      </w:r>
      <w:r w:rsidRPr="006C3713">
        <w:rPr>
          <w:sz w:val="22"/>
        </w:rPr>
        <w:t xml:space="preserve"> </w:t>
      </w:r>
      <w:r w:rsidR="00BD0025">
        <w:rPr>
          <w:sz w:val="22"/>
        </w:rPr>
        <w:t xml:space="preserve"> </w:t>
      </w:r>
      <w:r w:rsidRPr="006C3713">
        <w:rPr>
          <w:sz w:val="22"/>
        </w:rPr>
        <w:t xml:space="preserve">L’apport d’une conseillère externe a permis de revoir l’organisation du service et de créer un meilleur partenariat avec le CHSLD Bourget et </w:t>
      </w:r>
      <w:r w:rsidR="008260B0">
        <w:rPr>
          <w:sz w:val="22"/>
        </w:rPr>
        <w:t xml:space="preserve">le CHSLD </w:t>
      </w:r>
      <w:r w:rsidRPr="006C3713">
        <w:rPr>
          <w:sz w:val="22"/>
        </w:rPr>
        <w:t>Bussey pour les calendriers d’activités.</w:t>
      </w:r>
      <w:r w:rsidR="00BD0025">
        <w:rPr>
          <w:sz w:val="22"/>
        </w:rPr>
        <w:t xml:space="preserve"> </w:t>
      </w:r>
      <w:r w:rsidRPr="006C3713">
        <w:rPr>
          <w:sz w:val="22"/>
        </w:rPr>
        <w:t xml:space="preserve"> Le service des loisirs s’est fait un point d’honneur d’offrir des activités stimulantes et adaptées au</w:t>
      </w:r>
      <w:r w:rsidR="00BD0025">
        <w:rPr>
          <w:sz w:val="22"/>
        </w:rPr>
        <w:t>x divers besoins des résidents.</w:t>
      </w:r>
    </w:p>
    <w:p w14:paraId="66946E1E" w14:textId="77777777" w:rsidR="005A1508" w:rsidRPr="006C3713" w:rsidRDefault="005A1508" w:rsidP="00292EBC">
      <w:pPr>
        <w:spacing w:line="249" w:lineRule="auto"/>
        <w:ind w:left="567" w:firstLine="0"/>
        <w:rPr>
          <w:sz w:val="22"/>
        </w:rPr>
      </w:pPr>
    </w:p>
    <w:p w14:paraId="6751551B" w14:textId="1EB5ACEB" w:rsidR="005A1508" w:rsidRPr="006C3713" w:rsidRDefault="005A1508" w:rsidP="00BD0025">
      <w:pPr>
        <w:tabs>
          <w:tab w:val="left" w:pos="1080"/>
        </w:tabs>
        <w:spacing w:after="0" w:line="240" w:lineRule="auto"/>
        <w:ind w:hanging="14"/>
        <w:rPr>
          <w:sz w:val="22"/>
        </w:rPr>
      </w:pPr>
      <w:r w:rsidRPr="006C3713">
        <w:rPr>
          <w:sz w:val="22"/>
        </w:rPr>
        <w:t>Même en contexte de pandémie, une programmation artistique et récréative est établie mensuellement et en fonction des capacités et des goûts des résidents.  Ces activités se retrouvent sur un calend</w:t>
      </w:r>
      <w:r w:rsidR="00D22388" w:rsidRPr="006C3713">
        <w:rPr>
          <w:sz w:val="22"/>
        </w:rPr>
        <w:t xml:space="preserve">rier, sept jours sur sept, en </w:t>
      </w:r>
      <w:r w:rsidRPr="006C3713">
        <w:rPr>
          <w:sz w:val="22"/>
        </w:rPr>
        <w:t>format papier affiché à de multiples endroits accessibles et bien visibles.  Le calendrier mensuel d’activités de loisirs est</w:t>
      </w:r>
      <w:r w:rsidR="00D22388" w:rsidRPr="006C3713">
        <w:rPr>
          <w:sz w:val="22"/>
        </w:rPr>
        <w:t xml:space="preserve"> disponible</w:t>
      </w:r>
      <w:r w:rsidR="00D22388">
        <w:t xml:space="preserve"> </w:t>
      </w:r>
      <w:r w:rsidR="00D22388" w:rsidRPr="006C3713">
        <w:rPr>
          <w:sz w:val="22"/>
        </w:rPr>
        <w:t xml:space="preserve">sur notre site </w:t>
      </w:r>
      <w:r w:rsidR="00BD0025">
        <w:rPr>
          <w:sz w:val="22"/>
        </w:rPr>
        <w:t xml:space="preserve">Web et </w:t>
      </w:r>
      <w:r w:rsidR="00D22388" w:rsidRPr="006C3713">
        <w:rPr>
          <w:sz w:val="22"/>
        </w:rPr>
        <w:t>sur le Facebook du centre.</w:t>
      </w:r>
    </w:p>
    <w:p w14:paraId="363ACF57" w14:textId="77777777" w:rsidR="005A1508" w:rsidRDefault="005A1508" w:rsidP="005A1508">
      <w:pPr>
        <w:tabs>
          <w:tab w:val="left" w:pos="1080"/>
        </w:tabs>
        <w:spacing w:after="0" w:line="240" w:lineRule="auto"/>
        <w:ind w:left="708"/>
      </w:pPr>
    </w:p>
    <w:p w14:paraId="093110FA" w14:textId="54A4F47A" w:rsidR="005A1508" w:rsidRPr="006C3713" w:rsidRDefault="005A1508" w:rsidP="005A1508">
      <w:pPr>
        <w:tabs>
          <w:tab w:val="left" w:pos="1080"/>
        </w:tabs>
        <w:spacing w:after="0" w:line="240" w:lineRule="auto"/>
        <w:ind w:left="708"/>
        <w:rPr>
          <w:sz w:val="22"/>
        </w:rPr>
      </w:pPr>
      <w:r w:rsidRPr="006C3713">
        <w:rPr>
          <w:noProof/>
          <w:sz w:val="22"/>
        </w:rPr>
        <w:drawing>
          <wp:anchor distT="0" distB="0" distL="114300" distR="114300" simplePos="0" relativeHeight="251810816" behindDoc="0" locked="0" layoutInCell="1" allowOverlap="1" wp14:anchorId="6A9B93D4" wp14:editId="379D5197">
            <wp:simplePos x="0" y="0"/>
            <wp:positionH relativeFrom="column">
              <wp:posOffset>441325</wp:posOffset>
            </wp:positionH>
            <wp:positionV relativeFrom="paragraph">
              <wp:posOffset>-1905</wp:posOffset>
            </wp:positionV>
            <wp:extent cx="1647825" cy="1235075"/>
            <wp:effectExtent l="0" t="0" r="9525" b="3175"/>
            <wp:wrapSquare wrapText="bothSides"/>
            <wp:docPr id="10" name="Image 10" descr="C:\Users\Utilisateur\Pictures\2021-05\FB_IMG_162135004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Pictures\2021-05\FB_IMG_16213500438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7825" cy="1235075"/>
                    </a:xfrm>
                    <a:prstGeom prst="rect">
                      <a:avLst/>
                    </a:prstGeom>
                    <a:noFill/>
                    <a:ln>
                      <a:noFill/>
                    </a:ln>
                  </pic:spPr>
                </pic:pic>
              </a:graphicData>
            </a:graphic>
          </wp:anchor>
        </w:drawing>
      </w:r>
      <w:r w:rsidRPr="006C3713">
        <w:rPr>
          <w:sz w:val="22"/>
        </w:rPr>
        <w:t xml:space="preserve">L’équipe des loisirs s’est grandement impliquée, compte tenu de la fermeture du centre aux bénévoles et intervenants externes en raison de la COVID, à la planification des conférences téléphoniques et vidéoconférences </w:t>
      </w:r>
      <w:r w:rsidR="006F5BA9">
        <w:rPr>
          <w:sz w:val="22"/>
        </w:rPr>
        <w:t>avec les familles via les plate</w:t>
      </w:r>
      <w:r w:rsidR="00BD0025">
        <w:rPr>
          <w:sz w:val="22"/>
        </w:rPr>
        <w:t xml:space="preserve">formes </w:t>
      </w:r>
      <w:r w:rsidR="006F5BA9">
        <w:rPr>
          <w:sz w:val="22"/>
        </w:rPr>
        <w:t>W</w:t>
      </w:r>
      <w:r w:rsidR="00BD0025">
        <w:rPr>
          <w:sz w:val="22"/>
        </w:rPr>
        <w:t>eb Messenger ou Skype.</w:t>
      </w:r>
    </w:p>
    <w:p w14:paraId="3A650E87" w14:textId="77777777" w:rsidR="005A1508" w:rsidRPr="006C3713" w:rsidRDefault="005A1508" w:rsidP="005A1508">
      <w:pPr>
        <w:tabs>
          <w:tab w:val="left" w:pos="1080"/>
        </w:tabs>
        <w:spacing w:after="0" w:line="240" w:lineRule="auto"/>
        <w:ind w:left="708"/>
        <w:rPr>
          <w:sz w:val="22"/>
        </w:rPr>
      </w:pPr>
    </w:p>
    <w:p w14:paraId="51EB245D" w14:textId="1706ED5D" w:rsidR="005A1508" w:rsidRDefault="00113977" w:rsidP="005A1508">
      <w:pPr>
        <w:tabs>
          <w:tab w:val="left" w:pos="1080"/>
        </w:tabs>
        <w:spacing w:after="0" w:line="240" w:lineRule="auto"/>
        <w:ind w:left="708"/>
        <w:rPr>
          <w:sz w:val="22"/>
        </w:rPr>
      </w:pPr>
      <w:r w:rsidRPr="006C3713">
        <w:rPr>
          <w:sz w:val="22"/>
        </w:rPr>
        <w:t>Aussi, l’organisation</w:t>
      </w:r>
      <w:r w:rsidR="005A1508" w:rsidRPr="006C3713">
        <w:rPr>
          <w:sz w:val="22"/>
        </w:rPr>
        <w:t xml:space="preserve"> de la gestion et de l’opération des activités </w:t>
      </w:r>
      <w:r w:rsidR="006F5BA9">
        <w:rPr>
          <w:sz w:val="22"/>
        </w:rPr>
        <w:t>a</w:t>
      </w:r>
      <w:r w:rsidR="005A1508" w:rsidRPr="006C3713">
        <w:rPr>
          <w:sz w:val="22"/>
        </w:rPr>
        <w:t xml:space="preserve"> </w:t>
      </w:r>
      <w:r w:rsidRPr="006C3713">
        <w:rPr>
          <w:sz w:val="22"/>
        </w:rPr>
        <w:t>été revue</w:t>
      </w:r>
      <w:r w:rsidR="005A1508" w:rsidRPr="006C3713">
        <w:rPr>
          <w:sz w:val="22"/>
        </w:rPr>
        <w:t xml:space="preserve"> afin </w:t>
      </w:r>
      <w:r w:rsidRPr="006C3713">
        <w:rPr>
          <w:sz w:val="22"/>
        </w:rPr>
        <w:t>de maintenir</w:t>
      </w:r>
      <w:r w:rsidR="005A1508" w:rsidRPr="006C3713">
        <w:rPr>
          <w:sz w:val="22"/>
        </w:rPr>
        <w:t xml:space="preserve"> des activités diversifiées tout en respectant </w:t>
      </w:r>
      <w:r w:rsidR="006F5BA9">
        <w:rPr>
          <w:sz w:val="22"/>
        </w:rPr>
        <w:t>les exigences ministérielles :</w:t>
      </w:r>
    </w:p>
    <w:p w14:paraId="43B07822" w14:textId="77777777" w:rsidR="00E21A34" w:rsidRPr="006C3713" w:rsidRDefault="00E21A34" w:rsidP="005A1508">
      <w:pPr>
        <w:tabs>
          <w:tab w:val="left" w:pos="1080"/>
        </w:tabs>
        <w:spacing w:after="0" w:line="240" w:lineRule="auto"/>
        <w:ind w:left="708"/>
        <w:rPr>
          <w:sz w:val="22"/>
        </w:rPr>
      </w:pPr>
    </w:p>
    <w:p w14:paraId="667F5984" w14:textId="53F93685" w:rsidR="00B81EC5" w:rsidRPr="00B81EC5" w:rsidRDefault="005A1508" w:rsidP="00DB4F0B">
      <w:pPr>
        <w:numPr>
          <w:ilvl w:val="0"/>
          <w:numId w:val="22"/>
        </w:numPr>
        <w:tabs>
          <w:tab w:val="left" w:pos="1080"/>
        </w:tabs>
        <w:spacing w:after="0" w:line="240" w:lineRule="auto"/>
        <w:ind w:left="1440"/>
        <w:rPr>
          <w:sz w:val="22"/>
        </w:rPr>
      </w:pPr>
      <w:r w:rsidRPr="006C3713">
        <w:rPr>
          <w:sz w:val="22"/>
        </w:rPr>
        <w:t>Privilégier des activités individuelles ou de petits groupes (concept de bulle);</w:t>
      </w:r>
    </w:p>
    <w:p w14:paraId="34D215D5" w14:textId="29D879B9" w:rsidR="005A1508" w:rsidRPr="006C3713" w:rsidRDefault="005A1508" w:rsidP="00DB4F0B">
      <w:pPr>
        <w:numPr>
          <w:ilvl w:val="0"/>
          <w:numId w:val="22"/>
        </w:numPr>
        <w:tabs>
          <w:tab w:val="left" w:pos="1080"/>
        </w:tabs>
        <w:spacing w:after="0" w:line="240" w:lineRule="auto"/>
        <w:ind w:left="1440"/>
        <w:rPr>
          <w:sz w:val="22"/>
        </w:rPr>
      </w:pPr>
      <w:r w:rsidRPr="006C3713">
        <w:rPr>
          <w:sz w:val="22"/>
        </w:rPr>
        <w:t>Instaurer une nouvelle forme de spectacles; les artistes se produisent en se promenant à l’extérieur du centre alors que nos résidents assistent au spectacle de leur fenêtre de chambre; musiciens et Dr Clown sont venus à quelques reprises p</w:t>
      </w:r>
      <w:r w:rsidR="00270360">
        <w:rPr>
          <w:sz w:val="22"/>
        </w:rPr>
        <w:t>our égayer les après-midi d’été;</w:t>
      </w:r>
    </w:p>
    <w:p w14:paraId="7A9C605F" w14:textId="70C27948" w:rsidR="005A1508" w:rsidRPr="006C3713" w:rsidRDefault="00B81EC5" w:rsidP="00DB4F0B">
      <w:pPr>
        <w:numPr>
          <w:ilvl w:val="0"/>
          <w:numId w:val="22"/>
        </w:numPr>
        <w:tabs>
          <w:tab w:val="left" w:pos="1080"/>
        </w:tabs>
        <w:spacing w:after="0" w:line="240" w:lineRule="auto"/>
        <w:ind w:left="1440"/>
        <w:rPr>
          <w:sz w:val="22"/>
        </w:rPr>
      </w:pPr>
      <w:r w:rsidRPr="006C3713">
        <w:rPr>
          <w:noProof/>
          <w:sz w:val="22"/>
        </w:rPr>
        <w:drawing>
          <wp:anchor distT="0" distB="0" distL="114300" distR="114300" simplePos="0" relativeHeight="251804672" behindDoc="0" locked="0" layoutInCell="1" allowOverlap="1" wp14:anchorId="5166EBB5" wp14:editId="4B1FA7FA">
            <wp:simplePos x="0" y="0"/>
            <wp:positionH relativeFrom="margin">
              <wp:posOffset>5081905</wp:posOffset>
            </wp:positionH>
            <wp:positionV relativeFrom="paragraph">
              <wp:posOffset>506095</wp:posOffset>
            </wp:positionV>
            <wp:extent cx="1274445" cy="1699260"/>
            <wp:effectExtent l="0" t="0" r="1905" b="0"/>
            <wp:wrapSquare wrapText="bothSides"/>
            <wp:docPr id="6801" name="Image 6801" descr="C:\Users\Utilisateur\Pictures\2021-05\FB_IMG_162135054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tilisateur\Pictures\2021-05\FB_IMG_16213505417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4445"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1508" w:rsidRPr="006C3713">
        <w:rPr>
          <w:sz w:val="22"/>
        </w:rPr>
        <w:t xml:space="preserve">Diminuer le déconditionnement et l’isolement de nos résidents; le service des loisirs </w:t>
      </w:r>
      <w:r w:rsidR="00790700">
        <w:rPr>
          <w:sz w:val="22"/>
        </w:rPr>
        <w:t>d</w:t>
      </w:r>
      <w:r w:rsidR="005B430E" w:rsidRPr="006C3713">
        <w:rPr>
          <w:sz w:val="22"/>
        </w:rPr>
        <w:t>e notre partenaire le CHLSD Bourget a partagé</w:t>
      </w:r>
      <w:r w:rsidR="005A1508" w:rsidRPr="006C3713">
        <w:rPr>
          <w:sz w:val="22"/>
        </w:rPr>
        <w:t xml:space="preserve"> un </w:t>
      </w:r>
      <w:r w:rsidR="00113977" w:rsidRPr="006C3713">
        <w:rPr>
          <w:sz w:val="22"/>
        </w:rPr>
        <w:t>cartable avec</w:t>
      </w:r>
      <w:r w:rsidR="005A1508" w:rsidRPr="006C3713">
        <w:rPr>
          <w:sz w:val="22"/>
        </w:rPr>
        <w:t xml:space="preserve"> la description de différentes activités de loisirs et</w:t>
      </w:r>
      <w:r w:rsidR="00113977">
        <w:rPr>
          <w:sz w:val="22"/>
        </w:rPr>
        <w:t xml:space="preserve"> a fourni le matériel nécessaire</w:t>
      </w:r>
      <w:r w:rsidR="005A1508" w:rsidRPr="006C3713">
        <w:rPr>
          <w:sz w:val="22"/>
        </w:rPr>
        <w:t xml:space="preserve"> aux PAB pour leur </w:t>
      </w:r>
      <w:r w:rsidR="00113977" w:rsidRPr="006C3713">
        <w:rPr>
          <w:sz w:val="22"/>
        </w:rPr>
        <w:t>permettre de</w:t>
      </w:r>
      <w:r w:rsidR="005A1508" w:rsidRPr="006C3713">
        <w:rPr>
          <w:sz w:val="22"/>
        </w:rPr>
        <w:t xml:space="preserve"> faire des activités dirigées plusieurs fois par semaines;</w:t>
      </w:r>
    </w:p>
    <w:p w14:paraId="5E1F5425" w14:textId="35CA6FE9" w:rsidR="005A1508" w:rsidRPr="006C3713" w:rsidRDefault="005A1508" w:rsidP="00DB4F0B">
      <w:pPr>
        <w:numPr>
          <w:ilvl w:val="0"/>
          <w:numId w:val="22"/>
        </w:numPr>
        <w:tabs>
          <w:tab w:val="left" w:pos="1080"/>
        </w:tabs>
        <w:spacing w:after="0" w:line="240" w:lineRule="auto"/>
        <w:ind w:left="1440"/>
        <w:rPr>
          <w:sz w:val="22"/>
        </w:rPr>
      </w:pPr>
      <w:r w:rsidRPr="006C3713">
        <w:rPr>
          <w:sz w:val="22"/>
        </w:rPr>
        <w:t>Garder l’espoir de jours meilleurs avec des activités thématiques adapté</w:t>
      </w:r>
      <w:r w:rsidR="00D97E1A">
        <w:rPr>
          <w:sz w:val="22"/>
        </w:rPr>
        <w:t>e</w:t>
      </w:r>
      <w:r w:rsidRPr="006C3713">
        <w:rPr>
          <w:sz w:val="22"/>
        </w:rPr>
        <w:t xml:space="preserve">s selon les paliers d’alerte et respectant les mesures sanitaires, </w:t>
      </w:r>
      <w:r w:rsidR="00113977" w:rsidRPr="006C3713">
        <w:rPr>
          <w:sz w:val="22"/>
        </w:rPr>
        <w:t>soit</w:t>
      </w:r>
      <w:r w:rsidR="00D97E1A">
        <w:rPr>
          <w:sz w:val="22"/>
        </w:rPr>
        <w:t>,</w:t>
      </w:r>
      <w:r w:rsidR="00113977" w:rsidRPr="006C3713">
        <w:rPr>
          <w:sz w:val="22"/>
        </w:rPr>
        <w:t xml:space="preserve"> entre</w:t>
      </w:r>
      <w:r w:rsidRPr="006C3713">
        <w:rPr>
          <w:sz w:val="22"/>
        </w:rPr>
        <w:t xml:space="preserve"> autres</w:t>
      </w:r>
      <w:r w:rsidR="00D97E1A">
        <w:rPr>
          <w:sz w:val="22"/>
        </w:rPr>
        <w:t>,</w:t>
      </w:r>
      <w:r w:rsidRPr="006C3713">
        <w:rPr>
          <w:sz w:val="22"/>
        </w:rPr>
        <w:t xml:space="preserve"> la fête de Noël, </w:t>
      </w:r>
      <w:r w:rsidR="00113977">
        <w:rPr>
          <w:sz w:val="22"/>
        </w:rPr>
        <w:t xml:space="preserve">la </w:t>
      </w:r>
      <w:r w:rsidRPr="006C3713">
        <w:rPr>
          <w:sz w:val="22"/>
        </w:rPr>
        <w:t xml:space="preserve">fête des mères, </w:t>
      </w:r>
      <w:r w:rsidR="00113977">
        <w:rPr>
          <w:sz w:val="22"/>
        </w:rPr>
        <w:t xml:space="preserve">la </w:t>
      </w:r>
      <w:r w:rsidRPr="006C3713">
        <w:rPr>
          <w:sz w:val="22"/>
        </w:rPr>
        <w:t>fête des pères et l’Halloween.</w:t>
      </w:r>
    </w:p>
    <w:p w14:paraId="72EBF7AA" w14:textId="77777777" w:rsidR="005A1508" w:rsidRPr="006C3713" w:rsidRDefault="005A1508" w:rsidP="005A1508">
      <w:pPr>
        <w:tabs>
          <w:tab w:val="left" w:pos="1080"/>
        </w:tabs>
        <w:spacing w:after="0" w:line="240" w:lineRule="auto"/>
        <w:ind w:left="708"/>
        <w:rPr>
          <w:sz w:val="22"/>
        </w:rPr>
      </w:pPr>
    </w:p>
    <w:p w14:paraId="02A2F0AF" w14:textId="672CD815" w:rsidR="005A1508" w:rsidRPr="006C3713" w:rsidRDefault="00790700" w:rsidP="005A1508">
      <w:pPr>
        <w:tabs>
          <w:tab w:val="left" w:pos="1080"/>
        </w:tabs>
        <w:spacing w:after="0" w:line="240" w:lineRule="auto"/>
        <w:ind w:left="708"/>
        <w:rPr>
          <w:sz w:val="22"/>
        </w:rPr>
      </w:pPr>
      <w:r>
        <w:rPr>
          <w:sz w:val="22"/>
        </w:rPr>
        <w:t>Nous désirons aussi remercier l</w:t>
      </w:r>
      <w:r w:rsidR="005A1508" w:rsidRPr="006C3713">
        <w:rPr>
          <w:sz w:val="22"/>
        </w:rPr>
        <w:t xml:space="preserve">’association des bénévoles du CH St-François </w:t>
      </w:r>
      <w:r w:rsidR="00D97E1A">
        <w:rPr>
          <w:sz w:val="22"/>
        </w:rPr>
        <w:t>I</w:t>
      </w:r>
      <w:r w:rsidR="005A1508" w:rsidRPr="006C3713">
        <w:rPr>
          <w:sz w:val="22"/>
        </w:rPr>
        <w:t>nc. qui nous a remis des sommes qui ont pu être consacré</w:t>
      </w:r>
      <w:r>
        <w:rPr>
          <w:sz w:val="22"/>
        </w:rPr>
        <w:t>e</w:t>
      </w:r>
      <w:r w:rsidR="005A1508" w:rsidRPr="006C3713">
        <w:rPr>
          <w:sz w:val="22"/>
        </w:rPr>
        <w:t>s à différents projets et activités de loisirs visant le mieux-être de nos résidents malgré la pandémie. L’Association des bénévoles du C.H. St-François Inc. ex</w:t>
      </w:r>
      <w:r w:rsidR="00292EBC">
        <w:rPr>
          <w:sz w:val="22"/>
        </w:rPr>
        <w:t>iste depuis plus de 2</w:t>
      </w:r>
      <w:r w:rsidR="005A1508" w:rsidRPr="006C3713">
        <w:rPr>
          <w:sz w:val="22"/>
        </w:rPr>
        <w:t xml:space="preserve"> ans. </w:t>
      </w:r>
    </w:p>
    <w:p w14:paraId="3FF8151C" w14:textId="119B0CE3" w:rsidR="005A1508" w:rsidRDefault="005A1508" w:rsidP="005A1508">
      <w:pPr>
        <w:ind w:left="1297" w:right="211"/>
      </w:pPr>
      <w:r>
        <w:t xml:space="preserve">                                       </w:t>
      </w:r>
    </w:p>
    <w:p w14:paraId="0CC2B154" w14:textId="77777777" w:rsidR="00A140EB" w:rsidRDefault="00A140EB" w:rsidP="00C4139D">
      <w:pPr>
        <w:tabs>
          <w:tab w:val="left" w:pos="1080"/>
        </w:tabs>
        <w:spacing w:after="0" w:line="240" w:lineRule="auto"/>
        <w:ind w:left="708" w:firstLine="0"/>
        <w:rPr>
          <w:rFonts w:eastAsiaTheme="minorHAnsi" w:cstheme="minorBidi"/>
          <w:b/>
          <w:i/>
          <w:color w:val="auto"/>
          <w:sz w:val="22"/>
          <w:lang w:eastAsia="en-US"/>
        </w:rPr>
      </w:pPr>
    </w:p>
    <w:p w14:paraId="50D9269A" w14:textId="77777777" w:rsidR="00C4139D" w:rsidRPr="00C4139D" w:rsidRDefault="00C4139D" w:rsidP="00C4139D">
      <w:pPr>
        <w:tabs>
          <w:tab w:val="left" w:pos="1080"/>
        </w:tabs>
        <w:spacing w:after="0" w:line="240" w:lineRule="auto"/>
        <w:ind w:left="708" w:firstLine="0"/>
        <w:rPr>
          <w:rFonts w:eastAsiaTheme="minorHAnsi" w:cstheme="minorBidi"/>
          <w:b/>
          <w:i/>
          <w:color w:val="auto"/>
          <w:sz w:val="22"/>
          <w:lang w:eastAsia="en-US"/>
        </w:rPr>
      </w:pPr>
      <w:r w:rsidRPr="00C4139D">
        <w:rPr>
          <w:rFonts w:eastAsiaTheme="minorHAnsi" w:cstheme="minorBidi"/>
          <w:b/>
          <w:i/>
          <w:color w:val="auto"/>
          <w:sz w:val="22"/>
          <w:lang w:eastAsia="en-US"/>
        </w:rPr>
        <w:t>Le</w:t>
      </w:r>
      <w:r w:rsidRPr="00C4139D">
        <w:rPr>
          <w:rFonts w:eastAsiaTheme="minorHAnsi" w:cstheme="minorBidi"/>
          <w:b/>
          <w:color w:val="auto"/>
          <w:sz w:val="22"/>
          <w:lang w:eastAsia="en-US"/>
        </w:rPr>
        <w:t xml:space="preserve"> </w:t>
      </w:r>
      <w:r w:rsidRPr="00C4139D">
        <w:rPr>
          <w:rFonts w:eastAsiaTheme="minorHAnsi" w:cstheme="minorBidi"/>
          <w:b/>
          <w:i/>
          <w:color w:val="auto"/>
          <w:sz w:val="22"/>
          <w:lang w:eastAsia="en-US"/>
        </w:rPr>
        <w:t>service de réadaptation</w:t>
      </w:r>
    </w:p>
    <w:p w14:paraId="35AAB8DD" w14:textId="77777777" w:rsidR="00C4139D" w:rsidRPr="00C4139D" w:rsidRDefault="00C4139D" w:rsidP="00C4139D">
      <w:pPr>
        <w:tabs>
          <w:tab w:val="left" w:pos="360"/>
          <w:tab w:val="left" w:pos="720"/>
          <w:tab w:val="left" w:pos="1080"/>
          <w:tab w:val="left" w:pos="1530"/>
        </w:tabs>
        <w:spacing w:after="0" w:line="240" w:lineRule="auto"/>
        <w:ind w:left="0" w:firstLine="0"/>
        <w:rPr>
          <w:rFonts w:eastAsiaTheme="minorHAnsi" w:cstheme="minorBidi"/>
          <w:color w:val="auto"/>
          <w:sz w:val="22"/>
          <w:lang w:eastAsia="en-US"/>
        </w:rPr>
      </w:pPr>
    </w:p>
    <w:p w14:paraId="7182C4BB" w14:textId="77C1EC89" w:rsidR="00C4139D" w:rsidRPr="00C4139D" w:rsidRDefault="00C4139D" w:rsidP="003B539B">
      <w:pPr>
        <w:tabs>
          <w:tab w:val="left" w:pos="1080"/>
        </w:tabs>
        <w:spacing w:after="0" w:line="240" w:lineRule="auto"/>
        <w:ind w:left="708"/>
        <w:rPr>
          <w:rFonts w:eastAsia="Times New Roman" w:cs="Times New Roman"/>
          <w:sz w:val="22"/>
          <w:lang w:eastAsia="fr-FR"/>
        </w:rPr>
      </w:pPr>
      <w:r w:rsidRPr="00C4139D">
        <w:rPr>
          <w:rFonts w:eastAsia="Times New Roman" w:cs="Times New Roman"/>
          <w:color w:val="auto"/>
          <w:sz w:val="22"/>
          <w:lang w:eastAsia="fr-FR"/>
        </w:rPr>
        <w:t xml:space="preserve">L’impact de la pandémie et du confinement s’est fait ressentir sur les résidents; en effet, nous avons constaté un amaigrissement et une perte de masse musculaire. </w:t>
      </w:r>
      <w:r w:rsidR="0063275B" w:rsidRPr="004E33BA">
        <w:rPr>
          <w:rFonts w:eastAsia="Times New Roman" w:cs="Times New Roman"/>
          <w:lang w:eastAsia="fr-FR"/>
        </w:rPr>
        <w:t xml:space="preserve"> </w:t>
      </w:r>
      <w:r w:rsidR="0063275B" w:rsidRPr="0063275B">
        <w:rPr>
          <w:rFonts w:eastAsia="Times New Roman" w:cs="Times New Roman"/>
          <w:sz w:val="22"/>
          <w:lang w:eastAsia="fr-FR"/>
        </w:rPr>
        <w:t xml:space="preserve">Avec </w:t>
      </w:r>
      <w:r w:rsidR="00E10C9F" w:rsidRPr="0063275B">
        <w:rPr>
          <w:rFonts w:eastAsia="Times New Roman" w:cs="Times New Roman"/>
          <w:sz w:val="22"/>
          <w:lang w:eastAsia="fr-FR"/>
        </w:rPr>
        <w:t>les arrêtés m</w:t>
      </w:r>
      <w:r w:rsidR="00E10C9F">
        <w:rPr>
          <w:rFonts w:eastAsia="Times New Roman" w:cs="Times New Roman"/>
          <w:sz w:val="22"/>
          <w:lang w:eastAsia="fr-FR"/>
        </w:rPr>
        <w:t>inistériels rendant obligatoire</w:t>
      </w:r>
      <w:r w:rsidR="0063275B" w:rsidRPr="0063275B">
        <w:rPr>
          <w:rFonts w:eastAsia="Times New Roman" w:cs="Times New Roman"/>
          <w:sz w:val="22"/>
          <w:lang w:eastAsia="fr-FR"/>
        </w:rPr>
        <w:t xml:space="preserve"> la stabilisation des équipes dans un établissement fixe, nous n’avons pas eu de technicienne en réadaptation physique dans notre milieu pour plusieurs mois</w:t>
      </w:r>
      <w:r w:rsidR="003B539B">
        <w:rPr>
          <w:rFonts w:eastAsia="Times New Roman" w:cs="Times New Roman"/>
          <w:sz w:val="22"/>
          <w:lang w:eastAsia="fr-FR"/>
        </w:rPr>
        <w:t xml:space="preserve">.  Toutefois, </w:t>
      </w:r>
      <w:r w:rsidR="0063275B" w:rsidRPr="0063275B">
        <w:rPr>
          <w:rFonts w:eastAsia="Times New Roman" w:cs="Times New Roman"/>
          <w:sz w:val="22"/>
          <w:lang w:eastAsia="fr-FR"/>
        </w:rPr>
        <w:t>nous avons renforcé le programme de marche avec les infirmières et avec la participation des PAB afin de ralentir ce p</w:t>
      </w:r>
      <w:r w:rsidR="0049099F">
        <w:rPr>
          <w:rFonts w:eastAsia="Times New Roman" w:cs="Times New Roman"/>
          <w:sz w:val="22"/>
          <w:lang w:eastAsia="fr-FR"/>
        </w:rPr>
        <w:t xml:space="preserve">rocessus de perte </w:t>
      </w:r>
      <w:r w:rsidR="002E0BB4">
        <w:rPr>
          <w:rFonts w:eastAsia="Times New Roman" w:cs="Times New Roman"/>
          <w:sz w:val="22"/>
          <w:lang w:eastAsia="fr-FR"/>
        </w:rPr>
        <w:t xml:space="preserve">de masse </w:t>
      </w:r>
      <w:r w:rsidR="0049099F">
        <w:rPr>
          <w:rFonts w:eastAsia="Times New Roman" w:cs="Times New Roman"/>
          <w:sz w:val="22"/>
          <w:lang w:eastAsia="fr-FR"/>
        </w:rPr>
        <w:t>musculaire.</w:t>
      </w:r>
    </w:p>
    <w:p w14:paraId="40C240F4" w14:textId="77777777" w:rsidR="00C4139D" w:rsidRPr="00C4139D" w:rsidRDefault="00C4139D" w:rsidP="00C4139D">
      <w:pPr>
        <w:tabs>
          <w:tab w:val="left" w:pos="1080"/>
        </w:tabs>
        <w:spacing w:after="0" w:line="240" w:lineRule="auto"/>
        <w:ind w:left="708" w:firstLine="0"/>
        <w:rPr>
          <w:rFonts w:eastAsia="Times New Roman" w:cs="Times New Roman"/>
          <w:color w:val="auto"/>
          <w:sz w:val="22"/>
          <w:lang w:eastAsia="fr-FR"/>
        </w:rPr>
      </w:pPr>
    </w:p>
    <w:p w14:paraId="7742B6C4" w14:textId="35AB8D91" w:rsidR="00C4139D" w:rsidRDefault="00292EBC" w:rsidP="00C4139D">
      <w:pPr>
        <w:tabs>
          <w:tab w:val="left" w:pos="1080"/>
        </w:tabs>
        <w:spacing w:after="0" w:line="240" w:lineRule="auto"/>
        <w:ind w:left="708" w:firstLine="0"/>
        <w:rPr>
          <w:rFonts w:eastAsiaTheme="minorHAnsi" w:cstheme="minorBidi"/>
          <w:color w:val="auto"/>
          <w:sz w:val="22"/>
          <w:lang w:eastAsia="en-US"/>
        </w:rPr>
      </w:pPr>
      <w:r>
        <w:rPr>
          <w:rFonts w:eastAsia="Times New Roman" w:cs="Times New Roman"/>
          <w:color w:val="auto"/>
          <w:sz w:val="22"/>
          <w:lang w:eastAsia="fr-FR"/>
        </w:rPr>
        <w:t>Aussi,</w:t>
      </w:r>
      <w:r w:rsidR="003B539B">
        <w:rPr>
          <w:rFonts w:eastAsiaTheme="minorHAnsi" w:cstheme="minorBidi"/>
          <w:color w:val="auto"/>
          <w:sz w:val="22"/>
          <w:lang w:eastAsia="en-US"/>
        </w:rPr>
        <w:t xml:space="preserve"> lors de la présence de la</w:t>
      </w:r>
      <w:r w:rsidR="00C4139D" w:rsidRPr="00C4139D">
        <w:rPr>
          <w:rFonts w:eastAsiaTheme="minorHAnsi" w:cstheme="minorBidi"/>
          <w:color w:val="auto"/>
          <w:sz w:val="22"/>
          <w:lang w:eastAsia="en-US"/>
        </w:rPr>
        <w:t xml:space="preserve"> technicienne en </w:t>
      </w:r>
      <w:r w:rsidR="00E21A34" w:rsidRPr="00C4139D">
        <w:rPr>
          <w:rFonts w:eastAsiaTheme="minorHAnsi" w:cstheme="minorBidi"/>
          <w:color w:val="auto"/>
          <w:sz w:val="22"/>
          <w:lang w:eastAsia="en-US"/>
        </w:rPr>
        <w:t>réadaptation</w:t>
      </w:r>
      <w:r w:rsidR="00113977">
        <w:rPr>
          <w:rFonts w:eastAsiaTheme="minorHAnsi" w:cstheme="minorBidi"/>
          <w:color w:val="auto"/>
          <w:sz w:val="22"/>
          <w:lang w:eastAsia="en-US"/>
        </w:rPr>
        <w:t>,</w:t>
      </w:r>
      <w:r w:rsidR="00E21A34">
        <w:rPr>
          <w:rFonts w:eastAsiaTheme="minorHAnsi" w:cstheme="minorBidi"/>
          <w:color w:val="auto"/>
          <w:sz w:val="22"/>
          <w:lang w:eastAsia="en-US"/>
        </w:rPr>
        <w:t xml:space="preserve"> </w:t>
      </w:r>
      <w:r w:rsidR="00E21A34" w:rsidRPr="00C4139D">
        <w:rPr>
          <w:rFonts w:eastAsiaTheme="minorHAnsi" w:cstheme="minorBidi"/>
          <w:color w:val="auto"/>
          <w:sz w:val="22"/>
          <w:lang w:eastAsia="en-US"/>
        </w:rPr>
        <w:t>les</w:t>
      </w:r>
      <w:r w:rsidR="00C4139D" w:rsidRPr="00C4139D">
        <w:rPr>
          <w:rFonts w:eastAsiaTheme="minorHAnsi" w:cstheme="minorBidi"/>
          <w:color w:val="auto"/>
          <w:sz w:val="22"/>
          <w:lang w:eastAsia="en-US"/>
        </w:rPr>
        <w:t xml:space="preserve"> activités suivantes</w:t>
      </w:r>
      <w:r w:rsidR="002E0BB4">
        <w:rPr>
          <w:rFonts w:eastAsiaTheme="minorHAnsi" w:cstheme="minorBidi"/>
          <w:color w:val="auto"/>
          <w:sz w:val="22"/>
          <w:lang w:eastAsia="en-US"/>
        </w:rPr>
        <w:t xml:space="preserve"> </w:t>
      </w:r>
      <w:r w:rsidR="003B539B">
        <w:rPr>
          <w:rFonts w:eastAsiaTheme="minorHAnsi" w:cstheme="minorBidi"/>
          <w:color w:val="auto"/>
          <w:sz w:val="22"/>
          <w:lang w:eastAsia="en-US"/>
        </w:rPr>
        <w:t>ont été mises de l’avant</w:t>
      </w:r>
      <w:r w:rsidR="002E0BB4">
        <w:rPr>
          <w:rFonts w:eastAsiaTheme="minorHAnsi" w:cstheme="minorBidi"/>
          <w:color w:val="auto"/>
          <w:sz w:val="22"/>
          <w:lang w:eastAsia="en-US"/>
        </w:rPr>
        <w:t> :</w:t>
      </w:r>
    </w:p>
    <w:p w14:paraId="625D7919" w14:textId="77777777" w:rsidR="00E21A34" w:rsidRPr="00C4139D" w:rsidRDefault="00E21A34" w:rsidP="00C4139D">
      <w:pPr>
        <w:tabs>
          <w:tab w:val="left" w:pos="1080"/>
        </w:tabs>
        <w:spacing w:after="0" w:line="240" w:lineRule="auto"/>
        <w:ind w:left="708" w:firstLine="0"/>
        <w:rPr>
          <w:rFonts w:eastAsiaTheme="minorHAnsi" w:cstheme="minorBidi"/>
          <w:color w:val="auto"/>
          <w:sz w:val="22"/>
          <w:lang w:eastAsia="en-US"/>
        </w:rPr>
      </w:pPr>
    </w:p>
    <w:p w14:paraId="556A6D25" w14:textId="5F641C19" w:rsidR="00C4139D" w:rsidRPr="00C4139D" w:rsidRDefault="0074250A" w:rsidP="00292EBC">
      <w:pPr>
        <w:numPr>
          <w:ilvl w:val="0"/>
          <w:numId w:val="29"/>
        </w:numPr>
        <w:tabs>
          <w:tab w:val="left" w:pos="1080"/>
        </w:tabs>
        <w:spacing w:after="0" w:line="240" w:lineRule="auto"/>
        <w:rPr>
          <w:rFonts w:eastAsiaTheme="minorHAnsi" w:cstheme="minorBidi"/>
          <w:color w:val="auto"/>
          <w:sz w:val="22"/>
          <w:lang w:eastAsia="en-US"/>
        </w:rPr>
      </w:pPr>
      <w:r>
        <w:rPr>
          <w:rFonts w:eastAsiaTheme="minorHAnsi" w:cstheme="minorBidi"/>
          <w:color w:val="auto"/>
          <w:sz w:val="22"/>
          <w:lang w:eastAsia="en-US"/>
        </w:rPr>
        <w:t>L</w:t>
      </w:r>
      <w:r w:rsidR="00C4139D" w:rsidRPr="00C4139D">
        <w:rPr>
          <w:rFonts w:eastAsiaTheme="minorHAnsi" w:cstheme="minorBidi"/>
          <w:color w:val="auto"/>
          <w:sz w:val="22"/>
          <w:lang w:eastAsia="en-US"/>
        </w:rPr>
        <w:t xml:space="preserve">es résidents ont pu bénéficier du programme de marche.  Ce programme mise sur les bienfaits de la marche au quotidien chez les personnes âgées et permet le maintien de l’autonomie et l’amélioration de l’estime de soi. </w:t>
      </w:r>
      <w:r w:rsidR="002E0BB4">
        <w:rPr>
          <w:rFonts w:eastAsiaTheme="minorHAnsi" w:cstheme="minorBidi"/>
          <w:color w:val="auto"/>
          <w:sz w:val="22"/>
          <w:lang w:eastAsia="en-US"/>
        </w:rPr>
        <w:t xml:space="preserve"> </w:t>
      </w:r>
      <w:r w:rsidR="00C4139D" w:rsidRPr="00C4139D">
        <w:rPr>
          <w:rFonts w:eastAsiaTheme="minorHAnsi" w:cstheme="minorBidi"/>
          <w:color w:val="auto"/>
          <w:sz w:val="22"/>
          <w:lang w:eastAsia="en-US"/>
        </w:rPr>
        <w:t>Rappelons que ce programme est fait conjointement avec le personnel des soins infirmiers;</w:t>
      </w:r>
    </w:p>
    <w:p w14:paraId="23F4C900" w14:textId="18BBB013" w:rsidR="00C4139D" w:rsidRPr="00C4139D" w:rsidRDefault="00C4139D" w:rsidP="00292EBC">
      <w:pPr>
        <w:numPr>
          <w:ilvl w:val="0"/>
          <w:numId w:val="29"/>
        </w:numPr>
        <w:tabs>
          <w:tab w:val="left" w:pos="1080"/>
        </w:tabs>
        <w:spacing w:after="0" w:line="240" w:lineRule="auto"/>
        <w:rPr>
          <w:rFonts w:eastAsiaTheme="minorHAnsi" w:cstheme="minorBidi"/>
          <w:color w:val="auto"/>
          <w:sz w:val="22"/>
          <w:lang w:eastAsia="en-US"/>
        </w:rPr>
      </w:pPr>
      <w:r w:rsidRPr="00C4139D">
        <w:rPr>
          <w:rFonts w:eastAsiaTheme="minorHAnsi" w:cstheme="minorBidi"/>
          <w:color w:val="auto"/>
          <w:sz w:val="22"/>
          <w:lang w:eastAsia="en-US"/>
        </w:rPr>
        <w:t>Formation PDSP et enseignement auprès du personnel sur l’utilisation adéquate des appareils de mobilité, le positionnement à la base roulante, le programme de marche, etc.;</w:t>
      </w:r>
    </w:p>
    <w:p w14:paraId="00CFC691" w14:textId="77777777" w:rsidR="00C4139D" w:rsidRPr="00C4139D" w:rsidRDefault="00C4139D" w:rsidP="00292EBC">
      <w:pPr>
        <w:numPr>
          <w:ilvl w:val="0"/>
          <w:numId w:val="29"/>
        </w:numPr>
        <w:tabs>
          <w:tab w:val="left" w:pos="1080"/>
        </w:tabs>
        <w:spacing w:after="0" w:line="240" w:lineRule="auto"/>
        <w:rPr>
          <w:rFonts w:eastAsiaTheme="minorHAnsi" w:cstheme="minorBidi"/>
          <w:color w:val="auto"/>
          <w:sz w:val="22"/>
          <w:lang w:eastAsia="en-US"/>
        </w:rPr>
      </w:pPr>
      <w:r w:rsidRPr="00C4139D">
        <w:rPr>
          <w:rFonts w:eastAsiaTheme="minorHAnsi" w:cstheme="minorBidi"/>
          <w:color w:val="auto"/>
          <w:sz w:val="22"/>
          <w:lang w:eastAsia="en-US"/>
        </w:rPr>
        <w:t>Fournir aux résidents différents types de fauteuils, matelas, coussins afin de maximiser leur confort, leur autonomie et prévenir les risques de plaies, de rougeurs ou de chutes.</w:t>
      </w:r>
    </w:p>
    <w:p w14:paraId="3E0159AE" w14:textId="77777777" w:rsidR="00C4139D" w:rsidRPr="00C4139D" w:rsidRDefault="00C4139D" w:rsidP="00C4139D">
      <w:pPr>
        <w:tabs>
          <w:tab w:val="left" w:pos="1080"/>
        </w:tabs>
        <w:spacing w:after="0" w:line="240" w:lineRule="auto"/>
        <w:ind w:left="0" w:firstLine="0"/>
        <w:rPr>
          <w:rFonts w:eastAsiaTheme="minorHAnsi" w:cstheme="minorBidi"/>
          <w:color w:val="auto"/>
          <w:sz w:val="22"/>
          <w:lang w:eastAsia="en-US"/>
        </w:rPr>
      </w:pPr>
    </w:p>
    <w:p w14:paraId="4532DB19" w14:textId="1B026A1D" w:rsidR="0063275B" w:rsidRPr="00B81EC5" w:rsidRDefault="0063275B" w:rsidP="00B81EC5">
      <w:pPr>
        <w:ind w:left="709" w:right="64" w:firstLine="0"/>
      </w:pPr>
      <w:r w:rsidRPr="0063275B">
        <w:rPr>
          <w:sz w:val="22"/>
        </w:rPr>
        <w:t xml:space="preserve">D’autre part, le service collabore avec l’institut de réadaptation physique de Québec (IRDPQ) pour des évaluations cliniques de positionnement ou pour l’obtention d’un fauteuil adapté </w:t>
      </w:r>
      <w:r w:rsidR="00BB2AAE">
        <w:rPr>
          <w:sz w:val="22"/>
        </w:rPr>
        <w:t>lorsque les besoins se présente</w:t>
      </w:r>
      <w:r w:rsidR="00113977">
        <w:rPr>
          <w:sz w:val="22"/>
        </w:rPr>
        <w:t>nt</w:t>
      </w:r>
      <w:r w:rsidRPr="0063275B">
        <w:rPr>
          <w:sz w:val="22"/>
        </w:rPr>
        <w:t xml:space="preserve">.  </w:t>
      </w:r>
      <w:r w:rsidR="007C4D26">
        <w:rPr>
          <w:sz w:val="22"/>
        </w:rPr>
        <w:t>Il y a eu 4 cliniques de positionnement cette année.</w:t>
      </w:r>
    </w:p>
    <w:p w14:paraId="4B0C1FAE" w14:textId="77777777" w:rsidR="0063275B" w:rsidRDefault="0063275B" w:rsidP="006C3713">
      <w:pPr>
        <w:tabs>
          <w:tab w:val="left" w:pos="1080"/>
        </w:tabs>
        <w:spacing w:after="0" w:line="240" w:lineRule="auto"/>
        <w:ind w:left="708" w:firstLine="0"/>
        <w:rPr>
          <w:rFonts w:eastAsia="Times New Roman" w:cs="Times New Roman"/>
          <w:b/>
          <w:i/>
          <w:color w:val="auto"/>
          <w:sz w:val="22"/>
          <w:lang w:eastAsia="fr-FR"/>
        </w:rPr>
      </w:pPr>
    </w:p>
    <w:p w14:paraId="238FC98A" w14:textId="77777777" w:rsidR="006C3713" w:rsidRPr="006C3713" w:rsidRDefault="006C3713" w:rsidP="006C3713">
      <w:pPr>
        <w:tabs>
          <w:tab w:val="left" w:pos="1080"/>
        </w:tabs>
        <w:spacing w:after="0" w:line="240" w:lineRule="auto"/>
        <w:ind w:left="708" w:firstLine="0"/>
        <w:rPr>
          <w:rFonts w:eastAsia="Times New Roman" w:cs="Times New Roman"/>
          <w:b/>
          <w:i/>
          <w:color w:val="auto"/>
          <w:sz w:val="22"/>
          <w:lang w:eastAsia="fr-FR"/>
        </w:rPr>
      </w:pPr>
      <w:r w:rsidRPr="006C3713">
        <w:rPr>
          <w:rFonts w:eastAsia="Times New Roman" w:cs="Times New Roman"/>
          <w:b/>
          <w:i/>
          <w:color w:val="auto"/>
          <w:sz w:val="22"/>
          <w:lang w:eastAsia="fr-FR"/>
        </w:rPr>
        <w:t>Nutrition</w:t>
      </w:r>
    </w:p>
    <w:p w14:paraId="5E336BDA" w14:textId="77777777" w:rsidR="006C3713" w:rsidRPr="006C3713" w:rsidRDefault="006C3713" w:rsidP="006C3713">
      <w:pPr>
        <w:tabs>
          <w:tab w:val="left" w:pos="1080"/>
        </w:tabs>
        <w:spacing w:after="0" w:line="240" w:lineRule="auto"/>
        <w:ind w:left="708" w:firstLine="0"/>
        <w:rPr>
          <w:rFonts w:eastAsia="Times New Roman" w:cs="Times New Roman"/>
          <w:b/>
          <w:color w:val="auto"/>
          <w:sz w:val="22"/>
          <w:u w:val="single"/>
          <w:lang w:val="fr-FR" w:eastAsia="fr-FR"/>
        </w:rPr>
      </w:pPr>
    </w:p>
    <w:p w14:paraId="2F3B45F3" w14:textId="20A4FBA8" w:rsidR="00A30872" w:rsidRDefault="0063275B" w:rsidP="0063275B">
      <w:pPr>
        <w:tabs>
          <w:tab w:val="left" w:pos="1080"/>
        </w:tabs>
        <w:spacing w:after="0" w:line="240" w:lineRule="auto"/>
        <w:ind w:left="708"/>
        <w:rPr>
          <w:rFonts w:eastAsia="Times New Roman" w:cs="Times New Roman"/>
          <w:sz w:val="22"/>
          <w:lang w:val="fr-FR" w:eastAsia="fr-FR"/>
        </w:rPr>
      </w:pPr>
      <w:r w:rsidRPr="0063275B">
        <w:rPr>
          <w:rFonts w:eastAsia="Times New Roman" w:cs="Times New Roman"/>
          <w:sz w:val="22"/>
          <w:lang w:val="fr-FR" w:eastAsia="fr-FR"/>
        </w:rPr>
        <w:t>La nutritionniste assure l’évaluation de l’alimentation des résidents, l’équilibre des menus proposés et la prescription de suppléments alimentaires.</w:t>
      </w:r>
      <w:r w:rsidR="002E0BB4">
        <w:rPr>
          <w:rFonts w:eastAsia="Times New Roman" w:cs="Times New Roman"/>
          <w:sz w:val="22"/>
          <w:lang w:val="fr-FR" w:eastAsia="fr-FR"/>
        </w:rPr>
        <w:t xml:space="preserve"> </w:t>
      </w:r>
      <w:r w:rsidRPr="0063275B">
        <w:rPr>
          <w:rFonts w:eastAsia="Times New Roman" w:cs="Times New Roman"/>
          <w:sz w:val="22"/>
          <w:lang w:val="fr-FR" w:eastAsia="fr-FR"/>
        </w:rPr>
        <w:t xml:space="preserve"> Malgré la situation pandémique, elle a su répondre à distance à l’ensemble des demandes autant au niveau de la refonte des menus, des problèmes de dysphagie et de dénutrition. </w:t>
      </w:r>
      <w:r w:rsidR="002E0BB4">
        <w:rPr>
          <w:rFonts w:eastAsia="Times New Roman" w:cs="Times New Roman"/>
          <w:sz w:val="22"/>
          <w:lang w:val="fr-FR" w:eastAsia="fr-FR"/>
        </w:rPr>
        <w:t xml:space="preserve"> </w:t>
      </w:r>
      <w:r w:rsidR="00A30872">
        <w:rPr>
          <w:rFonts w:eastAsia="Times New Roman" w:cs="Times New Roman"/>
          <w:sz w:val="22"/>
          <w:lang w:val="fr-FR" w:eastAsia="fr-FR"/>
        </w:rPr>
        <w:t>Aussi, des formations ont été offertes</w:t>
      </w:r>
      <w:r w:rsidR="002E0BB4">
        <w:rPr>
          <w:rFonts w:eastAsia="Times New Roman" w:cs="Times New Roman"/>
          <w:sz w:val="22"/>
          <w:lang w:val="fr-FR" w:eastAsia="fr-FR"/>
        </w:rPr>
        <w:t xml:space="preserve"> au personnel sur la dysphagie.</w:t>
      </w:r>
    </w:p>
    <w:p w14:paraId="1DA05C0C" w14:textId="77777777" w:rsidR="00A30872" w:rsidRDefault="00A30872" w:rsidP="0063275B">
      <w:pPr>
        <w:tabs>
          <w:tab w:val="left" w:pos="1080"/>
        </w:tabs>
        <w:spacing w:after="0" w:line="240" w:lineRule="auto"/>
        <w:ind w:left="708"/>
        <w:rPr>
          <w:rFonts w:eastAsia="Times New Roman" w:cs="Times New Roman"/>
          <w:sz w:val="22"/>
          <w:lang w:val="fr-FR" w:eastAsia="fr-FR"/>
        </w:rPr>
      </w:pPr>
    </w:p>
    <w:p w14:paraId="2B283FA3" w14:textId="7457242F" w:rsidR="0063275B" w:rsidRPr="0063275B" w:rsidRDefault="0063275B" w:rsidP="0063275B">
      <w:pPr>
        <w:tabs>
          <w:tab w:val="left" w:pos="1080"/>
        </w:tabs>
        <w:spacing w:after="0" w:line="240" w:lineRule="auto"/>
        <w:ind w:left="708"/>
        <w:rPr>
          <w:rFonts w:eastAsia="Times New Roman" w:cs="Times New Roman"/>
          <w:sz w:val="22"/>
          <w:lang w:val="fr-FR" w:eastAsia="fr-FR"/>
        </w:rPr>
      </w:pPr>
      <w:r w:rsidRPr="0063275B">
        <w:rPr>
          <w:rFonts w:eastAsia="Times New Roman" w:cs="Times New Roman"/>
          <w:sz w:val="22"/>
          <w:lang w:val="fr-FR" w:eastAsia="fr-FR"/>
        </w:rPr>
        <w:t>Le contact avec l’équipe de soins est très bon et permet de régler rapidement les questionnements et problématique</w:t>
      </w:r>
      <w:r>
        <w:rPr>
          <w:rFonts w:eastAsia="Times New Roman" w:cs="Times New Roman"/>
          <w:sz w:val="22"/>
          <w:lang w:val="fr-FR" w:eastAsia="fr-FR"/>
        </w:rPr>
        <w:t>.</w:t>
      </w:r>
    </w:p>
    <w:p w14:paraId="421E197F" w14:textId="77777777" w:rsidR="0063275B" w:rsidRDefault="0063275B" w:rsidP="0063275B">
      <w:pPr>
        <w:tabs>
          <w:tab w:val="center" w:pos="566"/>
          <w:tab w:val="center" w:pos="927"/>
          <w:tab w:val="center" w:pos="3005"/>
        </w:tabs>
        <w:spacing w:after="0" w:line="259" w:lineRule="auto"/>
        <w:ind w:left="0" w:firstLine="0"/>
        <w:jc w:val="left"/>
        <w:rPr>
          <w:b/>
        </w:rPr>
      </w:pPr>
      <w:r>
        <w:rPr>
          <w:b/>
        </w:rPr>
        <w:tab/>
      </w:r>
    </w:p>
    <w:p w14:paraId="575F23D2" w14:textId="748ADDEA" w:rsidR="006C3713" w:rsidRDefault="006C3713" w:rsidP="006C3713">
      <w:pPr>
        <w:tabs>
          <w:tab w:val="left" w:pos="1080"/>
        </w:tabs>
        <w:spacing w:after="0" w:line="240" w:lineRule="auto"/>
        <w:ind w:left="708" w:firstLine="0"/>
        <w:rPr>
          <w:rFonts w:eastAsia="Times New Roman" w:cs="Times New Roman"/>
          <w:color w:val="auto"/>
          <w:sz w:val="22"/>
          <w:lang w:val="fr-FR" w:eastAsia="fr-FR"/>
        </w:rPr>
      </w:pPr>
      <w:r w:rsidRPr="006C3713">
        <w:rPr>
          <w:rFonts w:eastAsia="Times New Roman" w:cs="Times New Roman"/>
          <w:color w:val="auto"/>
          <w:sz w:val="22"/>
          <w:u w:val="single"/>
          <w:lang w:val="fr-FR" w:eastAsia="fr-FR"/>
        </w:rPr>
        <w:t>Projet alimentaire</w:t>
      </w:r>
      <w:r>
        <w:rPr>
          <w:rFonts w:eastAsia="Times New Roman" w:cs="Times New Roman"/>
          <w:color w:val="auto"/>
          <w:sz w:val="22"/>
          <w:lang w:val="fr-FR" w:eastAsia="fr-FR"/>
        </w:rPr>
        <w:t xml:space="preserve"> </w:t>
      </w:r>
      <w:r w:rsidRPr="006C3713">
        <w:rPr>
          <w:rFonts w:eastAsia="Times New Roman" w:cs="Times New Roman"/>
          <w:color w:val="auto"/>
          <w:sz w:val="22"/>
          <w:lang w:val="fr-FR" w:eastAsia="fr-FR"/>
        </w:rPr>
        <w:t xml:space="preserve">dans le cadre du </w:t>
      </w:r>
      <w:r w:rsidRPr="006C3713">
        <w:rPr>
          <w:rFonts w:eastAsia="Times New Roman" w:cs="Times New Roman"/>
          <w:i/>
          <w:color w:val="auto"/>
          <w:sz w:val="22"/>
          <w:lang w:val="fr-FR" w:eastAsia="fr-FR"/>
        </w:rPr>
        <w:t>projet de rehaussement de la qualité alimentaire</w:t>
      </w:r>
      <w:r>
        <w:rPr>
          <w:rFonts w:eastAsia="Times New Roman" w:cs="Times New Roman"/>
          <w:color w:val="auto"/>
          <w:sz w:val="22"/>
          <w:lang w:val="fr-FR" w:eastAsia="fr-FR"/>
        </w:rPr>
        <w:t>, nous avons accru l’offre de fruits et de légumes frais.</w:t>
      </w:r>
      <w:r w:rsidRPr="006C3713">
        <w:rPr>
          <w:rFonts w:eastAsia="Times New Roman" w:cs="Times New Roman"/>
          <w:color w:val="auto"/>
          <w:sz w:val="22"/>
          <w:lang w:val="fr-FR" w:eastAsia="fr-FR"/>
        </w:rPr>
        <w:t xml:space="preserve">  Aussi</w:t>
      </w:r>
      <w:r w:rsidR="00292EBC">
        <w:rPr>
          <w:rFonts w:eastAsia="Times New Roman" w:cs="Times New Roman"/>
          <w:color w:val="auto"/>
          <w:sz w:val="22"/>
          <w:lang w:val="fr-FR" w:eastAsia="fr-FR"/>
        </w:rPr>
        <w:t>,</w:t>
      </w:r>
      <w:r w:rsidRPr="006C3713">
        <w:rPr>
          <w:rFonts w:eastAsia="Times New Roman" w:cs="Times New Roman"/>
          <w:color w:val="auto"/>
          <w:sz w:val="22"/>
          <w:lang w:val="fr-FR" w:eastAsia="fr-FR"/>
        </w:rPr>
        <w:t xml:space="preserve"> l’offre de repas spéciaux a été augmentée et les résidents ont partic</w:t>
      </w:r>
      <w:r w:rsidR="002E0BB4">
        <w:rPr>
          <w:rFonts w:eastAsia="Times New Roman" w:cs="Times New Roman"/>
          <w:color w:val="auto"/>
          <w:sz w:val="22"/>
          <w:lang w:val="fr-FR" w:eastAsia="fr-FR"/>
        </w:rPr>
        <w:t>ipé aux choix des thématiques.</w:t>
      </w:r>
    </w:p>
    <w:p w14:paraId="03EF10FF" w14:textId="77777777" w:rsidR="006C3713" w:rsidRPr="006C3713" w:rsidRDefault="006C3713" w:rsidP="006C3713">
      <w:pPr>
        <w:tabs>
          <w:tab w:val="left" w:pos="1080"/>
        </w:tabs>
        <w:spacing w:after="0" w:line="240" w:lineRule="auto"/>
        <w:ind w:left="708" w:firstLine="0"/>
        <w:rPr>
          <w:rFonts w:eastAsia="Times New Roman" w:cs="Times New Roman"/>
          <w:color w:val="auto"/>
          <w:sz w:val="22"/>
          <w:lang w:val="fr-FR" w:eastAsia="fr-FR"/>
        </w:rPr>
      </w:pPr>
    </w:p>
    <w:p w14:paraId="706FCE34" w14:textId="77777777" w:rsidR="006C3713" w:rsidRPr="00292EBC" w:rsidRDefault="006C3713" w:rsidP="006C3713">
      <w:pPr>
        <w:tabs>
          <w:tab w:val="left" w:pos="1080"/>
        </w:tabs>
        <w:spacing w:after="0" w:line="240" w:lineRule="auto"/>
        <w:ind w:left="708" w:firstLine="0"/>
        <w:rPr>
          <w:rFonts w:eastAsia="Times New Roman" w:cs="Times New Roman"/>
          <w:b/>
          <w:i/>
          <w:color w:val="auto"/>
          <w:sz w:val="22"/>
          <w:lang w:val="fr-FR" w:eastAsia="fr-FR"/>
        </w:rPr>
      </w:pPr>
      <w:r w:rsidRPr="00292EBC">
        <w:rPr>
          <w:rFonts w:eastAsia="Times New Roman" w:cs="Times New Roman"/>
          <w:b/>
          <w:i/>
          <w:color w:val="auto"/>
          <w:sz w:val="22"/>
          <w:lang w:val="fr-FR" w:eastAsia="fr-FR"/>
        </w:rPr>
        <w:t>Services psychosociaux</w:t>
      </w:r>
    </w:p>
    <w:p w14:paraId="0C46A79D" w14:textId="77777777" w:rsidR="006C3713" w:rsidRPr="006C3713" w:rsidRDefault="006C3713" w:rsidP="006C3713">
      <w:pPr>
        <w:tabs>
          <w:tab w:val="left" w:pos="1080"/>
        </w:tabs>
        <w:spacing w:after="0" w:line="240" w:lineRule="auto"/>
        <w:ind w:left="708" w:firstLine="0"/>
        <w:rPr>
          <w:rFonts w:eastAsia="Times New Roman" w:cs="Times New Roman"/>
          <w:b/>
          <w:color w:val="auto"/>
          <w:sz w:val="22"/>
          <w:lang w:val="fr-FR" w:eastAsia="fr-FR"/>
        </w:rPr>
      </w:pPr>
    </w:p>
    <w:p w14:paraId="0D98FC4B" w14:textId="532DBE3D" w:rsidR="006C3713" w:rsidRDefault="00E21A34" w:rsidP="006C3713">
      <w:pPr>
        <w:tabs>
          <w:tab w:val="left" w:pos="1080"/>
        </w:tabs>
        <w:spacing w:after="0" w:line="240" w:lineRule="auto"/>
        <w:ind w:left="708" w:firstLine="0"/>
        <w:rPr>
          <w:rFonts w:eastAsia="Times New Roman" w:cs="Times New Roman"/>
          <w:color w:val="auto"/>
          <w:sz w:val="22"/>
          <w:lang w:val="fr-FR" w:eastAsia="fr-FR"/>
        </w:rPr>
      </w:pPr>
      <w:r>
        <w:rPr>
          <w:rFonts w:eastAsia="Times New Roman" w:cs="Times New Roman"/>
          <w:color w:val="auto"/>
          <w:sz w:val="22"/>
          <w:lang w:val="fr-FR" w:eastAsia="fr-FR"/>
        </w:rPr>
        <w:t>La travailleuse sociale</w:t>
      </w:r>
      <w:r w:rsidR="00D411D1">
        <w:rPr>
          <w:rFonts w:eastAsia="Times New Roman" w:cs="Times New Roman"/>
          <w:color w:val="auto"/>
          <w:sz w:val="22"/>
          <w:lang w:val="fr-FR" w:eastAsia="fr-FR"/>
        </w:rPr>
        <w:t xml:space="preserve"> est </w:t>
      </w:r>
      <w:r>
        <w:rPr>
          <w:rFonts w:eastAsia="Times New Roman" w:cs="Times New Roman"/>
          <w:color w:val="auto"/>
          <w:sz w:val="22"/>
          <w:lang w:val="fr-FR" w:eastAsia="fr-FR"/>
        </w:rPr>
        <w:t xml:space="preserve">impliquée </w:t>
      </w:r>
      <w:r w:rsidRPr="006C3713">
        <w:rPr>
          <w:rFonts w:eastAsia="Times New Roman" w:cs="Times New Roman"/>
          <w:color w:val="auto"/>
          <w:sz w:val="22"/>
          <w:lang w:val="fr-FR" w:eastAsia="fr-FR"/>
        </w:rPr>
        <w:t>dans</w:t>
      </w:r>
      <w:r w:rsidR="006C3713" w:rsidRPr="006C3713">
        <w:rPr>
          <w:rFonts w:eastAsia="Times New Roman" w:cs="Times New Roman"/>
          <w:color w:val="auto"/>
          <w:sz w:val="22"/>
          <w:lang w:val="fr-FR" w:eastAsia="fr-FR"/>
        </w:rPr>
        <w:t xml:space="preserve"> </w:t>
      </w:r>
      <w:r w:rsidRPr="006C3713">
        <w:rPr>
          <w:rFonts w:eastAsia="Times New Roman" w:cs="Times New Roman"/>
          <w:color w:val="auto"/>
          <w:sz w:val="22"/>
          <w:lang w:val="fr-FR" w:eastAsia="fr-FR"/>
        </w:rPr>
        <w:t>plusieurs</w:t>
      </w:r>
      <w:r>
        <w:rPr>
          <w:rFonts w:eastAsia="Times New Roman" w:cs="Times New Roman"/>
          <w:color w:val="auto"/>
          <w:sz w:val="22"/>
          <w:lang w:val="fr-FR" w:eastAsia="fr-FR"/>
        </w:rPr>
        <w:t xml:space="preserve"> dossiers</w:t>
      </w:r>
      <w:r w:rsidR="00D411D1">
        <w:rPr>
          <w:rFonts w:eastAsia="Times New Roman" w:cs="Times New Roman"/>
          <w:color w:val="auto"/>
          <w:sz w:val="22"/>
          <w:lang w:val="fr-FR" w:eastAsia="fr-FR"/>
        </w:rPr>
        <w:t xml:space="preserve"> dont :</w:t>
      </w:r>
    </w:p>
    <w:p w14:paraId="413DFFC0" w14:textId="77777777" w:rsidR="00E21A34" w:rsidRDefault="00E21A34" w:rsidP="006C3713">
      <w:pPr>
        <w:tabs>
          <w:tab w:val="left" w:pos="1080"/>
        </w:tabs>
        <w:spacing w:after="0" w:line="240" w:lineRule="auto"/>
        <w:ind w:left="708" w:firstLine="0"/>
        <w:rPr>
          <w:rFonts w:eastAsia="Times New Roman" w:cs="Times New Roman"/>
          <w:color w:val="auto"/>
          <w:sz w:val="22"/>
          <w:lang w:val="fr-FR" w:eastAsia="fr-FR"/>
        </w:rPr>
      </w:pPr>
    </w:p>
    <w:p w14:paraId="65717F68" w14:textId="5395EAE3" w:rsidR="00D411D1" w:rsidRPr="00D411D1" w:rsidRDefault="00D411D1" w:rsidP="00DB4F0B">
      <w:pPr>
        <w:pStyle w:val="Paragraphedeliste"/>
        <w:numPr>
          <w:ilvl w:val="0"/>
          <w:numId w:val="31"/>
        </w:numPr>
        <w:tabs>
          <w:tab w:val="left" w:pos="1080"/>
        </w:tabs>
        <w:spacing w:after="0" w:line="240" w:lineRule="auto"/>
        <w:rPr>
          <w:rFonts w:eastAsia="Times New Roman" w:cs="Times New Roman"/>
          <w:color w:val="auto"/>
          <w:sz w:val="22"/>
          <w:lang w:val="fr-FR" w:eastAsia="fr-FR"/>
        </w:rPr>
      </w:pPr>
      <w:r>
        <w:rPr>
          <w:rFonts w:eastAsia="Times New Roman" w:cs="Times New Roman"/>
          <w:color w:val="auto"/>
          <w:sz w:val="22"/>
          <w:lang w:val="fr-FR" w:eastAsia="fr-FR"/>
        </w:rPr>
        <w:t>Participe</w:t>
      </w:r>
      <w:r w:rsidR="002E0BB4">
        <w:rPr>
          <w:rFonts w:eastAsia="Times New Roman" w:cs="Times New Roman"/>
          <w:color w:val="auto"/>
          <w:sz w:val="22"/>
          <w:lang w:val="fr-FR" w:eastAsia="fr-FR"/>
        </w:rPr>
        <w:t xml:space="preserve"> à l’équipe interdisciplinaire</w:t>
      </w:r>
      <w:r w:rsidR="002E0BB4" w:rsidRPr="00C4139D">
        <w:rPr>
          <w:rFonts w:eastAsiaTheme="minorHAnsi" w:cstheme="minorBidi"/>
          <w:color w:val="auto"/>
          <w:sz w:val="22"/>
          <w:lang w:eastAsia="en-US"/>
        </w:rPr>
        <w:t>;</w:t>
      </w:r>
    </w:p>
    <w:p w14:paraId="490D4D03" w14:textId="56E9FA7F" w:rsidR="00A140EB" w:rsidRDefault="006C3713" w:rsidP="00A140EB">
      <w:pPr>
        <w:numPr>
          <w:ilvl w:val="0"/>
          <w:numId w:val="30"/>
        </w:numPr>
        <w:tabs>
          <w:tab w:val="left" w:pos="1080"/>
        </w:tabs>
        <w:spacing w:after="0" w:line="240" w:lineRule="auto"/>
        <w:jc w:val="left"/>
        <w:rPr>
          <w:rFonts w:eastAsia="Times New Roman" w:cs="Times New Roman"/>
          <w:color w:val="auto"/>
          <w:sz w:val="22"/>
          <w:lang w:val="fr-FR" w:eastAsia="fr-FR"/>
        </w:rPr>
      </w:pPr>
      <w:r w:rsidRPr="00A140EB">
        <w:rPr>
          <w:rFonts w:eastAsia="Times New Roman" w:cs="Times New Roman"/>
          <w:color w:val="auto"/>
          <w:sz w:val="22"/>
          <w:lang w:val="fr-FR" w:eastAsia="fr-FR"/>
        </w:rPr>
        <w:t xml:space="preserve">Évaluation de </w:t>
      </w:r>
      <w:r w:rsidR="00D72897" w:rsidRPr="00A140EB">
        <w:rPr>
          <w:rFonts w:eastAsia="Times New Roman" w:cs="Times New Roman"/>
          <w:color w:val="auto"/>
          <w:sz w:val="22"/>
          <w:lang w:val="fr-FR" w:eastAsia="fr-FR"/>
        </w:rPr>
        <w:t>5</w:t>
      </w:r>
      <w:r w:rsidRPr="00A140EB">
        <w:rPr>
          <w:rFonts w:eastAsia="Times New Roman" w:cs="Times New Roman"/>
          <w:color w:val="auto"/>
          <w:sz w:val="22"/>
          <w:lang w:val="fr-FR" w:eastAsia="fr-FR"/>
        </w:rPr>
        <w:t xml:space="preserve"> résidents que ce soit pour l’homologation de mandat, </w:t>
      </w:r>
      <w:r w:rsidR="002E0BB4">
        <w:rPr>
          <w:rFonts w:eastAsia="Times New Roman" w:cs="Times New Roman"/>
          <w:color w:val="auto"/>
          <w:sz w:val="22"/>
          <w:lang w:val="fr-FR" w:eastAsia="fr-FR"/>
        </w:rPr>
        <w:t>l’</w:t>
      </w:r>
      <w:r w:rsidRPr="00A140EB">
        <w:rPr>
          <w:rFonts w:eastAsia="Times New Roman" w:cs="Times New Roman"/>
          <w:color w:val="auto"/>
          <w:sz w:val="22"/>
          <w:lang w:val="fr-FR" w:eastAsia="fr-FR"/>
        </w:rPr>
        <w:t xml:space="preserve">ouverture de régime de protection, </w:t>
      </w:r>
      <w:r w:rsidR="002E0BB4">
        <w:rPr>
          <w:rFonts w:eastAsia="Times New Roman" w:cs="Times New Roman"/>
          <w:color w:val="auto"/>
          <w:sz w:val="22"/>
          <w:lang w:val="fr-FR" w:eastAsia="fr-FR"/>
        </w:rPr>
        <w:t xml:space="preserve">la </w:t>
      </w:r>
      <w:r w:rsidRPr="00A140EB">
        <w:rPr>
          <w:rFonts w:eastAsia="Times New Roman" w:cs="Times New Roman"/>
          <w:color w:val="auto"/>
          <w:sz w:val="22"/>
          <w:lang w:val="fr-FR" w:eastAsia="fr-FR"/>
        </w:rPr>
        <w:t>révision de dossier</w:t>
      </w:r>
      <w:r w:rsidR="00623DE9">
        <w:rPr>
          <w:rFonts w:eastAsia="Times New Roman" w:cs="Times New Roman"/>
          <w:color w:val="auto"/>
          <w:sz w:val="22"/>
          <w:lang w:val="fr-FR" w:eastAsia="fr-FR"/>
        </w:rPr>
        <w:t>s</w:t>
      </w:r>
      <w:r w:rsidR="002E0BB4">
        <w:rPr>
          <w:rFonts w:eastAsia="Times New Roman" w:cs="Times New Roman"/>
          <w:color w:val="auto"/>
          <w:sz w:val="22"/>
          <w:lang w:val="fr-FR" w:eastAsia="fr-FR"/>
        </w:rPr>
        <w:t xml:space="preserve">, </w:t>
      </w:r>
      <w:r w:rsidRPr="00A140EB">
        <w:rPr>
          <w:rFonts w:eastAsia="Times New Roman" w:cs="Times New Roman"/>
          <w:color w:val="auto"/>
          <w:sz w:val="22"/>
          <w:lang w:val="fr-FR" w:eastAsia="fr-FR"/>
        </w:rPr>
        <w:t>etc.</w:t>
      </w:r>
      <w:r w:rsidR="002E0BB4">
        <w:rPr>
          <w:rFonts w:eastAsiaTheme="minorHAnsi" w:cstheme="minorBidi"/>
          <w:color w:val="auto"/>
          <w:sz w:val="22"/>
          <w:lang w:eastAsia="en-US"/>
        </w:rPr>
        <w:t>;</w:t>
      </w:r>
    </w:p>
    <w:p w14:paraId="23AD367E" w14:textId="6A32813F" w:rsidR="006C3713" w:rsidRPr="00A140EB" w:rsidRDefault="006C3713" w:rsidP="00A140EB">
      <w:pPr>
        <w:numPr>
          <w:ilvl w:val="0"/>
          <w:numId w:val="30"/>
        </w:numPr>
        <w:tabs>
          <w:tab w:val="left" w:pos="1080"/>
        </w:tabs>
        <w:spacing w:after="0" w:line="240" w:lineRule="auto"/>
        <w:jc w:val="left"/>
        <w:rPr>
          <w:rFonts w:eastAsia="Times New Roman" w:cs="Times New Roman"/>
          <w:color w:val="auto"/>
          <w:sz w:val="22"/>
          <w:lang w:val="fr-FR" w:eastAsia="fr-FR"/>
        </w:rPr>
      </w:pPr>
      <w:r w:rsidRPr="00A140EB">
        <w:rPr>
          <w:rFonts w:eastAsia="Times New Roman" w:cs="Times New Roman"/>
          <w:color w:val="auto"/>
          <w:sz w:val="22"/>
          <w:lang w:val="fr-FR" w:eastAsia="fr-FR"/>
        </w:rPr>
        <w:t>Accompagnement des familles dans les démarches entoura</w:t>
      </w:r>
      <w:r w:rsidR="00965010">
        <w:rPr>
          <w:rFonts w:eastAsia="Times New Roman" w:cs="Times New Roman"/>
          <w:color w:val="auto"/>
          <w:sz w:val="22"/>
          <w:lang w:val="fr-FR" w:eastAsia="fr-FR"/>
        </w:rPr>
        <w:t>nt une admission (exonération, conseils, procurations)</w:t>
      </w:r>
      <w:r w:rsidR="00965010" w:rsidRPr="00C4139D">
        <w:rPr>
          <w:rFonts w:eastAsiaTheme="minorHAnsi" w:cstheme="minorBidi"/>
          <w:color w:val="auto"/>
          <w:sz w:val="22"/>
          <w:lang w:eastAsia="en-US"/>
        </w:rPr>
        <w:t>;</w:t>
      </w:r>
    </w:p>
    <w:p w14:paraId="47104CCD" w14:textId="77777777" w:rsidR="006C3713" w:rsidRDefault="006C3713" w:rsidP="00DB4F0B">
      <w:pPr>
        <w:numPr>
          <w:ilvl w:val="0"/>
          <w:numId w:val="30"/>
        </w:numPr>
        <w:tabs>
          <w:tab w:val="left" w:pos="1080"/>
        </w:tabs>
        <w:spacing w:after="0" w:line="240" w:lineRule="auto"/>
        <w:jc w:val="left"/>
        <w:rPr>
          <w:rFonts w:eastAsia="Times New Roman" w:cs="Times New Roman"/>
          <w:color w:val="auto"/>
          <w:sz w:val="22"/>
          <w:lang w:val="fr-FR" w:eastAsia="fr-FR"/>
        </w:rPr>
      </w:pPr>
      <w:r w:rsidRPr="006C3713">
        <w:rPr>
          <w:rFonts w:eastAsia="Times New Roman" w:cs="Times New Roman"/>
          <w:color w:val="auto"/>
          <w:sz w:val="22"/>
          <w:lang w:val="fr-FR" w:eastAsia="fr-FR"/>
        </w:rPr>
        <w:t>Du soutien psychosocial était à la disposition des résidents et des proches.</w:t>
      </w:r>
    </w:p>
    <w:p w14:paraId="37CF3B48" w14:textId="77777777" w:rsidR="00D411D1" w:rsidRDefault="00D411D1" w:rsidP="00D411D1">
      <w:pPr>
        <w:tabs>
          <w:tab w:val="left" w:pos="1080"/>
        </w:tabs>
        <w:spacing w:after="0" w:line="240" w:lineRule="auto"/>
        <w:jc w:val="left"/>
        <w:rPr>
          <w:rFonts w:eastAsia="Times New Roman" w:cs="Times New Roman"/>
          <w:color w:val="auto"/>
          <w:sz w:val="22"/>
          <w:lang w:val="fr-FR" w:eastAsia="fr-FR"/>
        </w:rPr>
      </w:pPr>
    </w:p>
    <w:p w14:paraId="25008D3F" w14:textId="4913F5DF" w:rsidR="00D411D1" w:rsidRPr="00D411D1" w:rsidRDefault="00D411D1" w:rsidP="00D411D1">
      <w:pPr>
        <w:tabs>
          <w:tab w:val="left" w:pos="709"/>
        </w:tabs>
        <w:spacing w:after="160" w:line="259" w:lineRule="auto"/>
        <w:ind w:left="0" w:firstLine="0"/>
        <w:rPr>
          <w:rFonts w:eastAsiaTheme="minorHAnsi" w:cstheme="minorBidi"/>
          <w:b/>
          <w:color w:val="auto"/>
          <w:sz w:val="22"/>
          <w:lang w:val="fr-FR" w:eastAsia="en-US"/>
        </w:rPr>
      </w:pPr>
      <w:r>
        <w:rPr>
          <w:rFonts w:eastAsiaTheme="minorHAnsi" w:cstheme="minorBidi"/>
          <w:b/>
          <w:color w:val="auto"/>
          <w:sz w:val="22"/>
          <w:lang w:val="fr-FR" w:eastAsia="en-US"/>
        </w:rPr>
        <w:tab/>
      </w:r>
      <w:r w:rsidRPr="00D411D1">
        <w:rPr>
          <w:rFonts w:eastAsiaTheme="minorHAnsi" w:cstheme="minorBidi"/>
          <w:b/>
          <w:color w:val="auto"/>
          <w:sz w:val="22"/>
          <w:lang w:val="fr-FR" w:eastAsia="en-US"/>
        </w:rPr>
        <w:t>Service pharmaceutique</w:t>
      </w:r>
    </w:p>
    <w:p w14:paraId="21376F33" w14:textId="2B9A96D0" w:rsidR="00D411D1" w:rsidRPr="00D411D1" w:rsidRDefault="00D411D1" w:rsidP="00D411D1">
      <w:pPr>
        <w:tabs>
          <w:tab w:val="left" w:pos="709"/>
        </w:tabs>
        <w:spacing w:after="160" w:line="259" w:lineRule="auto"/>
        <w:ind w:left="708" w:firstLine="0"/>
        <w:rPr>
          <w:rFonts w:eastAsiaTheme="minorHAnsi" w:cstheme="minorBidi"/>
          <w:color w:val="auto"/>
          <w:sz w:val="22"/>
          <w:lang w:val="fr-FR" w:eastAsia="en-US"/>
        </w:rPr>
      </w:pPr>
      <w:r w:rsidRPr="00D411D1">
        <w:rPr>
          <w:rFonts w:eastAsiaTheme="minorHAnsi" w:cstheme="minorBidi"/>
          <w:b/>
          <w:color w:val="auto"/>
          <w:sz w:val="22"/>
          <w:lang w:val="fr-FR" w:eastAsia="en-US"/>
        </w:rPr>
        <w:tab/>
      </w:r>
      <w:r w:rsidRPr="00D411D1">
        <w:rPr>
          <w:rFonts w:eastAsiaTheme="minorHAnsi" w:cstheme="minorBidi"/>
          <w:color w:val="auto"/>
          <w:sz w:val="22"/>
          <w:lang w:val="fr-FR" w:eastAsia="en-US"/>
        </w:rPr>
        <w:t xml:space="preserve">La pharmacienne clinicienne visite l’établissement à </w:t>
      </w:r>
      <w:r w:rsidR="00292EBC">
        <w:rPr>
          <w:rFonts w:eastAsiaTheme="minorHAnsi" w:cstheme="minorBidi"/>
          <w:color w:val="auto"/>
          <w:sz w:val="22"/>
          <w:lang w:val="fr-FR" w:eastAsia="en-US"/>
        </w:rPr>
        <w:t>raison de 3 heures par semaine</w:t>
      </w:r>
      <w:r w:rsidRPr="00D411D1">
        <w:rPr>
          <w:rFonts w:eastAsiaTheme="minorHAnsi" w:cstheme="minorBidi"/>
          <w:color w:val="auto"/>
          <w:sz w:val="22"/>
          <w:lang w:val="fr-FR" w:eastAsia="en-US"/>
        </w:rPr>
        <w:t>, permettant un suivi clinique plus étroit de la clientèle, une meilleure gestion des produits pharmaceutiques, une interaction avec l’équipe de soins et les suivis des admissions.</w:t>
      </w:r>
    </w:p>
    <w:p w14:paraId="4559EF09" w14:textId="64986F52" w:rsidR="00AD4122" w:rsidRDefault="00D411D1" w:rsidP="00B81EC5">
      <w:pPr>
        <w:tabs>
          <w:tab w:val="left" w:pos="709"/>
        </w:tabs>
        <w:spacing w:after="160" w:line="259" w:lineRule="auto"/>
        <w:ind w:left="708" w:firstLine="0"/>
        <w:rPr>
          <w:rFonts w:eastAsiaTheme="minorHAnsi" w:cstheme="minorBidi"/>
          <w:color w:val="auto"/>
          <w:sz w:val="22"/>
          <w:lang w:val="fr-FR" w:eastAsia="en-US"/>
        </w:rPr>
      </w:pPr>
      <w:r w:rsidRPr="00D411D1">
        <w:rPr>
          <w:rFonts w:eastAsiaTheme="minorHAnsi" w:cstheme="minorBidi"/>
          <w:color w:val="auto"/>
          <w:sz w:val="22"/>
          <w:lang w:val="fr-FR" w:eastAsia="en-US"/>
        </w:rPr>
        <w:t xml:space="preserve">Malgré l’obtention du statut agréé avec mention d’honneur, des mesures de suivi devaient être considérées dans des délais précis pour conserver notre statut d’agrément.  </w:t>
      </w:r>
      <w:r w:rsidR="00715547" w:rsidRPr="00D411D1">
        <w:rPr>
          <w:rFonts w:eastAsiaTheme="minorHAnsi" w:cstheme="minorBidi"/>
          <w:color w:val="auto"/>
          <w:sz w:val="22"/>
          <w:lang w:val="fr-FR" w:eastAsia="en-US"/>
        </w:rPr>
        <w:t>Afin de</w:t>
      </w:r>
      <w:r w:rsidRPr="00D411D1">
        <w:rPr>
          <w:rFonts w:eastAsiaTheme="minorHAnsi" w:cstheme="minorBidi"/>
          <w:color w:val="auto"/>
          <w:sz w:val="22"/>
          <w:lang w:val="fr-FR" w:eastAsia="en-US"/>
        </w:rPr>
        <w:t xml:space="preserve"> répondre à la norme sur l’auto-administration des médicaments</w:t>
      </w:r>
      <w:r w:rsidR="00965010">
        <w:rPr>
          <w:rFonts w:eastAsiaTheme="minorHAnsi" w:cstheme="minorBidi"/>
          <w:color w:val="auto"/>
          <w:sz w:val="22"/>
          <w:lang w:val="fr-FR" w:eastAsia="en-US"/>
        </w:rPr>
        <w:t>,</w:t>
      </w:r>
      <w:r w:rsidRPr="00D411D1">
        <w:rPr>
          <w:rFonts w:eastAsiaTheme="minorHAnsi" w:cstheme="minorBidi"/>
          <w:color w:val="auto"/>
          <w:sz w:val="22"/>
          <w:lang w:val="fr-FR" w:eastAsia="en-US"/>
        </w:rPr>
        <w:t xml:space="preserve"> une politique et procédure a été élaborée par la pharmacienne clinicienne et la directrice des soins de no</w:t>
      </w:r>
      <w:r w:rsidR="00B81EC5">
        <w:rPr>
          <w:rFonts w:eastAsiaTheme="minorHAnsi" w:cstheme="minorBidi"/>
          <w:color w:val="auto"/>
          <w:sz w:val="22"/>
          <w:lang w:val="fr-FR" w:eastAsia="en-US"/>
        </w:rPr>
        <w:t>tre centre sœur le CHSLD Bussey.</w:t>
      </w:r>
    </w:p>
    <w:p w14:paraId="294BD52B" w14:textId="2B013470" w:rsidR="00AD4122" w:rsidRPr="001B2B1E" w:rsidRDefault="00AD4122" w:rsidP="00AD4122">
      <w:pPr>
        <w:tabs>
          <w:tab w:val="center" w:pos="566"/>
          <w:tab w:val="center" w:pos="927"/>
          <w:tab w:val="center" w:pos="3005"/>
        </w:tabs>
        <w:spacing w:after="0" w:line="259" w:lineRule="auto"/>
        <w:ind w:left="0" w:firstLine="0"/>
        <w:jc w:val="left"/>
      </w:pPr>
      <w:r w:rsidRPr="00AD4122">
        <w:rPr>
          <w:b/>
        </w:rPr>
        <w:tab/>
      </w:r>
      <w:r w:rsidRPr="00AD4122">
        <w:rPr>
          <w:b/>
        </w:rPr>
        <w:tab/>
      </w:r>
      <w:r w:rsidRPr="001B2B1E">
        <w:rPr>
          <w:b/>
          <w:u w:val="single" w:color="000000"/>
        </w:rPr>
        <w:t>Direction des services techniques</w:t>
      </w:r>
      <w:r w:rsidR="00965010">
        <w:rPr>
          <w:b/>
          <w:u w:val="single" w:color="000000"/>
        </w:rPr>
        <w:t> :</w:t>
      </w:r>
    </w:p>
    <w:p w14:paraId="6C17AF9F" w14:textId="77777777" w:rsidR="00AD4122" w:rsidRDefault="00AD4122" w:rsidP="00AD4122">
      <w:pPr>
        <w:spacing w:after="21" w:line="259" w:lineRule="auto"/>
        <w:ind w:left="566" w:firstLine="0"/>
        <w:jc w:val="left"/>
        <w:rPr>
          <w:sz w:val="20"/>
        </w:rPr>
      </w:pPr>
      <w:r w:rsidRPr="001B2B1E">
        <w:rPr>
          <w:noProof/>
        </w:rPr>
        <w:drawing>
          <wp:anchor distT="0" distB="0" distL="114300" distR="114300" simplePos="0" relativeHeight="251807744" behindDoc="0" locked="0" layoutInCell="1" allowOverlap="1" wp14:anchorId="230A7F59" wp14:editId="64C4518F">
            <wp:simplePos x="0" y="0"/>
            <wp:positionH relativeFrom="column">
              <wp:posOffset>5056505</wp:posOffset>
            </wp:positionH>
            <wp:positionV relativeFrom="paragraph">
              <wp:posOffset>187325</wp:posOffset>
            </wp:positionV>
            <wp:extent cx="1099820" cy="1466850"/>
            <wp:effectExtent l="0" t="0" r="5080" b="0"/>
            <wp:wrapSquare wrapText="bothSides"/>
            <wp:docPr id="14" name="Image 14" descr="H:\Ch St-Francois\rapport annuel gestion\received_1766460544035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h St-Francois\rapport annuel gestion\received_176646054403568.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982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2B1E">
        <w:rPr>
          <w:sz w:val="20"/>
        </w:rPr>
        <w:t xml:space="preserve"> </w:t>
      </w:r>
    </w:p>
    <w:p w14:paraId="5D3DA724" w14:textId="6845640F" w:rsidR="00AD4122" w:rsidRPr="00AD4122" w:rsidRDefault="00AD4122" w:rsidP="00AD4122">
      <w:pPr>
        <w:spacing w:after="21" w:line="259" w:lineRule="auto"/>
        <w:ind w:left="566" w:firstLine="0"/>
        <w:jc w:val="left"/>
        <w:rPr>
          <w:b/>
          <w:szCs w:val="24"/>
        </w:rPr>
      </w:pPr>
      <w:r w:rsidRPr="00AD4122">
        <w:rPr>
          <w:b/>
          <w:i/>
          <w:szCs w:val="24"/>
        </w:rPr>
        <w:t>Hygiène et salubrité</w:t>
      </w:r>
    </w:p>
    <w:p w14:paraId="2141E5B9" w14:textId="77777777" w:rsidR="00AD4122" w:rsidRPr="00AD4122" w:rsidRDefault="00AD4122" w:rsidP="00AD4122">
      <w:pPr>
        <w:ind w:right="55"/>
        <w:rPr>
          <w:sz w:val="22"/>
          <w:highlight w:val="yellow"/>
        </w:rPr>
      </w:pPr>
    </w:p>
    <w:p w14:paraId="7816B548" w14:textId="33DE7CA9" w:rsidR="00AD4122" w:rsidRDefault="00AD4122" w:rsidP="00AD4122">
      <w:pPr>
        <w:tabs>
          <w:tab w:val="left" w:pos="1080"/>
        </w:tabs>
        <w:spacing w:after="0" w:line="240" w:lineRule="auto"/>
        <w:ind w:left="708"/>
        <w:rPr>
          <w:rFonts w:eastAsia="Times New Roman" w:cs="Times New Roman"/>
          <w:sz w:val="22"/>
          <w:lang w:val="fr-FR" w:eastAsia="fr-FR"/>
        </w:rPr>
      </w:pPr>
      <w:r w:rsidRPr="00AD4122">
        <w:rPr>
          <w:rFonts w:eastAsia="Times New Roman" w:cs="Times New Roman"/>
          <w:sz w:val="22"/>
          <w:lang w:eastAsia="fr-FR"/>
        </w:rPr>
        <w:t xml:space="preserve">Depuis plusieurs années, un programme d’hygiène et salubrité efficace assure la standardisation des activités du service au processus de la gestion intégrée des risques de l’établissement et contribue à l’accroissement de la qualité des soins et services dispensés aux résidents. </w:t>
      </w:r>
      <w:r w:rsidRPr="00AD4122">
        <w:rPr>
          <w:rFonts w:eastAsia="Times New Roman" w:cs="Times New Roman"/>
          <w:i/>
          <w:sz w:val="22"/>
          <w:lang w:val="fr-FR" w:eastAsia="fr-FR"/>
        </w:rPr>
        <w:t xml:space="preserve"> </w:t>
      </w:r>
      <w:r w:rsidRPr="00AD4122">
        <w:rPr>
          <w:rFonts w:eastAsia="Times New Roman" w:cs="Times New Roman"/>
          <w:sz w:val="22"/>
          <w:lang w:val="fr-FR" w:eastAsia="fr-FR"/>
        </w:rPr>
        <w:t>Cependant, nous avons rehaussé la désinfection et l’entretien de nos lieux dès le début de la COVID-19 selon les directives ministérielles en :</w:t>
      </w:r>
    </w:p>
    <w:p w14:paraId="79611D82" w14:textId="77777777" w:rsidR="00E21A34" w:rsidRPr="00AD4122" w:rsidRDefault="00E21A34" w:rsidP="00AD4122">
      <w:pPr>
        <w:tabs>
          <w:tab w:val="left" w:pos="1080"/>
        </w:tabs>
        <w:spacing w:after="0" w:line="240" w:lineRule="auto"/>
        <w:ind w:left="708"/>
        <w:rPr>
          <w:rFonts w:eastAsia="Times New Roman" w:cs="Times New Roman"/>
          <w:sz w:val="22"/>
          <w:lang w:val="fr-FR" w:eastAsia="fr-FR"/>
        </w:rPr>
      </w:pPr>
    </w:p>
    <w:p w14:paraId="1A358B83" w14:textId="2031BACF" w:rsidR="00AD4122" w:rsidRPr="00AD4122" w:rsidRDefault="00AD4122" w:rsidP="00DB4F0B">
      <w:pPr>
        <w:pStyle w:val="Paragraphedeliste"/>
        <w:numPr>
          <w:ilvl w:val="0"/>
          <w:numId w:val="24"/>
        </w:numPr>
        <w:tabs>
          <w:tab w:val="left" w:pos="1080"/>
        </w:tabs>
        <w:spacing w:after="0" w:line="240" w:lineRule="auto"/>
        <w:contextualSpacing w:val="0"/>
        <w:rPr>
          <w:sz w:val="22"/>
          <w:lang w:val="fr-FR"/>
        </w:rPr>
      </w:pPr>
      <w:r w:rsidRPr="00AD4122">
        <w:rPr>
          <w:sz w:val="22"/>
          <w:lang w:val="fr-FR"/>
        </w:rPr>
        <w:t xml:space="preserve">Révisant </w:t>
      </w:r>
      <w:r w:rsidR="00AE7F67">
        <w:rPr>
          <w:sz w:val="22"/>
          <w:lang w:val="fr-FR"/>
        </w:rPr>
        <w:t>les protocoles de désinfection</w:t>
      </w:r>
      <w:r w:rsidR="00AE7F67" w:rsidRPr="00C4139D">
        <w:rPr>
          <w:rFonts w:eastAsiaTheme="minorHAnsi" w:cstheme="minorBidi"/>
          <w:color w:val="auto"/>
          <w:sz w:val="22"/>
          <w:lang w:eastAsia="en-US"/>
        </w:rPr>
        <w:t>;</w:t>
      </w:r>
    </w:p>
    <w:p w14:paraId="1335D9EA" w14:textId="35067A40" w:rsidR="00AD4122" w:rsidRPr="00AD4122" w:rsidRDefault="00AD4122" w:rsidP="00DB4F0B">
      <w:pPr>
        <w:pStyle w:val="Paragraphedeliste"/>
        <w:numPr>
          <w:ilvl w:val="0"/>
          <w:numId w:val="24"/>
        </w:numPr>
        <w:tabs>
          <w:tab w:val="left" w:pos="1080"/>
        </w:tabs>
        <w:spacing w:after="0" w:line="240" w:lineRule="auto"/>
        <w:contextualSpacing w:val="0"/>
        <w:rPr>
          <w:sz w:val="22"/>
          <w:lang w:val="fr-FR"/>
        </w:rPr>
      </w:pPr>
      <w:r w:rsidRPr="00AD4122">
        <w:rPr>
          <w:sz w:val="22"/>
          <w:lang w:val="fr-FR"/>
        </w:rPr>
        <w:t>Révisant les techniques de désinfection a</w:t>
      </w:r>
      <w:r w:rsidR="00AE7F67">
        <w:rPr>
          <w:sz w:val="22"/>
          <w:lang w:val="fr-FR"/>
        </w:rPr>
        <w:t>vec les préposés à l’entretien</w:t>
      </w:r>
      <w:r w:rsidR="00AE7F67" w:rsidRPr="00C4139D">
        <w:rPr>
          <w:rFonts w:eastAsiaTheme="minorHAnsi" w:cstheme="minorBidi"/>
          <w:color w:val="auto"/>
          <w:sz w:val="22"/>
          <w:lang w:eastAsia="en-US"/>
        </w:rPr>
        <w:t>;</w:t>
      </w:r>
    </w:p>
    <w:p w14:paraId="13F597C3" w14:textId="4B421C89" w:rsidR="00AD4122" w:rsidRPr="00AD4122" w:rsidRDefault="00AD4122" w:rsidP="00DB4F0B">
      <w:pPr>
        <w:pStyle w:val="Paragraphedeliste"/>
        <w:numPr>
          <w:ilvl w:val="0"/>
          <w:numId w:val="24"/>
        </w:numPr>
        <w:tabs>
          <w:tab w:val="left" w:pos="1080"/>
        </w:tabs>
        <w:spacing w:after="0" w:line="240" w:lineRule="auto"/>
        <w:contextualSpacing w:val="0"/>
        <w:rPr>
          <w:sz w:val="22"/>
          <w:lang w:val="fr-FR"/>
        </w:rPr>
      </w:pPr>
      <w:r w:rsidRPr="00AD4122">
        <w:rPr>
          <w:sz w:val="22"/>
          <w:lang w:val="fr-FR"/>
        </w:rPr>
        <w:t>Augmentant les effectifs durant la période d’éclosion pour évite</w:t>
      </w:r>
      <w:r w:rsidR="00AE7F67">
        <w:rPr>
          <w:sz w:val="22"/>
          <w:lang w:val="fr-FR"/>
        </w:rPr>
        <w:t>r les déplacements entre unités</w:t>
      </w:r>
      <w:r w:rsidR="00AE7F67" w:rsidRPr="00C4139D">
        <w:rPr>
          <w:rFonts w:eastAsiaTheme="minorHAnsi" w:cstheme="minorBidi"/>
          <w:color w:val="auto"/>
          <w:sz w:val="22"/>
          <w:lang w:eastAsia="en-US"/>
        </w:rPr>
        <w:t>;</w:t>
      </w:r>
    </w:p>
    <w:p w14:paraId="4FCBDEB1" w14:textId="77777777" w:rsidR="00AD4122" w:rsidRPr="00AD4122" w:rsidRDefault="00AD4122" w:rsidP="00DB4F0B">
      <w:pPr>
        <w:pStyle w:val="Paragraphedeliste"/>
        <w:numPr>
          <w:ilvl w:val="0"/>
          <w:numId w:val="24"/>
        </w:numPr>
        <w:tabs>
          <w:tab w:val="left" w:pos="1080"/>
        </w:tabs>
        <w:spacing w:after="0" w:line="240" w:lineRule="auto"/>
        <w:contextualSpacing w:val="0"/>
        <w:rPr>
          <w:sz w:val="22"/>
          <w:lang w:val="fr-FR"/>
        </w:rPr>
      </w:pPr>
      <w:r w:rsidRPr="00AD4122">
        <w:rPr>
          <w:sz w:val="22"/>
          <w:lang w:val="fr-FR"/>
        </w:rPr>
        <w:t>Révisant les plans de travail des préposées en entretien ménager.</w:t>
      </w:r>
    </w:p>
    <w:p w14:paraId="5B2B17BF" w14:textId="77777777" w:rsidR="00AD4122" w:rsidRPr="00AD4122" w:rsidRDefault="00AD4122" w:rsidP="00AD4122">
      <w:pPr>
        <w:tabs>
          <w:tab w:val="left" w:pos="1080"/>
        </w:tabs>
        <w:spacing w:after="0" w:line="240" w:lineRule="auto"/>
        <w:ind w:left="708"/>
        <w:rPr>
          <w:rFonts w:eastAsia="Times New Roman" w:cs="Times New Roman"/>
          <w:sz w:val="22"/>
          <w:lang w:val="fr-FR" w:eastAsia="fr-FR"/>
        </w:rPr>
      </w:pPr>
    </w:p>
    <w:p w14:paraId="1F3AE65C" w14:textId="77777777" w:rsidR="00AD4122" w:rsidRPr="00AD4122" w:rsidRDefault="00AD4122" w:rsidP="00AD4122">
      <w:pPr>
        <w:tabs>
          <w:tab w:val="left" w:pos="1080"/>
        </w:tabs>
        <w:spacing w:after="0" w:line="240" w:lineRule="auto"/>
        <w:ind w:left="698" w:firstLine="0"/>
        <w:rPr>
          <w:rFonts w:eastAsia="Times New Roman" w:cs="Times New Roman"/>
          <w:sz w:val="22"/>
          <w:lang w:val="fr-FR" w:eastAsia="fr-FR"/>
        </w:rPr>
      </w:pPr>
      <w:r w:rsidRPr="00AD4122">
        <w:rPr>
          <w:rFonts w:eastAsia="Times New Roman" w:cs="Times New Roman"/>
          <w:sz w:val="22"/>
          <w:lang w:val="fr-FR" w:eastAsia="fr-FR"/>
        </w:rPr>
        <w:t>Soulignons que des distributeurs de gel antiseptique, de savon et de crème à main sont installés dans toutes les chambres et tous les espaces communs.</w:t>
      </w:r>
    </w:p>
    <w:p w14:paraId="387651B4" w14:textId="77777777" w:rsidR="00AD4122" w:rsidRDefault="00AD4122" w:rsidP="00AD4122">
      <w:pPr>
        <w:tabs>
          <w:tab w:val="left" w:pos="1080"/>
        </w:tabs>
        <w:spacing w:after="0" w:line="240" w:lineRule="auto"/>
        <w:ind w:left="708"/>
        <w:rPr>
          <w:rFonts w:eastAsia="Times New Roman" w:cs="Times New Roman"/>
          <w:sz w:val="22"/>
          <w:lang w:val="fr-FR" w:eastAsia="fr-FR"/>
        </w:rPr>
      </w:pPr>
    </w:p>
    <w:p w14:paraId="2E29300C" w14:textId="1836540A" w:rsidR="00AD4122" w:rsidRPr="00AD4122" w:rsidRDefault="00AD4122" w:rsidP="00AD4122">
      <w:pPr>
        <w:tabs>
          <w:tab w:val="left" w:pos="1080"/>
        </w:tabs>
        <w:spacing w:after="0" w:line="240" w:lineRule="auto"/>
        <w:ind w:left="708"/>
        <w:rPr>
          <w:rFonts w:eastAsia="Times New Roman" w:cs="Times New Roman"/>
          <w:sz w:val="22"/>
          <w:lang w:val="fr-FR" w:eastAsia="fr-FR"/>
        </w:rPr>
      </w:pPr>
      <w:r>
        <w:rPr>
          <w:rFonts w:eastAsia="Times New Roman" w:cs="Times New Roman"/>
          <w:sz w:val="22"/>
          <w:lang w:val="fr-FR" w:eastAsia="fr-FR"/>
        </w:rPr>
        <w:t>Des audits sur les produits dangereux bien rangés sont faits trimestriellement.</w:t>
      </w:r>
    </w:p>
    <w:p w14:paraId="001ECB9F" w14:textId="77777777" w:rsidR="00AD4122" w:rsidRDefault="00AD4122" w:rsidP="00AD4122">
      <w:pPr>
        <w:ind w:right="64"/>
        <w:rPr>
          <w:rFonts w:eastAsia="Times New Roman" w:cs="Times New Roman"/>
          <w:sz w:val="22"/>
          <w:lang w:val="fr-FR" w:eastAsia="fr-FR"/>
        </w:rPr>
      </w:pPr>
    </w:p>
    <w:p w14:paraId="3E0B77FA" w14:textId="424D9267" w:rsidR="00AD4122" w:rsidRPr="00AD4122" w:rsidRDefault="00AD4122" w:rsidP="00AD4122">
      <w:pPr>
        <w:tabs>
          <w:tab w:val="left" w:pos="1080"/>
        </w:tabs>
        <w:spacing w:after="0" w:line="240" w:lineRule="auto"/>
        <w:ind w:left="708"/>
        <w:rPr>
          <w:rFonts w:eastAsia="Times New Roman" w:cs="Times New Roman"/>
          <w:color w:val="auto"/>
          <w:sz w:val="22"/>
          <w:lang w:val="fr-FR" w:eastAsia="fr-FR"/>
        </w:rPr>
      </w:pPr>
      <w:r w:rsidRPr="00AD4122">
        <w:rPr>
          <w:rFonts w:eastAsia="Times New Roman" w:cs="Times New Roman"/>
          <w:sz w:val="22"/>
          <w:lang w:val="fr-FR" w:eastAsia="fr-FR"/>
        </w:rPr>
        <w:t xml:space="preserve">Des audits </w:t>
      </w:r>
      <w:r>
        <w:rPr>
          <w:rFonts w:eastAsia="Times New Roman" w:cs="Times New Roman"/>
          <w:sz w:val="22"/>
          <w:lang w:val="fr-FR" w:eastAsia="fr-FR"/>
        </w:rPr>
        <w:t>mensuel</w:t>
      </w:r>
      <w:r w:rsidR="00AE7F67">
        <w:rPr>
          <w:rFonts w:eastAsia="Times New Roman" w:cs="Times New Roman"/>
          <w:sz w:val="22"/>
          <w:lang w:val="fr-FR" w:eastAsia="fr-FR"/>
        </w:rPr>
        <w:t>s</w:t>
      </w:r>
      <w:r>
        <w:rPr>
          <w:rFonts w:eastAsia="Times New Roman" w:cs="Times New Roman"/>
          <w:sz w:val="22"/>
          <w:lang w:val="fr-FR" w:eastAsia="fr-FR"/>
        </w:rPr>
        <w:t xml:space="preserve"> </w:t>
      </w:r>
      <w:r w:rsidRPr="00AD4122">
        <w:rPr>
          <w:rFonts w:eastAsia="Times New Roman" w:cs="Times New Roman"/>
          <w:sz w:val="22"/>
          <w:lang w:val="fr-FR" w:eastAsia="fr-FR"/>
        </w:rPr>
        <w:t xml:space="preserve">sur l’hygiène et salubrité, la vérification des </w:t>
      </w:r>
      <w:r w:rsidRPr="009F30C1">
        <w:rPr>
          <w:rFonts w:eastAsia="Times New Roman" w:cs="Times New Roman"/>
          <w:i/>
          <w:sz w:val="22"/>
          <w:lang w:val="fr-FR" w:eastAsia="fr-FR"/>
        </w:rPr>
        <w:t>high touch</w:t>
      </w:r>
      <w:r w:rsidRPr="00AD4122">
        <w:rPr>
          <w:rFonts w:eastAsia="Times New Roman" w:cs="Times New Roman"/>
          <w:sz w:val="22"/>
          <w:lang w:val="fr-FR" w:eastAsia="fr-FR"/>
        </w:rPr>
        <w:t xml:space="preserve"> et </w:t>
      </w:r>
      <w:r w:rsidRPr="009F30C1">
        <w:rPr>
          <w:rFonts w:eastAsia="Times New Roman" w:cs="Times New Roman"/>
          <w:i/>
          <w:sz w:val="22"/>
          <w:lang w:val="fr-FR" w:eastAsia="fr-FR"/>
        </w:rPr>
        <w:t>low touch</w:t>
      </w:r>
      <w:r w:rsidRPr="00AD4122">
        <w:rPr>
          <w:rFonts w:eastAsia="Times New Roman" w:cs="Times New Roman"/>
          <w:sz w:val="22"/>
          <w:lang w:val="fr-FR" w:eastAsia="fr-FR"/>
        </w:rPr>
        <w:t xml:space="preserve"> et les techniques de travail en hygiène et salubrité ont vu leur fréquence augmenter pour </w:t>
      </w:r>
      <w:r>
        <w:rPr>
          <w:rFonts w:eastAsia="Times New Roman" w:cs="Times New Roman"/>
          <w:sz w:val="22"/>
          <w:lang w:val="fr-FR" w:eastAsia="fr-FR"/>
        </w:rPr>
        <w:t xml:space="preserve">un suivi plus stricte des lieux selon les paliers d’alerte.  </w:t>
      </w:r>
      <w:r w:rsidRPr="00AD4122">
        <w:rPr>
          <w:rFonts w:eastAsia="Times New Roman" w:cs="Times New Roman"/>
          <w:color w:val="auto"/>
          <w:sz w:val="22"/>
          <w:lang w:val="fr-FR" w:eastAsia="fr-FR"/>
        </w:rPr>
        <w:t>Cet audit permet de voir que l’entretien des chambres et toilettes attenantes se fait de façon rigoureuse; cela prévient la propagation des infections tout en assurant le bien-être de notre clientèle.</w:t>
      </w:r>
    </w:p>
    <w:p w14:paraId="1AFB55D6" w14:textId="77777777" w:rsidR="00292EBC" w:rsidRDefault="00292EBC" w:rsidP="00AD4122">
      <w:pPr>
        <w:ind w:right="351"/>
        <w:rPr>
          <w:b/>
          <w:i/>
        </w:rPr>
      </w:pPr>
    </w:p>
    <w:p w14:paraId="40BC1C4C" w14:textId="34F66311" w:rsidR="00AD4122" w:rsidRDefault="00AD4122" w:rsidP="00AD4122">
      <w:pPr>
        <w:ind w:right="351"/>
        <w:rPr>
          <w:b/>
        </w:rPr>
      </w:pPr>
      <w:r w:rsidRPr="00AA6B63">
        <w:rPr>
          <w:b/>
          <w:i/>
        </w:rPr>
        <w:t>Alimentation</w:t>
      </w:r>
    </w:p>
    <w:p w14:paraId="6E2BA191" w14:textId="77777777" w:rsidR="00AD4122" w:rsidRPr="00AA6B63" w:rsidRDefault="00AD4122" w:rsidP="00AD4122">
      <w:pPr>
        <w:ind w:right="351"/>
      </w:pPr>
    </w:p>
    <w:p w14:paraId="0B9667FE" w14:textId="28BF5871" w:rsidR="00AD4122" w:rsidRPr="00AD4122" w:rsidRDefault="00AD4122" w:rsidP="00AD4122">
      <w:pPr>
        <w:ind w:right="351"/>
        <w:rPr>
          <w:sz w:val="22"/>
        </w:rPr>
      </w:pPr>
      <w:r w:rsidRPr="00AD4122">
        <w:rPr>
          <w:sz w:val="22"/>
        </w:rPr>
        <w:t>Tous les responsables du service alimentaire</w:t>
      </w:r>
      <w:r w:rsidR="00AE7F67">
        <w:rPr>
          <w:sz w:val="22"/>
        </w:rPr>
        <w:t>, soit les</w:t>
      </w:r>
      <w:r w:rsidRPr="00AD4122">
        <w:rPr>
          <w:sz w:val="22"/>
        </w:rPr>
        <w:t xml:space="preserve"> cuisiniers(ères)</w:t>
      </w:r>
      <w:r w:rsidR="00AE7F67">
        <w:rPr>
          <w:sz w:val="22"/>
        </w:rPr>
        <w:t>,</w:t>
      </w:r>
      <w:r w:rsidRPr="00AD4122">
        <w:rPr>
          <w:sz w:val="22"/>
        </w:rPr>
        <w:t xml:space="preserve"> possèdent les qualifications demandées par le ministère de l’Agriculture, des Pêcheries et de l’Alimentation du Québec (MAPAQ) en ce qui concerne l’hygiène et salubrité en service alimentaire.  Cette formation assure la connaissance des intervenants et permet de maximiser la conformité dans le service alimentaire et d’éviter ainsi la propagation des bactéries ou tout autre p</w:t>
      </w:r>
      <w:r w:rsidR="00AE7F67">
        <w:rPr>
          <w:sz w:val="22"/>
        </w:rPr>
        <w:t>roblème relié à l’alimentation.</w:t>
      </w:r>
    </w:p>
    <w:p w14:paraId="242032A6" w14:textId="77777777" w:rsidR="00AD4122" w:rsidRPr="00AD4122" w:rsidRDefault="00AD4122" w:rsidP="00AD4122">
      <w:pPr>
        <w:spacing w:after="0" w:line="259" w:lineRule="auto"/>
        <w:ind w:left="1275" w:right="351" w:firstLine="0"/>
        <w:jc w:val="left"/>
        <w:rPr>
          <w:sz w:val="22"/>
        </w:rPr>
      </w:pPr>
      <w:r w:rsidRPr="00AD4122">
        <w:rPr>
          <w:sz w:val="22"/>
        </w:rPr>
        <w:t xml:space="preserve">  </w:t>
      </w:r>
    </w:p>
    <w:p w14:paraId="0B6AC86D" w14:textId="22E844F9" w:rsidR="00B220EB" w:rsidRDefault="00B220EB" w:rsidP="00B220EB">
      <w:pPr>
        <w:tabs>
          <w:tab w:val="left" w:pos="1080"/>
        </w:tabs>
        <w:spacing w:after="0" w:line="240" w:lineRule="auto"/>
        <w:rPr>
          <w:rFonts w:eastAsia="Times New Roman" w:cs="Times New Roman"/>
          <w:color w:val="auto"/>
          <w:sz w:val="22"/>
          <w:lang w:val="fr-FR" w:eastAsia="fr-FR"/>
        </w:rPr>
      </w:pPr>
      <w:r w:rsidRPr="00B220EB">
        <w:rPr>
          <w:rFonts w:eastAsia="Times New Roman" w:cs="Times New Roman"/>
          <w:color w:val="auto"/>
          <w:sz w:val="22"/>
          <w:lang w:val="fr-FR" w:eastAsia="fr-FR"/>
        </w:rPr>
        <w:t>Afin de minimiser la propagation du virus, dès le début de la COVID nous avons :</w:t>
      </w:r>
    </w:p>
    <w:p w14:paraId="43AAC3FF" w14:textId="77777777" w:rsidR="00E21A34" w:rsidRPr="00B220EB" w:rsidRDefault="00E21A34" w:rsidP="00B220EB">
      <w:pPr>
        <w:tabs>
          <w:tab w:val="left" w:pos="1080"/>
        </w:tabs>
        <w:spacing w:after="0" w:line="240" w:lineRule="auto"/>
        <w:rPr>
          <w:rFonts w:eastAsia="Times New Roman" w:cs="Times New Roman"/>
          <w:color w:val="auto"/>
          <w:sz w:val="22"/>
          <w:lang w:val="fr-FR" w:eastAsia="fr-FR"/>
        </w:rPr>
      </w:pPr>
    </w:p>
    <w:p w14:paraId="1A97B74C" w14:textId="77777777" w:rsidR="00B220EB" w:rsidRPr="00B220EB" w:rsidRDefault="00B220EB" w:rsidP="005530F4">
      <w:pPr>
        <w:numPr>
          <w:ilvl w:val="0"/>
          <w:numId w:val="32"/>
        </w:numPr>
        <w:tabs>
          <w:tab w:val="left" w:pos="1080"/>
        </w:tabs>
        <w:spacing w:after="0" w:line="240" w:lineRule="auto"/>
        <w:rPr>
          <w:rFonts w:eastAsia="Times New Roman" w:cs="Times New Roman"/>
          <w:color w:val="auto"/>
          <w:sz w:val="22"/>
          <w:lang w:val="fr-FR" w:eastAsia="fr-FR"/>
        </w:rPr>
      </w:pPr>
      <w:r w:rsidRPr="00B220EB">
        <w:rPr>
          <w:rFonts w:eastAsia="Times New Roman" w:cs="Times New Roman"/>
          <w:color w:val="auto"/>
          <w:sz w:val="22"/>
          <w:lang w:val="fr-FR" w:eastAsia="fr-FR"/>
        </w:rPr>
        <w:t>Vérifié les normes auprès du MAPAQ dans le cadre de la pandémie;</w:t>
      </w:r>
    </w:p>
    <w:p w14:paraId="495F9B37" w14:textId="77777777" w:rsidR="00B220EB" w:rsidRPr="00B220EB" w:rsidRDefault="00B220EB" w:rsidP="005530F4">
      <w:pPr>
        <w:numPr>
          <w:ilvl w:val="0"/>
          <w:numId w:val="32"/>
        </w:numPr>
        <w:tabs>
          <w:tab w:val="left" w:pos="1080"/>
        </w:tabs>
        <w:spacing w:after="0" w:line="240" w:lineRule="auto"/>
        <w:rPr>
          <w:rFonts w:eastAsia="Times New Roman" w:cs="Times New Roman"/>
          <w:color w:val="auto"/>
          <w:sz w:val="22"/>
          <w:lang w:val="fr-FR" w:eastAsia="fr-FR"/>
        </w:rPr>
      </w:pPr>
      <w:r w:rsidRPr="00B220EB">
        <w:rPr>
          <w:rFonts w:eastAsia="Times New Roman" w:cs="Times New Roman"/>
          <w:color w:val="auto"/>
          <w:sz w:val="22"/>
          <w:lang w:val="fr-FR" w:eastAsia="fr-FR"/>
        </w:rPr>
        <w:t>Préparé le zonage de la cuisine en cas d’éclosion;</w:t>
      </w:r>
    </w:p>
    <w:p w14:paraId="73D27BE9" w14:textId="53357334" w:rsidR="00B220EB" w:rsidRPr="00B220EB" w:rsidRDefault="00B220EB" w:rsidP="005530F4">
      <w:pPr>
        <w:numPr>
          <w:ilvl w:val="0"/>
          <w:numId w:val="32"/>
        </w:numPr>
        <w:tabs>
          <w:tab w:val="left" w:pos="1080"/>
        </w:tabs>
        <w:spacing w:after="0" w:line="240" w:lineRule="auto"/>
        <w:rPr>
          <w:rFonts w:eastAsia="Times New Roman" w:cs="Times New Roman"/>
          <w:color w:val="auto"/>
          <w:sz w:val="22"/>
          <w:lang w:val="fr-FR" w:eastAsia="fr-FR"/>
        </w:rPr>
      </w:pPr>
      <w:r w:rsidRPr="00B220EB">
        <w:rPr>
          <w:rFonts w:eastAsia="Times New Roman" w:cs="Times New Roman"/>
          <w:color w:val="auto"/>
          <w:sz w:val="22"/>
          <w:lang w:val="fr-FR" w:eastAsia="fr-FR"/>
        </w:rPr>
        <w:t>Changé le mode de distribution des repas aux unités en optan</w:t>
      </w:r>
      <w:r w:rsidR="00AE7F67">
        <w:rPr>
          <w:rFonts w:eastAsia="Times New Roman" w:cs="Times New Roman"/>
          <w:color w:val="auto"/>
          <w:sz w:val="22"/>
          <w:lang w:val="fr-FR" w:eastAsia="fr-FR"/>
        </w:rPr>
        <w:t>t pour un service sur plateaux</w:t>
      </w:r>
      <w:r w:rsidR="00AE7F67" w:rsidRPr="00C4139D">
        <w:rPr>
          <w:rFonts w:eastAsiaTheme="minorHAnsi" w:cstheme="minorBidi"/>
          <w:color w:val="auto"/>
          <w:sz w:val="22"/>
          <w:lang w:eastAsia="en-US"/>
        </w:rPr>
        <w:t>;</w:t>
      </w:r>
    </w:p>
    <w:p w14:paraId="6CE88397" w14:textId="2CCF23B6" w:rsidR="00B220EB" w:rsidRPr="00B220EB" w:rsidRDefault="00B220EB" w:rsidP="005530F4">
      <w:pPr>
        <w:numPr>
          <w:ilvl w:val="0"/>
          <w:numId w:val="32"/>
        </w:numPr>
        <w:tabs>
          <w:tab w:val="left" w:pos="1080"/>
        </w:tabs>
        <w:spacing w:after="0" w:line="240" w:lineRule="auto"/>
        <w:rPr>
          <w:rFonts w:eastAsia="Times New Roman" w:cs="Times New Roman"/>
          <w:color w:val="auto"/>
          <w:sz w:val="22"/>
          <w:lang w:val="fr-FR" w:eastAsia="fr-FR"/>
        </w:rPr>
      </w:pPr>
      <w:r w:rsidRPr="00B220EB">
        <w:rPr>
          <w:rFonts w:eastAsia="Times New Roman" w:cs="Times New Roman"/>
          <w:color w:val="auto"/>
          <w:sz w:val="22"/>
          <w:lang w:val="fr-FR" w:eastAsia="fr-FR"/>
        </w:rPr>
        <w:t>Optimisé la présence de notre personnel</w:t>
      </w:r>
      <w:r w:rsidR="00AE7F67">
        <w:rPr>
          <w:rFonts w:eastAsia="Times New Roman" w:cs="Times New Roman"/>
          <w:color w:val="auto"/>
          <w:sz w:val="22"/>
          <w:lang w:val="fr-FR" w:eastAsia="fr-FR"/>
        </w:rPr>
        <w:t xml:space="preserve"> au moment des repas</w:t>
      </w:r>
      <w:r w:rsidR="00AE7F67" w:rsidRPr="00C4139D">
        <w:rPr>
          <w:rFonts w:eastAsiaTheme="minorHAnsi" w:cstheme="minorBidi"/>
          <w:color w:val="auto"/>
          <w:sz w:val="22"/>
          <w:lang w:eastAsia="en-US"/>
        </w:rPr>
        <w:t>;</w:t>
      </w:r>
    </w:p>
    <w:p w14:paraId="2F0D3211" w14:textId="2199C02E" w:rsidR="00B220EB" w:rsidRPr="00B220EB" w:rsidRDefault="00B220EB" w:rsidP="005530F4">
      <w:pPr>
        <w:numPr>
          <w:ilvl w:val="0"/>
          <w:numId w:val="32"/>
        </w:numPr>
        <w:tabs>
          <w:tab w:val="left" w:pos="1080"/>
        </w:tabs>
        <w:spacing w:after="0" w:line="240" w:lineRule="auto"/>
        <w:rPr>
          <w:rFonts w:eastAsia="Times New Roman" w:cs="Times New Roman"/>
          <w:color w:val="auto"/>
          <w:sz w:val="22"/>
          <w:lang w:val="fr-FR" w:eastAsia="fr-FR"/>
        </w:rPr>
      </w:pPr>
      <w:r w:rsidRPr="00B220EB">
        <w:rPr>
          <w:rFonts w:eastAsia="Times New Roman" w:cs="Times New Roman"/>
          <w:color w:val="auto"/>
          <w:sz w:val="22"/>
          <w:lang w:val="fr-FR" w:eastAsia="fr-FR"/>
        </w:rPr>
        <w:t>Planifié en fonction des paliers d’alerte le temps des repas des résidents de façon à respecter le concept de bulle.</w:t>
      </w:r>
    </w:p>
    <w:p w14:paraId="7D2A83EF" w14:textId="318A5D6F" w:rsidR="00AD4122" w:rsidRPr="00AD4122" w:rsidRDefault="00AD4122" w:rsidP="005530F4">
      <w:pPr>
        <w:spacing w:after="0" w:line="259" w:lineRule="auto"/>
        <w:rPr>
          <w:sz w:val="22"/>
        </w:rPr>
      </w:pPr>
    </w:p>
    <w:p w14:paraId="7759F6F1" w14:textId="242F3DBF" w:rsidR="006C3713" w:rsidRDefault="00AD4122" w:rsidP="005530F4">
      <w:pPr>
        <w:spacing w:line="249" w:lineRule="auto"/>
        <w:rPr>
          <w:sz w:val="22"/>
        </w:rPr>
      </w:pPr>
      <w:r w:rsidRPr="00AD4122">
        <w:rPr>
          <w:sz w:val="22"/>
        </w:rPr>
        <w:t>Nous remercions le personnel du service alimentaire qui contribue aux activités thématiques en collaboration avec le service des loisirs afin de continuer à faire vivre les festivités à l’intérieur du centre</w:t>
      </w:r>
      <w:r>
        <w:rPr>
          <w:sz w:val="22"/>
        </w:rPr>
        <w:t>.</w:t>
      </w:r>
    </w:p>
    <w:p w14:paraId="20C66DBD" w14:textId="77777777" w:rsidR="00B81EC5" w:rsidRPr="00B81EC5" w:rsidRDefault="00B81EC5" w:rsidP="00B81EC5">
      <w:pPr>
        <w:spacing w:line="249" w:lineRule="auto"/>
        <w:jc w:val="left"/>
        <w:rPr>
          <w:sz w:val="22"/>
        </w:rPr>
      </w:pPr>
    </w:p>
    <w:p w14:paraId="6446F868" w14:textId="77777777" w:rsidR="00AD4122" w:rsidRPr="001B2B1E" w:rsidRDefault="00AD4122" w:rsidP="00D72897">
      <w:pPr>
        <w:ind w:right="55"/>
      </w:pPr>
      <w:r w:rsidRPr="001B2B1E">
        <w:rPr>
          <w:b/>
          <w:i/>
        </w:rPr>
        <w:t>Installation, entretien et réparation</w:t>
      </w:r>
      <w:r w:rsidRPr="001B2B1E">
        <w:t xml:space="preserve"> </w:t>
      </w:r>
    </w:p>
    <w:p w14:paraId="11B48F91" w14:textId="77777777" w:rsidR="00AD4122" w:rsidRPr="001B2B1E" w:rsidRDefault="00AD4122" w:rsidP="00AD4122">
      <w:pPr>
        <w:ind w:left="1270" w:right="55"/>
      </w:pPr>
    </w:p>
    <w:p w14:paraId="56F462B9" w14:textId="2C3D6159" w:rsidR="00AD4122" w:rsidRPr="00B220EB" w:rsidRDefault="00AD4122" w:rsidP="00AD4122">
      <w:pPr>
        <w:ind w:right="64"/>
        <w:rPr>
          <w:sz w:val="22"/>
        </w:rPr>
      </w:pPr>
      <w:r w:rsidRPr="00B220EB">
        <w:rPr>
          <w:sz w:val="22"/>
        </w:rPr>
        <w:t>Par le biais de son programme d’entretien préventif des équipements,</w:t>
      </w:r>
      <w:r w:rsidR="008260B0">
        <w:rPr>
          <w:sz w:val="22"/>
        </w:rPr>
        <w:t xml:space="preserve"> révisé en 2020, </w:t>
      </w:r>
      <w:r w:rsidRPr="00B220EB">
        <w:rPr>
          <w:sz w:val="22"/>
        </w:rPr>
        <w:t>l’établissement s’assure que toutes les v</w:t>
      </w:r>
      <w:r w:rsidR="00292EBC">
        <w:rPr>
          <w:sz w:val="22"/>
        </w:rPr>
        <w:t>érifications sont adéquates pour</w:t>
      </w:r>
      <w:r w:rsidRPr="00B220EB">
        <w:rPr>
          <w:sz w:val="22"/>
        </w:rPr>
        <w:t xml:space="preserve"> que les services se donnent de manière sécuritaire. Un calendrier mensuel est élaboré afin de supporter l’équipe de l’entretien ménager et de la maintenance da</w:t>
      </w:r>
      <w:r w:rsidR="005530F4">
        <w:rPr>
          <w:sz w:val="22"/>
        </w:rPr>
        <w:t>ns l’exécution de leurs tâches.</w:t>
      </w:r>
    </w:p>
    <w:p w14:paraId="787C441F" w14:textId="77777777" w:rsidR="00AD4122" w:rsidRPr="00E43DA5" w:rsidRDefault="00AD4122" w:rsidP="00AD4122">
      <w:pPr>
        <w:ind w:right="64"/>
      </w:pPr>
    </w:p>
    <w:p w14:paraId="0BFA6F8D" w14:textId="336540AB" w:rsidR="00B220EB" w:rsidRDefault="00292EBC" w:rsidP="00B220EB">
      <w:pPr>
        <w:tabs>
          <w:tab w:val="left" w:pos="1080"/>
        </w:tabs>
        <w:spacing w:after="0" w:line="240" w:lineRule="auto"/>
        <w:rPr>
          <w:rFonts w:eastAsia="Times New Roman" w:cs="Times New Roman"/>
          <w:color w:val="auto"/>
          <w:sz w:val="22"/>
          <w:lang w:val="fr-FR" w:eastAsia="fr-FR"/>
        </w:rPr>
      </w:pPr>
      <w:r>
        <w:rPr>
          <w:rFonts w:eastAsia="Times New Roman" w:cs="Times New Roman"/>
          <w:color w:val="auto"/>
          <w:sz w:val="22"/>
          <w:lang w:val="fr-FR" w:eastAsia="fr-FR"/>
        </w:rPr>
        <w:t>De façon à</w:t>
      </w:r>
      <w:r w:rsidR="00B220EB" w:rsidRPr="00B220EB">
        <w:rPr>
          <w:rFonts w:eastAsia="Times New Roman" w:cs="Times New Roman"/>
          <w:color w:val="auto"/>
          <w:sz w:val="22"/>
          <w:lang w:val="fr-FR" w:eastAsia="fr-FR"/>
        </w:rPr>
        <w:t xml:space="preserve"> maintenir la sécurité pendant cette année de pandémie de COVID, </w:t>
      </w:r>
      <w:r w:rsidR="00B220EB">
        <w:rPr>
          <w:rFonts w:eastAsia="Times New Roman" w:cs="Times New Roman"/>
          <w:color w:val="auto"/>
          <w:sz w:val="22"/>
          <w:lang w:val="fr-FR" w:eastAsia="fr-FR"/>
        </w:rPr>
        <w:t>la direction des soins</w:t>
      </w:r>
      <w:r w:rsidR="00B220EB" w:rsidRPr="00B220EB">
        <w:rPr>
          <w:rFonts w:eastAsia="Times New Roman" w:cs="Times New Roman"/>
          <w:color w:val="auto"/>
          <w:sz w:val="22"/>
          <w:lang w:val="fr-FR" w:eastAsia="fr-FR"/>
        </w:rPr>
        <w:t xml:space="preserve"> avec le concours du personnel attitré à l’entretien des i</w:t>
      </w:r>
      <w:r w:rsidR="005530F4">
        <w:rPr>
          <w:rFonts w:eastAsia="Times New Roman" w:cs="Times New Roman"/>
          <w:color w:val="auto"/>
          <w:sz w:val="22"/>
          <w:lang w:val="fr-FR" w:eastAsia="fr-FR"/>
        </w:rPr>
        <w:t>nstallations ont entre autres :</w:t>
      </w:r>
    </w:p>
    <w:p w14:paraId="7D347E15" w14:textId="77777777" w:rsidR="00E21A34" w:rsidRPr="00B220EB" w:rsidRDefault="00E21A34" w:rsidP="00B220EB">
      <w:pPr>
        <w:tabs>
          <w:tab w:val="left" w:pos="1080"/>
        </w:tabs>
        <w:spacing w:after="0" w:line="240" w:lineRule="auto"/>
        <w:rPr>
          <w:rFonts w:eastAsia="Times New Roman" w:cs="Times New Roman"/>
          <w:color w:val="auto"/>
          <w:sz w:val="22"/>
          <w:lang w:val="fr-FR" w:eastAsia="fr-FR"/>
        </w:rPr>
      </w:pPr>
    </w:p>
    <w:p w14:paraId="21962261" w14:textId="71DE8DF4" w:rsidR="00B220EB" w:rsidRPr="00B220EB" w:rsidRDefault="00E21A34" w:rsidP="005530F4">
      <w:pPr>
        <w:numPr>
          <w:ilvl w:val="0"/>
          <w:numId w:val="33"/>
        </w:numPr>
        <w:tabs>
          <w:tab w:val="left" w:pos="1080"/>
        </w:tabs>
        <w:spacing w:after="0" w:line="240" w:lineRule="auto"/>
        <w:rPr>
          <w:rFonts w:eastAsia="Times New Roman" w:cs="Times New Roman"/>
          <w:color w:val="auto"/>
          <w:sz w:val="22"/>
          <w:lang w:val="fr-FR" w:eastAsia="fr-FR"/>
        </w:rPr>
      </w:pPr>
      <w:r w:rsidRPr="00B220EB">
        <w:rPr>
          <w:rFonts w:eastAsia="Times New Roman" w:cs="Times New Roman"/>
          <w:color w:val="auto"/>
          <w:sz w:val="22"/>
          <w:lang w:val="fr-FR" w:eastAsia="fr-FR"/>
        </w:rPr>
        <w:t>Préparé</w:t>
      </w:r>
      <w:r w:rsidR="00B220EB" w:rsidRPr="00B220EB">
        <w:rPr>
          <w:rFonts w:eastAsia="Times New Roman" w:cs="Times New Roman"/>
          <w:color w:val="auto"/>
          <w:sz w:val="22"/>
          <w:lang w:val="fr-FR" w:eastAsia="fr-FR"/>
        </w:rPr>
        <w:t xml:space="preserve"> des chambres d’isolement temporaires pour les nouvelles adm</w:t>
      </w:r>
      <w:r w:rsidR="005530F4">
        <w:rPr>
          <w:rFonts w:eastAsia="Times New Roman" w:cs="Times New Roman"/>
          <w:color w:val="auto"/>
          <w:sz w:val="22"/>
          <w:lang w:val="fr-FR" w:eastAsia="fr-FR"/>
        </w:rPr>
        <w:t>issions ou résidents infectés</w:t>
      </w:r>
      <w:r w:rsidR="005530F4" w:rsidRPr="00C4139D">
        <w:rPr>
          <w:rFonts w:eastAsiaTheme="minorHAnsi" w:cstheme="minorBidi"/>
          <w:color w:val="auto"/>
          <w:sz w:val="22"/>
          <w:lang w:eastAsia="en-US"/>
        </w:rPr>
        <w:t>;</w:t>
      </w:r>
    </w:p>
    <w:p w14:paraId="17B1B8E2" w14:textId="58C746F9" w:rsidR="00B220EB" w:rsidRPr="00B220EB" w:rsidRDefault="00B220EB" w:rsidP="005530F4">
      <w:pPr>
        <w:numPr>
          <w:ilvl w:val="0"/>
          <w:numId w:val="33"/>
        </w:numPr>
        <w:tabs>
          <w:tab w:val="left" w:pos="1080"/>
        </w:tabs>
        <w:spacing w:after="0" w:line="240" w:lineRule="auto"/>
        <w:rPr>
          <w:rFonts w:eastAsia="Times New Roman" w:cs="Times New Roman"/>
          <w:color w:val="auto"/>
          <w:sz w:val="22"/>
          <w:lang w:val="fr-FR" w:eastAsia="fr-FR"/>
        </w:rPr>
      </w:pPr>
      <w:r w:rsidRPr="00B220EB">
        <w:rPr>
          <w:rFonts w:eastAsia="Times New Roman" w:cs="Times New Roman"/>
          <w:color w:val="auto"/>
          <w:sz w:val="22"/>
          <w:lang w:val="fr-FR" w:eastAsia="fr-FR"/>
        </w:rPr>
        <w:t>P</w:t>
      </w:r>
      <w:r w:rsidR="005530F4">
        <w:rPr>
          <w:rFonts w:eastAsia="Times New Roman" w:cs="Times New Roman"/>
          <w:color w:val="auto"/>
          <w:sz w:val="22"/>
          <w:lang w:val="fr-FR" w:eastAsia="fr-FR"/>
        </w:rPr>
        <w:t>articipé au p</w:t>
      </w:r>
      <w:r w:rsidRPr="00B220EB">
        <w:rPr>
          <w:rFonts w:eastAsia="Times New Roman" w:cs="Times New Roman"/>
          <w:color w:val="auto"/>
          <w:sz w:val="22"/>
          <w:lang w:val="fr-FR" w:eastAsia="fr-FR"/>
        </w:rPr>
        <w:t>lan de zonag</w:t>
      </w:r>
      <w:r w:rsidR="005530F4">
        <w:rPr>
          <w:rFonts w:eastAsia="Times New Roman" w:cs="Times New Roman"/>
          <w:color w:val="auto"/>
          <w:sz w:val="22"/>
          <w:lang w:val="fr-FR" w:eastAsia="fr-FR"/>
        </w:rPr>
        <w:t>e des unités lors d’éclosion.</w:t>
      </w:r>
    </w:p>
    <w:p w14:paraId="524E4F33" w14:textId="6FFA9F7D" w:rsidR="00AD4122" w:rsidRPr="00E43DA5" w:rsidRDefault="00AD4122" w:rsidP="00AD4122">
      <w:pPr>
        <w:ind w:right="64"/>
        <w:rPr>
          <w:rFonts w:eastAsia="Times New Roman" w:cs="Times New Roman"/>
          <w:lang w:val="fr-FR" w:eastAsia="fr-FR"/>
        </w:rPr>
      </w:pPr>
    </w:p>
    <w:p w14:paraId="21412DC6" w14:textId="55DC581F" w:rsidR="00AD4122" w:rsidRDefault="00B220EB" w:rsidP="00AD4122">
      <w:pPr>
        <w:ind w:right="64"/>
        <w:rPr>
          <w:rFonts w:eastAsia="Times New Roman" w:cs="Times New Roman"/>
          <w:sz w:val="22"/>
          <w:lang w:val="fr-FR" w:eastAsia="fr-FR"/>
        </w:rPr>
      </w:pPr>
      <w:r w:rsidRPr="00D72897">
        <w:rPr>
          <w:rFonts w:eastAsia="Times New Roman" w:cs="Times New Roman"/>
          <w:b/>
          <w:lang w:val="fr-FR" w:eastAsia="fr-FR"/>
        </w:rPr>
        <w:t>Les mesures d’urgence</w:t>
      </w:r>
      <w:r>
        <w:rPr>
          <w:rFonts w:eastAsia="Times New Roman" w:cs="Times New Roman"/>
          <w:lang w:val="fr-FR" w:eastAsia="fr-FR"/>
        </w:rPr>
        <w:t xml:space="preserve"> </w:t>
      </w:r>
      <w:r w:rsidRPr="00D72897">
        <w:rPr>
          <w:rFonts w:eastAsia="Times New Roman" w:cs="Times New Roman"/>
          <w:sz w:val="22"/>
          <w:lang w:val="fr-FR" w:eastAsia="fr-FR"/>
        </w:rPr>
        <w:t>mise</w:t>
      </w:r>
      <w:r w:rsidR="00292EBC">
        <w:rPr>
          <w:rFonts w:eastAsia="Times New Roman" w:cs="Times New Roman"/>
          <w:sz w:val="22"/>
          <w:lang w:val="fr-FR" w:eastAsia="fr-FR"/>
        </w:rPr>
        <w:t>s</w:t>
      </w:r>
      <w:r w:rsidRPr="00D72897">
        <w:rPr>
          <w:rFonts w:eastAsia="Times New Roman" w:cs="Times New Roman"/>
          <w:sz w:val="22"/>
          <w:lang w:val="fr-FR" w:eastAsia="fr-FR"/>
        </w:rPr>
        <w:t xml:space="preserve"> de l’avant cette année :</w:t>
      </w:r>
    </w:p>
    <w:p w14:paraId="012D87BD" w14:textId="77777777" w:rsidR="00E21A34" w:rsidRPr="00D72897" w:rsidRDefault="00E21A34" w:rsidP="00AD4122">
      <w:pPr>
        <w:ind w:right="64"/>
        <w:rPr>
          <w:rFonts w:eastAsia="Times New Roman" w:cs="Times New Roman"/>
          <w:sz w:val="22"/>
          <w:lang w:val="fr-FR" w:eastAsia="fr-FR"/>
        </w:rPr>
      </w:pPr>
    </w:p>
    <w:p w14:paraId="0DED10F9" w14:textId="2055685E" w:rsidR="00B220EB" w:rsidRPr="00D72897" w:rsidRDefault="00B220EB" w:rsidP="00DB4F0B">
      <w:pPr>
        <w:pStyle w:val="Paragraphedeliste"/>
        <w:numPr>
          <w:ilvl w:val="0"/>
          <w:numId w:val="34"/>
        </w:numPr>
        <w:ind w:right="64"/>
        <w:rPr>
          <w:rFonts w:eastAsia="Times New Roman" w:cs="Times New Roman"/>
          <w:sz w:val="22"/>
          <w:lang w:val="fr-FR" w:eastAsia="fr-FR"/>
        </w:rPr>
      </w:pPr>
      <w:r w:rsidRPr="00D72897">
        <w:rPr>
          <w:rFonts w:eastAsia="Times New Roman" w:cs="Times New Roman"/>
          <w:sz w:val="22"/>
          <w:lang w:val="fr-FR" w:eastAsia="fr-FR"/>
        </w:rPr>
        <w:t xml:space="preserve">Diffusion et formation sur la mise à jour du plan d’urgence auprès des employés, </w:t>
      </w:r>
      <w:r w:rsidR="00D72897" w:rsidRPr="00D72897">
        <w:rPr>
          <w:rFonts w:eastAsia="Times New Roman" w:cs="Times New Roman"/>
          <w:sz w:val="22"/>
          <w:lang w:val="fr-FR" w:eastAsia="fr-FR"/>
        </w:rPr>
        <w:t>résidents</w:t>
      </w:r>
      <w:r w:rsidR="005530F4">
        <w:rPr>
          <w:rFonts w:eastAsia="Times New Roman" w:cs="Times New Roman"/>
          <w:sz w:val="22"/>
          <w:lang w:val="fr-FR" w:eastAsia="fr-FR"/>
        </w:rPr>
        <w:t xml:space="preserve"> et familles</w:t>
      </w:r>
      <w:r w:rsidR="005530F4" w:rsidRPr="00C4139D">
        <w:rPr>
          <w:rFonts w:eastAsiaTheme="minorHAnsi" w:cstheme="minorBidi"/>
          <w:color w:val="auto"/>
          <w:sz w:val="22"/>
          <w:lang w:eastAsia="en-US"/>
        </w:rPr>
        <w:t>;</w:t>
      </w:r>
    </w:p>
    <w:p w14:paraId="49A9821F" w14:textId="7B12E4AD" w:rsidR="00B220EB" w:rsidRPr="00D72897" w:rsidRDefault="00B220EB" w:rsidP="00DB4F0B">
      <w:pPr>
        <w:pStyle w:val="Paragraphedeliste"/>
        <w:numPr>
          <w:ilvl w:val="0"/>
          <w:numId w:val="34"/>
        </w:numPr>
        <w:ind w:right="64"/>
        <w:rPr>
          <w:rFonts w:eastAsia="Times New Roman" w:cs="Times New Roman"/>
          <w:sz w:val="22"/>
          <w:lang w:val="fr-FR" w:eastAsia="fr-FR"/>
        </w:rPr>
      </w:pPr>
      <w:r w:rsidRPr="00D72897">
        <w:rPr>
          <w:rFonts w:eastAsia="Times New Roman" w:cs="Times New Roman"/>
          <w:sz w:val="22"/>
          <w:lang w:val="fr-FR" w:eastAsia="fr-FR"/>
        </w:rPr>
        <w:t>Mise en place d’un calendrier de pratique</w:t>
      </w:r>
      <w:r w:rsidR="005530F4" w:rsidRPr="00C4139D">
        <w:rPr>
          <w:rFonts w:eastAsiaTheme="minorHAnsi" w:cstheme="minorBidi"/>
          <w:color w:val="auto"/>
          <w:sz w:val="22"/>
          <w:lang w:eastAsia="en-US"/>
        </w:rPr>
        <w:t>;</w:t>
      </w:r>
    </w:p>
    <w:p w14:paraId="6D60D253" w14:textId="6DCC5570" w:rsidR="00D72897" w:rsidRDefault="00D72897" w:rsidP="00DB4F0B">
      <w:pPr>
        <w:pStyle w:val="Paragraphedeliste"/>
        <w:numPr>
          <w:ilvl w:val="0"/>
          <w:numId w:val="34"/>
        </w:numPr>
        <w:tabs>
          <w:tab w:val="left" w:pos="1080"/>
        </w:tabs>
        <w:spacing w:after="160" w:line="259" w:lineRule="auto"/>
        <w:rPr>
          <w:rFonts w:eastAsiaTheme="minorHAnsi" w:cstheme="minorBidi"/>
          <w:color w:val="auto"/>
          <w:sz w:val="22"/>
          <w:lang w:val="fr-FR" w:eastAsia="en-US"/>
        </w:rPr>
      </w:pPr>
      <w:r>
        <w:rPr>
          <w:rFonts w:eastAsiaTheme="minorHAnsi" w:cstheme="minorBidi"/>
          <w:color w:val="auto"/>
          <w:sz w:val="22"/>
          <w:lang w:val="fr-FR" w:eastAsia="en-US"/>
        </w:rPr>
        <w:t xml:space="preserve">    S</w:t>
      </w:r>
      <w:r w:rsidRPr="00D72897">
        <w:rPr>
          <w:rFonts w:eastAsiaTheme="minorHAnsi" w:cstheme="minorBidi"/>
          <w:color w:val="auto"/>
          <w:sz w:val="22"/>
          <w:lang w:val="fr-FR" w:eastAsia="en-US"/>
        </w:rPr>
        <w:t>elon</w:t>
      </w:r>
      <w:r w:rsidR="00B220EB" w:rsidRPr="00D72897">
        <w:rPr>
          <w:rFonts w:eastAsiaTheme="minorHAnsi" w:cstheme="minorBidi"/>
          <w:color w:val="auto"/>
          <w:sz w:val="22"/>
          <w:lang w:val="fr-FR" w:eastAsia="en-US"/>
        </w:rPr>
        <w:t xml:space="preserve"> les paliers d’alerte, des exercices </w:t>
      </w:r>
      <w:r>
        <w:rPr>
          <w:rFonts w:eastAsiaTheme="minorHAnsi" w:cstheme="minorBidi"/>
          <w:color w:val="auto"/>
          <w:sz w:val="22"/>
          <w:lang w:val="fr-FR" w:eastAsia="en-US"/>
        </w:rPr>
        <w:t xml:space="preserve">mensuels </w:t>
      </w:r>
      <w:r w:rsidR="00B220EB" w:rsidRPr="00D72897">
        <w:rPr>
          <w:rFonts w:eastAsiaTheme="minorHAnsi" w:cstheme="minorBidi"/>
          <w:color w:val="auto"/>
          <w:sz w:val="22"/>
          <w:lang w:val="fr-FR" w:eastAsia="en-US"/>
        </w:rPr>
        <w:t>d’évacuation en cas</w:t>
      </w:r>
      <w:r w:rsidR="005530F4">
        <w:rPr>
          <w:rFonts w:eastAsiaTheme="minorHAnsi" w:cstheme="minorBidi"/>
          <w:color w:val="auto"/>
          <w:sz w:val="22"/>
          <w:lang w:val="fr-FR" w:eastAsia="en-US"/>
        </w:rPr>
        <w:t xml:space="preserve"> d’incendie ont été suspendus.</w:t>
      </w:r>
    </w:p>
    <w:p w14:paraId="387C704F" w14:textId="7CBA4698" w:rsidR="00D72897" w:rsidRPr="00B220EB" w:rsidRDefault="00D72897" w:rsidP="00D72897">
      <w:pPr>
        <w:tabs>
          <w:tab w:val="left" w:pos="1080"/>
        </w:tabs>
        <w:spacing w:after="160" w:line="259" w:lineRule="auto"/>
        <w:rPr>
          <w:rFonts w:eastAsiaTheme="minorHAnsi" w:cstheme="minorBidi"/>
          <w:color w:val="auto"/>
          <w:sz w:val="22"/>
          <w:lang w:val="fr-FR" w:eastAsia="en-US"/>
        </w:rPr>
      </w:pPr>
      <w:r>
        <w:rPr>
          <w:rFonts w:eastAsiaTheme="minorHAnsi" w:cstheme="minorBidi"/>
          <w:color w:val="auto"/>
          <w:sz w:val="22"/>
          <w:lang w:val="fr-FR" w:eastAsia="en-US"/>
        </w:rPr>
        <w:t>Cependant</w:t>
      </w:r>
      <w:r w:rsidR="00026C00">
        <w:rPr>
          <w:rFonts w:eastAsiaTheme="minorHAnsi" w:cstheme="minorBidi"/>
          <w:color w:val="auto"/>
          <w:sz w:val="22"/>
          <w:lang w:val="fr-FR" w:eastAsia="en-US"/>
        </w:rPr>
        <w:t>,</w:t>
      </w:r>
      <w:r>
        <w:rPr>
          <w:rFonts w:eastAsiaTheme="minorHAnsi" w:cstheme="minorBidi"/>
          <w:color w:val="auto"/>
          <w:sz w:val="22"/>
          <w:lang w:val="fr-FR" w:eastAsia="en-US"/>
        </w:rPr>
        <w:t xml:space="preserve"> </w:t>
      </w:r>
      <w:r w:rsidR="008260B0">
        <w:rPr>
          <w:rFonts w:eastAsia="Times New Roman" w:cs="Times New Roman"/>
          <w:color w:val="auto"/>
          <w:sz w:val="22"/>
          <w:lang w:val="fr-FR" w:eastAsia="fr-FR"/>
        </w:rPr>
        <w:t>s</w:t>
      </w:r>
      <w:r>
        <w:rPr>
          <w:rFonts w:eastAsia="Times New Roman" w:cs="Times New Roman"/>
          <w:color w:val="auto"/>
          <w:sz w:val="22"/>
          <w:lang w:val="fr-FR" w:eastAsia="fr-FR"/>
        </w:rPr>
        <w:t>ix (6) e</w:t>
      </w:r>
      <w:r w:rsidR="00B220EB" w:rsidRPr="00B220EB">
        <w:rPr>
          <w:rFonts w:eastAsia="Times New Roman" w:cs="Times New Roman"/>
          <w:color w:val="auto"/>
          <w:sz w:val="22"/>
          <w:lang w:val="fr-FR" w:eastAsia="fr-FR"/>
        </w:rPr>
        <w:t>xercices de simulation d’évacuation code rouge (incendie) et code j</w:t>
      </w:r>
      <w:r w:rsidR="00026C00">
        <w:rPr>
          <w:rFonts w:eastAsia="Times New Roman" w:cs="Times New Roman"/>
          <w:color w:val="auto"/>
          <w:sz w:val="22"/>
          <w:lang w:val="fr-FR" w:eastAsia="fr-FR"/>
        </w:rPr>
        <w:t xml:space="preserve">aune (recherche d’un résident) </w:t>
      </w:r>
      <w:r>
        <w:rPr>
          <w:rFonts w:eastAsia="Times New Roman" w:cs="Times New Roman"/>
          <w:color w:val="auto"/>
          <w:sz w:val="22"/>
          <w:lang w:val="fr-FR" w:eastAsia="fr-FR"/>
        </w:rPr>
        <w:t>ont été réalisés</w:t>
      </w:r>
      <w:r>
        <w:rPr>
          <w:rFonts w:eastAsiaTheme="minorHAnsi" w:cstheme="minorBidi"/>
          <w:color w:val="auto"/>
          <w:sz w:val="22"/>
          <w:lang w:val="fr-FR" w:eastAsia="en-US"/>
        </w:rPr>
        <w:t>.</w:t>
      </w:r>
    </w:p>
    <w:p w14:paraId="76209F53" w14:textId="77777777" w:rsidR="00B220EB" w:rsidRPr="00B220EB" w:rsidRDefault="00B220EB" w:rsidP="00D72897">
      <w:pPr>
        <w:tabs>
          <w:tab w:val="left" w:pos="1080"/>
        </w:tabs>
        <w:spacing w:after="160" w:line="240" w:lineRule="auto"/>
        <w:rPr>
          <w:rFonts w:eastAsiaTheme="minorHAnsi" w:cstheme="minorBidi"/>
          <w:color w:val="auto"/>
          <w:sz w:val="22"/>
          <w:lang w:val="fr-FR" w:eastAsia="en-US"/>
        </w:rPr>
      </w:pPr>
      <w:r w:rsidRPr="00B220EB">
        <w:rPr>
          <w:rFonts w:eastAsiaTheme="minorHAnsi" w:cstheme="minorBidi"/>
          <w:color w:val="auto"/>
          <w:sz w:val="22"/>
          <w:lang w:val="fr-FR" w:eastAsia="en-US"/>
        </w:rPr>
        <w:t>D</w:t>
      </w:r>
      <w:r w:rsidRPr="00B220EB">
        <w:rPr>
          <w:rFonts w:eastAsia="Times New Roman" w:cs="Times New Roman"/>
          <w:color w:val="auto"/>
          <w:sz w:val="22"/>
          <w:lang w:val="fr-FR" w:eastAsia="fr-FR"/>
        </w:rPr>
        <w:t>e plus, à l’embauche les employés reçoivent la procédure à suivre en cas d’incendie.</w:t>
      </w:r>
    </w:p>
    <w:p w14:paraId="10E9243C" w14:textId="77777777" w:rsidR="00D72897" w:rsidRPr="00D72897" w:rsidRDefault="00D72897" w:rsidP="00D72897">
      <w:pPr>
        <w:tabs>
          <w:tab w:val="left" w:pos="1080"/>
        </w:tabs>
        <w:spacing w:after="0" w:line="240" w:lineRule="auto"/>
        <w:rPr>
          <w:rFonts w:eastAsia="Times New Roman" w:cs="Times New Roman"/>
          <w:color w:val="auto"/>
          <w:sz w:val="22"/>
          <w:lang w:val="fr-FR" w:eastAsia="fr-FR"/>
        </w:rPr>
      </w:pPr>
      <w:r w:rsidRPr="00D72897">
        <w:rPr>
          <w:rFonts w:eastAsia="Times New Roman" w:cs="Times New Roman"/>
          <w:color w:val="auto"/>
          <w:sz w:val="22"/>
          <w:lang w:val="fr-FR" w:eastAsia="fr-FR"/>
        </w:rPr>
        <w:t>Nous soulignons que notre centre est conforme en matière de sécurité incendie par ses gicleurs, par son système d’alarme incendie, par les inspections faites selon les normes par des firmes reconnues et finalement, l’évaluateur du ministère a souligné la qualité de notre bâtiment ayant une structure de béton et d’acier.</w:t>
      </w:r>
    </w:p>
    <w:p w14:paraId="343EB3A4" w14:textId="50D29C2F" w:rsidR="004B609D" w:rsidRPr="004B609D" w:rsidRDefault="004B609D" w:rsidP="004B609D">
      <w:pPr>
        <w:tabs>
          <w:tab w:val="left" w:pos="360"/>
          <w:tab w:val="left" w:pos="720"/>
          <w:tab w:val="left" w:pos="1080"/>
          <w:tab w:val="left" w:pos="1530"/>
        </w:tabs>
        <w:spacing w:after="0" w:line="240" w:lineRule="auto"/>
        <w:rPr>
          <w:rFonts w:eastAsia="Times New Roman" w:cs="Times New Roman"/>
          <w:b/>
          <w:u w:val="single"/>
          <w:lang w:val="fr-FR" w:eastAsia="fr-FR"/>
        </w:rPr>
      </w:pPr>
      <w:r>
        <w:rPr>
          <w:rFonts w:eastAsia="Times New Roman" w:cs="Times New Roman"/>
          <w:b/>
          <w:u w:val="single"/>
          <w:lang w:val="fr-FR" w:eastAsia="fr-FR"/>
        </w:rPr>
        <w:t>Ressources humaines</w:t>
      </w:r>
    </w:p>
    <w:p w14:paraId="647E6AD3" w14:textId="77777777" w:rsidR="004B609D" w:rsidRDefault="004B609D" w:rsidP="004B609D">
      <w:pPr>
        <w:tabs>
          <w:tab w:val="left" w:pos="360"/>
          <w:tab w:val="left" w:pos="720"/>
          <w:tab w:val="left" w:pos="1080"/>
          <w:tab w:val="left" w:pos="1530"/>
        </w:tabs>
        <w:spacing w:after="0" w:line="240" w:lineRule="auto"/>
        <w:rPr>
          <w:rFonts w:eastAsia="Times New Roman" w:cs="Times New Roman"/>
          <w:b/>
          <w:lang w:val="fr-FR" w:eastAsia="fr-FR"/>
        </w:rPr>
      </w:pPr>
    </w:p>
    <w:p w14:paraId="2D57C615" w14:textId="77777777" w:rsidR="004B609D" w:rsidRDefault="004B609D" w:rsidP="004B609D">
      <w:pPr>
        <w:tabs>
          <w:tab w:val="left" w:pos="360"/>
          <w:tab w:val="left" w:pos="720"/>
          <w:tab w:val="left" w:pos="1080"/>
          <w:tab w:val="left" w:pos="1530"/>
        </w:tabs>
        <w:spacing w:after="0" w:line="240" w:lineRule="auto"/>
        <w:rPr>
          <w:rFonts w:eastAsia="Times New Roman" w:cs="Times New Roman"/>
          <w:b/>
          <w:lang w:val="fr-FR" w:eastAsia="fr-FR"/>
        </w:rPr>
      </w:pPr>
      <w:r>
        <w:rPr>
          <w:rFonts w:eastAsia="Times New Roman" w:cs="Times New Roman"/>
          <w:b/>
          <w:lang w:val="fr-FR" w:eastAsia="fr-FR"/>
        </w:rPr>
        <w:t>Pandémie et relations de travail</w:t>
      </w:r>
    </w:p>
    <w:p w14:paraId="5A50EE1C" w14:textId="77777777" w:rsidR="004B609D" w:rsidRDefault="004B609D" w:rsidP="004B609D">
      <w:pPr>
        <w:tabs>
          <w:tab w:val="left" w:pos="360"/>
          <w:tab w:val="left" w:pos="720"/>
          <w:tab w:val="left" w:pos="1080"/>
          <w:tab w:val="left" w:pos="1530"/>
        </w:tabs>
        <w:spacing w:after="0" w:line="240" w:lineRule="auto"/>
        <w:rPr>
          <w:rFonts w:eastAsia="Times New Roman" w:cs="Times New Roman"/>
          <w:color w:val="auto"/>
          <w:sz w:val="22"/>
          <w:lang w:val="fr-FR" w:eastAsia="fr-FR"/>
        </w:rPr>
      </w:pPr>
    </w:p>
    <w:p w14:paraId="423D71AB" w14:textId="62854703" w:rsidR="004B609D" w:rsidRPr="004B609D" w:rsidRDefault="004B609D" w:rsidP="004B609D">
      <w:pPr>
        <w:tabs>
          <w:tab w:val="left" w:pos="360"/>
          <w:tab w:val="left" w:pos="720"/>
          <w:tab w:val="left" w:pos="1080"/>
          <w:tab w:val="left" w:pos="1530"/>
        </w:tabs>
        <w:spacing w:after="0" w:line="240" w:lineRule="auto"/>
        <w:rPr>
          <w:rFonts w:eastAsia="Times New Roman" w:cs="Times New Roman"/>
          <w:color w:val="auto"/>
          <w:sz w:val="22"/>
          <w:lang w:val="fr-FR" w:eastAsia="fr-FR"/>
        </w:rPr>
      </w:pPr>
      <w:r w:rsidRPr="004B609D">
        <w:rPr>
          <w:rFonts w:eastAsia="Times New Roman" w:cs="Times New Roman"/>
          <w:color w:val="auto"/>
          <w:sz w:val="22"/>
          <w:lang w:val="fr-FR" w:eastAsia="fr-FR"/>
        </w:rPr>
        <w:t>Marquées principalement par la situation pandémique et le renouvellement des conventions collectives, les activités reliées au service des ressources humaines ont été teintées des e</w:t>
      </w:r>
      <w:r w:rsidR="00454CDA">
        <w:rPr>
          <w:rFonts w:eastAsia="Times New Roman" w:cs="Times New Roman"/>
          <w:color w:val="auto"/>
          <w:sz w:val="22"/>
          <w:lang w:val="fr-FR" w:eastAsia="fr-FR"/>
        </w:rPr>
        <w:t xml:space="preserve">xigences prévues par plusieurs </w:t>
      </w:r>
      <w:r w:rsidR="001951B3">
        <w:rPr>
          <w:rFonts w:eastAsia="Times New Roman" w:cs="Times New Roman"/>
          <w:color w:val="auto"/>
          <w:sz w:val="22"/>
          <w:lang w:val="fr-FR" w:eastAsia="fr-FR"/>
        </w:rPr>
        <w:t>a</w:t>
      </w:r>
      <w:r w:rsidRPr="004B609D">
        <w:rPr>
          <w:rFonts w:eastAsia="Times New Roman" w:cs="Times New Roman"/>
          <w:color w:val="auto"/>
          <w:sz w:val="22"/>
          <w:lang w:val="fr-FR" w:eastAsia="fr-FR"/>
        </w:rPr>
        <w:t xml:space="preserve">rrêtés ministériels visant des mesures relatives à l’état d’urgence sanitaire en plus de l’intégration des modifications des différentes conventions collectives.  Une année où plusieurs activités furent en lien avec notre objectif de </w:t>
      </w:r>
      <w:r w:rsidRPr="004B609D">
        <w:rPr>
          <w:rFonts w:eastAsia="Times New Roman" w:cs="Times New Roman"/>
          <w:i/>
          <w:color w:val="auto"/>
          <w:sz w:val="22"/>
          <w:lang w:val="fr-FR" w:eastAsia="fr-FR"/>
        </w:rPr>
        <w:t>Tisser des liens et relations avec la communauté et nos partenaires</w:t>
      </w:r>
      <w:r w:rsidRPr="004B609D">
        <w:rPr>
          <w:rFonts w:eastAsia="Times New Roman" w:cs="Times New Roman"/>
          <w:color w:val="auto"/>
          <w:sz w:val="22"/>
          <w:lang w:val="fr-FR" w:eastAsia="fr-FR"/>
        </w:rPr>
        <w:t>.</w:t>
      </w:r>
    </w:p>
    <w:p w14:paraId="1B56D0FF" w14:textId="77777777" w:rsidR="004B609D" w:rsidRDefault="004B609D" w:rsidP="004B609D">
      <w:pPr>
        <w:tabs>
          <w:tab w:val="left" w:pos="360"/>
          <w:tab w:val="left" w:pos="720"/>
          <w:tab w:val="left" w:pos="1080"/>
          <w:tab w:val="left" w:pos="1530"/>
        </w:tabs>
        <w:spacing w:after="0" w:line="240" w:lineRule="auto"/>
        <w:rPr>
          <w:rFonts w:eastAsia="Times New Roman" w:cs="Times New Roman"/>
          <w:b/>
          <w:lang w:val="fr-FR" w:eastAsia="fr-FR"/>
        </w:rPr>
      </w:pPr>
    </w:p>
    <w:p w14:paraId="70F41750" w14:textId="08A5AA4A" w:rsidR="004B609D" w:rsidRPr="004B609D" w:rsidRDefault="004B609D" w:rsidP="004B609D">
      <w:pPr>
        <w:tabs>
          <w:tab w:val="left" w:pos="360"/>
          <w:tab w:val="left" w:pos="720"/>
          <w:tab w:val="left" w:pos="1080"/>
          <w:tab w:val="left" w:pos="1530"/>
        </w:tabs>
        <w:spacing w:after="0" w:line="240" w:lineRule="auto"/>
        <w:rPr>
          <w:rFonts w:eastAsia="Times New Roman" w:cs="Times New Roman"/>
          <w:color w:val="auto"/>
          <w:sz w:val="22"/>
          <w:lang w:val="fr-FR" w:eastAsia="fr-FR"/>
        </w:rPr>
      </w:pPr>
      <w:r w:rsidRPr="004B609D">
        <w:rPr>
          <w:rFonts w:eastAsia="Times New Roman" w:cs="Times New Roman"/>
          <w:b/>
          <w:color w:val="auto"/>
          <w:sz w:val="22"/>
          <w:lang w:val="fr-FR" w:eastAsia="fr-FR"/>
        </w:rPr>
        <w:tab/>
      </w:r>
      <w:r w:rsidRPr="004B609D">
        <w:rPr>
          <w:rFonts w:eastAsia="Times New Roman" w:cs="Times New Roman"/>
          <w:color w:val="auto"/>
          <w:sz w:val="22"/>
          <w:lang w:val="fr-FR" w:eastAsia="fr-FR"/>
        </w:rPr>
        <w:t xml:space="preserve">Tout au long de l’année, de nouveaux </w:t>
      </w:r>
      <w:r w:rsidR="001951B3">
        <w:rPr>
          <w:rFonts w:eastAsia="Times New Roman" w:cs="Times New Roman"/>
          <w:color w:val="auto"/>
          <w:sz w:val="22"/>
          <w:lang w:val="fr-FR" w:eastAsia="fr-FR"/>
        </w:rPr>
        <w:t>a</w:t>
      </w:r>
      <w:r w:rsidRPr="004B609D">
        <w:rPr>
          <w:rFonts w:eastAsia="Times New Roman" w:cs="Times New Roman"/>
          <w:color w:val="auto"/>
          <w:sz w:val="22"/>
          <w:lang w:val="fr-FR" w:eastAsia="fr-FR"/>
        </w:rPr>
        <w:t>rrêtés ministériels ont vu le jour principalement en lien avec l’enjeu de la disponibilité de la main</w:t>
      </w:r>
      <w:r w:rsidR="001951B3">
        <w:rPr>
          <w:rFonts w:eastAsia="Times New Roman" w:cs="Times New Roman"/>
          <w:color w:val="auto"/>
          <w:sz w:val="22"/>
          <w:lang w:val="fr-FR" w:eastAsia="fr-FR"/>
        </w:rPr>
        <w:t>-</w:t>
      </w:r>
      <w:r w:rsidRPr="004B609D">
        <w:rPr>
          <w:rFonts w:eastAsia="Times New Roman" w:cs="Times New Roman"/>
          <w:color w:val="auto"/>
          <w:sz w:val="22"/>
          <w:lang w:val="fr-FR" w:eastAsia="fr-FR"/>
        </w:rPr>
        <w:t>d’œuvre.  De nombreuses démarches ont été faites en collaboration avec nos partenaires syndicaux afin de mettre en œuvre la majorité des mesures signifiées dont :</w:t>
      </w:r>
    </w:p>
    <w:p w14:paraId="5F2F4B4D" w14:textId="77777777" w:rsidR="004B609D" w:rsidRPr="004B609D" w:rsidRDefault="004B609D" w:rsidP="00A74F53">
      <w:pPr>
        <w:tabs>
          <w:tab w:val="left" w:pos="360"/>
          <w:tab w:val="left" w:pos="720"/>
          <w:tab w:val="left" w:pos="1080"/>
          <w:tab w:val="left" w:pos="1530"/>
        </w:tabs>
        <w:spacing w:after="0" w:line="240" w:lineRule="auto"/>
        <w:ind w:left="708" w:firstLine="0"/>
        <w:rPr>
          <w:rFonts w:eastAsia="Times New Roman" w:cs="Times New Roman"/>
          <w:color w:val="auto"/>
          <w:sz w:val="22"/>
          <w:lang w:val="fr-FR" w:eastAsia="fr-FR"/>
        </w:rPr>
      </w:pPr>
    </w:p>
    <w:p w14:paraId="3468B0E6" w14:textId="77777777" w:rsidR="004B609D" w:rsidRPr="004B609D" w:rsidRDefault="004B609D" w:rsidP="00A74F53">
      <w:pPr>
        <w:numPr>
          <w:ilvl w:val="0"/>
          <w:numId w:val="25"/>
        </w:numPr>
        <w:tabs>
          <w:tab w:val="left" w:pos="360"/>
          <w:tab w:val="left" w:pos="720"/>
          <w:tab w:val="left" w:pos="1080"/>
          <w:tab w:val="left" w:pos="1530"/>
        </w:tabs>
        <w:spacing w:after="0" w:line="240" w:lineRule="auto"/>
        <w:rPr>
          <w:rFonts w:eastAsia="Times New Roman" w:cs="Times New Roman"/>
          <w:color w:val="auto"/>
          <w:sz w:val="22"/>
          <w:lang w:val="fr-FR" w:eastAsia="fr-FR"/>
        </w:rPr>
      </w:pPr>
      <w:r w:rsidRPr="004B609D">
        <w:rPr>
          <w:rFonts w:eastAsia="Times New Roman" w:cs="Times New Roman"/>
          <w:color w:val="auto"/>
          <w:sz w:val="22"/>
          <w:lang w:val="fr-FR" w:eastAsia="fr-FR"/>
        </w:rPr>
        <w:t>Les vacances et congés annuels ont été annulés ou reportés seulement lorsque nécessaire;</w:t>
      </w:r>
    </w:p>
    <w:p w14:paraId="2F573EEC" w14:textId="77777777" w:rsidR="004B609D" w:rsidRPr="004B609D" w:rsidRDefault="004B609D" w:rsidP="00A74F53">
      <w:pPr>
        <w:numPr>
          <w:ilvl w:val="0"/>
          <w:numId w:val="25"/>
        </w:numPr>
        <w:tabs>
          <w:tab w:val="left" w:pos="360"/>
          <w:tab w:val="left" w:pos="720"/>
          <w:tab w:val="left" w:pos="1080"/>
          <w:tab w:val="left" w:pos="1530"/>
        </w:tabs>
        <w:spacing w:after="0" w:line="240" w:lineRule="auto"/>
        <w:rPr>
          <w:rFonts w:eastAsia="Times New Roman" w:cs="Times New Roman"/>
          <w:color w:val="auto"/>
          <w:sz w:val="22"/>
          <w:lang w:val="fr-FR" w:eastAsia="fr-FR"/>
        </w:rPr>
      </w:pPr>
      <w:r w:rsidRPr="004B609D">
        <w:rPr>
          <w:rFonts w:eastAsia="Times New Roman" w:cs="Times New Roman"/>
          <w:color w:val="auto"/>
          <w:sz w:val="22"/>
          <w:lang w:val="fr-FR" w:eastAsia="fr-FR"/>
        </w:rPr>
        <w:t>Le rehaussement et la disponibilité des employés à temps partiel et occasionnel ont été offerts à l’ensemble du personnel;</w:t>
      </w:r>
    </w:p>
    <w:p w14:paraId="78E5CFC8" w14:textId="39298962" w:rsidR="004B609D" w:rsidRDefault="004B609D" w:rsidP="00A74F53">
      <w:pPr>
        <w:numPr>
          <w:ilvl w:val="0"/>
          <w:numId w:val="25"/>
        </w:numPr>
        <w:tabs>
          <w:tab w:val="left" w:pos="360"/>
          <w:tab w:val="left" w:pos="720"/>
          <w:tab w:val="left" w:pos="1080"/>
          <w:tab w:val="left" w:pos="1530"/>
        </w:tabs>
        <w:spacing w:after="0" w:line="240" w:lineRule="auto"/>
        <w:rPr>
          <w:rFonts w:eastAsia="Times New Roman" w:cs="Times New Roman"/>
          <w:color w:val="auto"/>
          <w:sz w:val="22"/>
          <w:lang w:val="fr-FR" w:eastAsia="fr-FR"/>
        </w:rPr>
      </w:pPr>
      <w:r w:rsidRPr="004B609D">
        <w:rPr>
          <w:rFonts w:eastAsia="Times New Roman" w:cs="Times New Roman"/>
          <w:color w:val="auto"/>
          <w:sz w:val="22"/>
          <w:lang w:val="fr-FR" w:eastAsia="fr-FR"/>
        </w:rPr>
        <w:t>Les libérati</w:t>
      </w:r>
      <w:r w:rsidR="00292EBC">
        <w:rPr>
          <w:rFonts w:eastAsia="Times New Roman" w:cs="Times New Roman"/>
          <w:color w:val="auto"/>
          <w:sz w:val="22"/>
          <w:lang w:val="fr-FR" w:eastAsia="fr-FR"/>
        </w:rPr>
        <w:t>ons syndicales ont été</w:t>
      </w:r>
      <w:r w:rsidR="00A74F53">
        <w:rPr>
          <w:rFonts w:eastAsia="Times New Roman" w:cs="Times New Roman"/>
          <w:color w:val="auto"/>
          <w:sz w:val="22"/>
          <w:lang w:val="fr-FR" w:eastAsia="fr-FR"/>
        </w:rPr>
        <w:t xml:space="preserve"> réduites.</w:t>
      </w:r>
    </w:p>
    <w:p w14:paraId="65956766" w14:textId="77777777" w:rsidR="004B609D" w:rsidRPr="004B609D" w:rsidRDefault="004B609D" w:rsidP="00A74F53">
      <w:pPr>
        <w:tabs>
          <w:tab w:val="left" w:pos="360"/>
          <w:tab w:val="left" w:pos="720"/>
          <w:tab w:val="left" w:pos="1080"/>
          <w:tab w:val="left" w:pos="1530"/>
        </w:tabs>
        <w:spacing w:after="0" w:line="240" w:lineRule="auto"/>
        <w:ind w:left="1428" w:firstLine="0"/>
        <w:rPr>
          <w:rFonts w:eastAsia="Times New Roman" w:cs="Times New Roman"/>
          <w:color w:val="auto"/>
          <w:sz w:val="22"/>
          <w:lang w:val="fr-FR" w:eastAsia="fr-FR"/>
        </w:rPr>
      </w:pPr>
    </w:p>
    <w:p w14:paraId="5E44920D" w14:textId="4081F6DC" w:rsidR="004B609D" w:rsidRDefault="008E1F93" w:rsidP="004B609D">
      <w:pPr>
        <w:tabs>
          <w:tab w:val="left" w:pos="360"/>
          <w:tab w:val="left" w:pos="720"/>
          <w:tab w:val="left" w:pos="1080"/>
          <w:tab w:val="left" w:pos="1530"/>
        </w:tabs>
        <w:spacing w:after="160" w:line="259" w:lineRule="auto"/>
        <w:ind w:left="708" w:firstLine="0"/>
        <w:rPr>
          <w:rFonts w:eastAsiaTheme="minorHAnsi" w:cstheme="minorBidi"/>
          <w:color w:val="auto"/>
          <w:sz w:val="22"/>
          <w:lang w:val="fr-FR" w:eastAsia="en-US"/>
        </w:rPr>
      </w:pPr>
      <w:r>
        <w:rPr>
          <w:rFonts w:eastAsiaTheme="minorHAnsi" w:cstheme="minorBidi"/>
          <w:color w:val="auto"/>
          <w:sz w:val="22"/>
          <w:lang w:val="fr-FR" w:eastAsia="en-US"/>
        </w:rPr>
        <w:t>À</w:t>
      </w:r>
      <w:r w:rsidR="004B609D" w:rsidRPr="004B609D">
        <w:rPr>
          <w:rFonts w:eastAsiaTheme="minorHAnsi" w:cstheme="minorBidi"/>
          <w:color w:val="auto"/>
          <w:sz w:val="22"/>
          <w:lang w:val="fr-FR" w:eastAsia="en-US"/>
        </w:rPr>
        <w:t xml:space="preserve"> l’automne 2021, l’ensemble des conventions collectives ont été reconduites avec de nouvelles ententes. Nous avons pu procéder aux paiements de la rétroactivité et de l’équité salariale grâce au travail exceptionnel de la chef et du personnel des services administratifs</w:t>
      </w:r>
      <w:r w:rsidR="004B609D">
        <w:rPr>
          <w:rFonts w:eastAsiaTheme="minorHAnsi" w:cstheme="minorBidi"/>
          <w:color w:val="auto"/>
          <w:sz w:val="22"/>
          <w:lang w:val="fr-FR" w:eastAsia="en-US"/>
        </w:rPr>
        <w:t xml:space="preserve"> de notre centre sœur le CHSLD Bourget, </w:t>
      </w:r>
      <w:r w:rsidR="004B609D" w:rsidRPr="004B609D">
        <w:rPr>
          <w:rFonts w:eastAsiaTheme="minorHAnsi" w:cstheme="minorBidi"/>
          <w:color w:val="auto"/>
          <w:sz w:val="22"/>
          <w:lang w:val="fr-FR" w:eastAsia="en-US"/>
        </w:rPr>
        <w:t xml:space="preserve">qui ont réussi, malgré toutes les embûches, à traiter et payer tout notre personnel en un temps plus que raisonnable compte tenu des directives ministérielles et des </w:t>
      </w:r>
      <w:r w:rsidR="00E21A34" w:rsidRPr="004B609D">
        <w:rPr>
          <w:rFonts w:eastAsiaTheme="minorHAnsi" w:cstheme="minorBidi"/>
          <w:color w:val="auto"/>
          <w:sz w:val="22"/>
          <w:lang w:val="fr-FR" w:eastAsia="en-US"/>
        </w:rPr>
        <w:t>difficultés éprouvées</w:t>
      </w:r>
      <w:r w:rsidR="004B609D" w:rsidRPr="004B609D">
        <w:rPr>
          <w:rFonts w:eastAsiaTheme="minorHAnsi" w:cstheme="minorBidi"/>
          <w:color w:val="auto"/>
          <w:sz w:val="22"/>
          <w:lang w:val="fr-FR" w:eastAsia="en-US"/>
        </w:rPr>
        <w:t xml:space="preserve"> par notre fournisseur de paie</w:t>
      </w:r>
      <w:r>
        <w:rPr>
          <w:rFonts w:eastAsiaTheme="minorHAnsi" w:cstheme="minorBidi"/>
          <w:color w:val="auto"/>
          <w:sz w:val="22"/>
          <w:lang w:val="fr-FR" w:eastAsia="en-US"/>
        </w:rPr>
        <w:t xml:space="preserve"> </w:t>
      </w:r>
      <w:r w:rsidR="00E21A34" w:rsidRPr="004B609D">
        <w:rPr>
          <w:rFonts w:eastAsiaTheme="minorHAnsi" w:cstheme="minorBidi"/>
          <w:color w:val="auto"/>
          <w:sz w:val="22"/>
          <w:lang w:val="fr-FR" w:eastAsia="en-US"/>
        </w:rPr>
        <w:t>à paramétrer</w:t>
      </w:r>
      <w:r>
        <w:rPr>
          <w:rFonts w:eastAsiaTheme="minorHAnsi" w:cstheme="minorBidi"/>
          <w:color w:val="auto"/>
          <w:sz w:val="22"/>
          <w:lang w:val="fr-FR" w:eastAsia="en-US"/>
        </w:rPr>
        <w:t xml:space="preserve"> et effectuer ces dernières.</w:t>
      </w:r>
    </w:p>
    <w:p w14:paraId="4E6969A4" w14:textId="77777777" w:rsidR="004B609D" w:rsidRPr="004B609D" w:rsidRDefault="004B609D" w:rsidP="004B609D">
      <w:pPr>
        <w:tabs>
          <w:tab w:val="left" w:pos="360"/>
          <w:tab w:val="left" w:pos="720"/>
          <w:tab w:val="left" w:pos="1080"/>
          <w:tab w:val="left" w:pos="1530"/>
        </w:tabs>
        <w:spacing w:after="0" w:line="240" w:lineRule="auto"/>
        <w:ind w:left="0" w:firstLine="0"/>
        <w:rPr>
          <w:rFonts w:eastAsia="Times New Roman" w:cs="Times New Roman"/>
          <w:b/>
          <w:sz w:val="22"/>
          <w:lang w:val="fr-FR" w:eastAsia="fr-FR"/>
        </w:rPr>
      </w:pPr>
    </w:p>
    <w:p w14:paraId="1FD75962" w14:textId="77777777" w:rsidR="004B609D" w:rsidRPr="004B609D" w:rsidRDefault="004B609D" w:rsidP="004B609D">
      <w:pPr>
        <w:tabs>
          <w:tab w:val="left" w:pos="360"/>
          <w:tab w:val="left" w:pos="720"/>
          <w:tab w:val="left" w:pos="1080"/>
          <w:tab w:val="left" w:pos="1530"/>
        </w:tabs>
        <w:spacing w:after="0" w:line="240" w:lineRule="auto"/>
        <w:rPr>
          <w:rFonts w:eastAsiaTheme="minorHAnsi" w:cstheme="minorBidi"/>
          <w:b/>
          <w:color w:val="auto"/>
          <w:sz w:val="22"/>
          <w:lang w:val="fr-FR" w:eastAsia="en-US"/>
        </w:rPr>
      </w:pPr>
      <w:r>
        <w:rPr>
          <w:rFonts w:eastAsia="Times New Roman" w:cs="Times New Roman"/>
          <w:b/>
          <w:sz w:val="22"/>
          <w:lang w:val="fr-FR" w:eastAsia="fr-FR"/>
        </w:rPr>
        <w:tab/>
      </w:r>
      <w:r w:rsidRPr="004B609D">
        <w:rPr>
          <w:rFonts w:eastAsiaTheme="minorHAnsi" w:cstheme="minorBidi"/>
          <w:b/>
          <w:color w:val="auto"/>
          <w:sz w:val="22"/>
          <w:lang w:val="fr-FR" w:eastAsia="en-US"/>
        </w:rPr>
        <w:t>Programme d’aide aux employés</w:t>
      </w:r>
    </w:p>
    <w:p w14:paraId="238CBCBA" w14:textId="77777777" w:rsidR="004B609D" w:rsidRPr="004B609D" w:rsidRDefault="004B609D" w:rsidP="004B609D">
      <w:pPr>
        <w:tabs>
          <w:tab w:val="left" w:pos="360"/>
          <w:tab w:val="left" w:pos="720"/>
          <w:tab w:val="left" w:pos="1080"/>
          <w:tab w:val="left" w:pos="1530"/>
        </w:tabs>
        <w:spacing w:after="0" w:line="240" w:lineRule="auto"/>
        <w:ind w:left="0" w:firstLine="0"/>
        <w:rPr>
          <w:rFonts w:eastAsiaTheme="minorHAnsi" w:cstheme="minorBidi"/>
          <w:b/>
          <w:color w:val="auto"/>
          <w:sz w:val="22"/>
          <w:lang w:val="fr-FR" w:eastAsia="en-US"/>
        </w:rPr>
      </w:pPr>
    </w:p>
    <w:p w14:paraId="6930E0EB" w14:textId="7E25C74F" w:rsidR="004B609D" w:rsidRPr="004B609D" w:rsidRDefault="004B609D" w:rsidP="004B609D">
      <w:pPr>
        <w:tabs>
          <w:tab w:val="left" w:pos="360"/>
          <w:tab w:val="left" w:pos="720"/>
          <w:tab w:val="left" w:pos="1080"/>
          <w:tab w:val="left" w:pos="1530"/>
        </w:tabs>
        <w:spacing w:after="160" w:line="259" w:lineRule="auto"/>
        <w:ind w:left="708" w:firstLine="0"/>
        <w:rPr>
          <w:rFonts w:eastAsiaTheme="minorHAnsi" w:cstheme="minorBidi"/>
          <w:color w:val="auto"/>
          <w:sz w:val="22"/>
          <w:lang w:val="fr-FR" w:eastAsia="en-US"/>
        </w:rPr>
      </w:pPr>
      <w:r w:rsidRPr="004B609D">
        <w:rPr>
          <w:rFonts w:eastAsiaTheme="minorHAnsi" w:cstheme="minorBidi"/>
          <w:color w:val="auto"/>
          <w:sz w:val="22"/>
          <w:lang w:val="fr-FR" w:eastAsia="en-US"/>
        </w:rPr>
        <w:t xml:space="preserve">Des capsules d’information d’aide aux employés ont été diffusées par </w:t>
      </w:r>
      <w:r w:rsidR="00E140CC">
        <w:rPr>
          <w:rFonts w:eastAsiaTheme="minorHAnsi" w:cstheme="minorBidi"/>
          <w:color w:val="auto"/>
          <w:sz w:val="22"/>
          <w:lang w:val="fr-FR" w:eastAsia="en-US"/>
        </w:rPr>
        <w:t>la firme responsable des services de consultation du programme d’aide aux employés.</w:t>
      </w:r>
    </w:p>
    <w:p w14:paraId="13317DCD" w14:textId="0A5C0F8C" w:rsidR="004B609D" w:rsidRPr="004B609D" w:rsidRDefault="004B609D" w:rsidP="004B609D">
      <w:pPr>
        <w:tabs>
          <w:tab w:val="left" w:pos="360"/>
          <w:tab w:val="left" w:pos="720"/>
          <w:tab w:val="left" w:pos="1080"/>
          <w:tab w:val="left" w:pos="1530"/>
        </w:tabs>
        <w:spacing w:after="160" w:line="259" w:lineRule="auto"/>
        <w:ind w:left="708" w:firstLine="0"/>
        <w:rPr>
          <w:rFonts w:eastAsiaTheme="minorHAnsi" w:cstheme="minorBidi"/>
          <w:color w:val="auto"/>
          <w:sz w:val="22"/>
          <w:lang w:val="fr-FR" w:eastAsia="en-US"/>
        </w:rPr>
      </w:pPr>
      <w:r w:rsidRPr="004B609D">
        <w:rPr>
          <w:rFonts w:eastAsiaTheme="minorHAnsi" w:cstheme="minorBidi"/>
          <w:color w:val="auto"/>
          <w:sz w:val="22"/>
          <w:lang w:val="fr-FR" w:eastAsia="en-US"/>
        </w:rPr>
        <w:t>Notre programme d’aide aux employés a maintenu l’offre, pour des cas particuliers, de lignes de discussion en v</w:t>
      </w:r>
      <w:r w:rsidR="0081423A">
        <w:rPr>
          <w:rFonts w:eastAsiaTheme="minorHAnsi" w:cstheme="minorBidi"/>
          <w:color w:val="auto"/>
          <w:sz w:val="22"/>
          <w:lang w:val="fr-FR" w:eastAsia="en-US"/>
        </w:rPr>
        <w:t>isionnement ou de façon privée.</w:t>
      </w:r>
    </w:p>
    <w:p w14:paraId="6CB3E08F" w14:textId="77777777" w:rsidR="004B609D" w:rsidRPr="004B609D" w:rsidRDefault="004B609D" w:rsidP="004B609D">
      <w:pPr>
        <w:tabs>
          <w:tab w:val="left" w:pos="1080"/>
        </w:tabs>
        <w:spacing w:after="0" w:line="240" w:lineRule="auto"/>
        <w:ind w:left="709" w:firstLine="0"/>
        <w:rPr>
          <w:rFonts w:eastAsia="Times New Roman" w:cs="Times New Roman"/>
          <w:bCs/>
          <w:color w:val="auto"/>
          <w:sz w:val="22"/>
          <w:lang w:eastAsia="fr-FR"/>
        </w:rPr>
      </w:pPr>
      <w:r w:rsidRPr="004B609D">
        <w:rPr>
          <w:rFonts w:eastAsia="Times New Roman" w:cs="Times New Roman"/>
          <w:bCs/>
          <w:color w:val="auto"/>
          <w:sz w:val="22"/>
          <w:lang w:eastAsia="fr-FR"/>
        </w:rPr>
        <w:t>D’autre part, lorsque les paliers d’alerte nous le permettaient, nous avons tenu des activités de reconnaissance telles :</w:t>
      </w:r>
    </w:p>
    <w:p w14:paraId="4BBACBE7" w14:textId="77777777" w:rsidR="004B609D" w:rsidRPr="004B609D" w:rsidRDefault="004B609D" w:rsidP="0081423A">
      <w:pPr>
        <w:numPr>
          <w:ilvl w:val="0"/>
          <w:numId w:val="35"/>
        </w:numPr>
        <w:spacing w:after="0" w:line="240" w:lineRule="auto"/>
        <w:ind w:left="1440"/>
        <w:rPr>
          <w:rFonts w:eastAsia="Times New Roman" w:cs="Times New Roman"/>
          <w:bCs/>
          <w:color w:val="auto"/>
          <w:sz w:val="22"/>
          <w:lang w:eastAsia="fr-FR"/>
        </w:rPr>
      </w:pPr>
      <w:r w:rsidRPr="004B609D">
        <w:rPr>
          <w:rFonts w:eastAsia="Times New Roman" w:cs="Times New Roman"/>
          <w:bCs/>
          <w:color w:val="auto"/>
          <w:sz w:val="22"/>
          <w:lang w:eastAsia="fr-FR"/>
        </w:rPr>
        <w:t>Tenue de journées et d’activités de reconnaissance du personnel dont le départ à la retraite, semaine des professionnels et travailleurs des soins et des services;</w:t>
      </w:r>
    </w:p>
    <w:p w14:paraId="582D43CB" w14:textId="1D103F96" w:rsidR="004B609D" w:rsidRPr="004B609D" w:rsidRDefault="004B609D" w:rsidP="0081423A">
      <w:pPr>
        <w:numPr>
          <w:ilvl w:val="0"/>
          <w:numId w:val="35"/>
        </w:numPr>
        <w:spacing w:after="0" w:line="240" w:lineRule="auto"/>
        <w:ind w:left="1440"/>
        <w:rPr>
          <w:rFonts w:eastAsia="Times New Roman" w:cs="Times New Roman"/>
          <w:bCs/>
          <w:color w:val="auto"/>
          <w:sz w:val="22"/>
          <w:lang w:eastAsia="fr-FR"/>
        </w:rPr>
      </w:pPr>
      <w:r w:rsidRPr="004B609D">
        <w:rPr>
          <w:rFonts w:eastAsia="Times New Roman" w:cs="Times New Roman"/>
          <w:bCs/>
          <w:color w:val="auto"/>
          <w:sz w:val="22"/>
          <w:lang w:eastAsia="fr-FR"/>
        </w:rPr>
        <w:t xml:space="preserve">Activité pour le personnel de repas de Noël </w:t>
      </w:r>
      <w:r>
        <w:rPr>
          <w:rFonts w:eastAsia="Times New Roman" w:cs="Times New Roman"/>
          <w:bCs/>
          <w:color w:val="auto"/>
          <w:sz w:val="22"/>
          <w:lang w:eastAsia="fr-FR"/>
        </w:rPr>
        <w:t xml:space="preserve">et du jour de l’an </w:t>
      </w:r>
      <w:r w:rsidR="0081423A">
        <w:rPr>
          <w:rFonts w:eastAsia="Times New Roman" w:cs="Times New Roman"/>
          <w:bCs/>
          <w:color w:val="auto"/>
          <w:sz w:val="22"/>
          <w:lang w:eastAsia="fr-FR"/>
        </w:rPr>
        <w:t>adapté avec mesures PCI;</w:t>
      </w:r>
    </w:p>
    <w:p w14:paraId="5B8EABA5" w14:textId="77777777" w:rsidR="004B609D" w:rsidRPr="004B609D" w:rsidRDefault="004B609D" w:rsidP="0081423A">
      <w:pPr>
        <w:numPr>
          <w:ilvl w:val="0"/>
          <w:numId w:val="35"/>
        </w:numPr>
        <w:spacing w:after="0" w:line="240" w:lineRule="auto"/>
        <w:ind w:left="1440"/>
        <w:rPr>
          <w:rFonts w:eastAsia="Times New Roman" w:cs="Times New Roman"/>
          <w:bCs/>
          <w:color w:val="auto"/>
          <w:sz w:val="22"/>
          <w:lang w:eastAsia="fr-FR"/>
        </w:rPr>
      </w:pPr>
      <w:r w:rsidRPr="004B609D">
        <w:rPr>
          <w:rFonts w:eastAsia="Times New Roman" w:cs="Times New Roman"/>
          <w:bCs/>
          <w:color w:val="auto"/>
          <w:sz w:val="22"/>
          <w:lang w:eastAsia="fr-FR"/>
        </w:rPr>
        <w:t>Maintien d’activités de sensibilisation en lien avec le harcèlement et la violence dans le milieu du travail.</w:t>
      </w:r>
    </w:p>
    <w:p w14:paraId="55A8CF8D" w14:textId="77777777" w:rsidR="00E21A34" w:rsidRDefault="00E21A34" w:rsidP="004B609D">
      <w:pPr>
        <w:ind w:right="64"/>
        <w:rPr>
          <w:b/>
          <w:sz w:val="22"/>
        </w:rPr>
      </w:pPr>
    </w:p>
    <w:p w14:paraId="0A1E7B8C" w14:textId="77777777" w:rsidR="00A140EB" w:rsidRDefault="00A140EB" w:rsidP="004B609D">
      <w:pPr>
        <w:ind w:right="64"/>
        <w:rPr>
          <w:b/>
          <w:sz w:val="22"/>
        </w:rPr>
      </w:pPr>
    </w:p>
    <w:p w14:paraId="4E766BDF" w14:textId="77777777" w:rsidR="00A140EB" w:rsidRDefault="00A140EB" w:rsidP="004B609D">
      <w:pPr>
        <w:ind w:right="64"/>
        <w:rPr>
          <w:b/>
          <w:sz w:val="22"/>
        </w:rPr>
      </w:pPr>
    </w:p>
    <w:p w14:paraId="301524D3" w14:textId="77777777" w:rsidR="00A140EB" w:rsidRDefault="00A140EB" w:rsidP="004B609D">
      <w:pPr>
        <w:ind w:right="64"/>
        <w:rPr>
          <w:b/>
          <w:sz w:val="22"/>
        </w:rPr>
      </w:pPr>
    </w:p>
    <w:p w14:paraId="39083122" w14:textId="52C7CA4D" w:rsidR="004B609D" w:rsidRPr="001E0010" w:rsidRDefault="004B609D" w:rsidP="004B609D">
      <w:pPr>
        <w:ind w:right="64"/>
        <w:rPr>
          <w:b/>
          <w:sz w:val="22"/>
        </w:rPr>
      </w:pPr>
      <w:r w:rsidRPr="001E0010">
        <w:rPr>
          <w:b/>
          <w:sz w:val="22"/>
        </w:rPr>
        <w:t>Développement des ressources humaines</w:t>
      </w:r>
    </w:p>
    <w:p w14:paraId="7E8CB2B0" w14:textId="77777777" w:rsidR="004B609D" w:rsidRPr="001E0010" w:rsidRDefault="004B609D" w:rsidP="004B609D">
      <w:pPr>
        <w:spacing w:after="0" w:line="259" w:lineRule="auto"/>
        <w:jc w:val="left"/>
        <w:rPr>
          <w:sz w:val="22"/>
          <w:highlight w:val="yellow"/>
        </w:rPr>
      </w:pPr>
    </w:p>
    <w:p w14:paraId="3D0691F8" w14:textId="0B033DB9" w:rsidR="004B609D" w:rsidRDefault="00FD51E8" w:rsidP="004B609D">
      <w:pPr>
        <w:tabs>
          <w:tab w:val="left" w:pos="360"/>
          <w:tab w:val="left" w:pos="720"/>
          <w:tab w:val="left" w:pos="1080"/>
          <w:tab w:val="left" w:pos="1530"/>
        </w:tabs>
        <w:spacing w:after="0" w:line="240" w:lineRule="auto"/>
        <w:rPr>
          <w:rFonts w:eastAsia="Times New Roman" w:cs="Times New Roman"/>
          <w:bCs/>
          <w:color w:val="auto"/>
          <w:sz w:val="22"/>
          <w:lang w:eastAsia="fr-FR"/>
        </w:rPr>
      </w:pPr>
      <w:r>
        <w:rPr>
          <w:rFonts w:eastAsia="Times New Roman" w:cs="Times New Roman"/>
          <w:bCs/>
          <w:color w:val="auto"/>
          <w:sz w:val="22"/>
          <w:lang w:eastAsia="fr-FR"/>
        </w:rPr>
        <w:t>N</w:t>
      </w:r>
      <w:r w:rsidR="004B609D" w:rsidRPr="004B609D">
        <w:rPr>
          <w:rFonts w:eastAsia="Times New Roman" w:cs="Times New Roman"/>
          <w:bCs/>
          <w:color w:val="auto"/>
          <w:sz w:val="22"/>
          <w:lang w:eastAsia="fr-FR"/>
        </w:rPr>
        <w:t>ous croyons que les compétences représentent la pierre angulaire pour dispenser des soins et services de qualité.  Pour ce faire, nos employés ont pu bénéficier</w:t>
      </w:r>
      <w:r w:rsidR="004B609D">
        <w:rPr>
          <w:rFonts w:eastAsia="Times New Roman" w:cs="Times New Roman"/>
          <w:bCs/>
          <w:color w:val="auto"/>
          <w:sz w:val="22"/>
          <w:lang w:eastAsia="fr-FR"/>
        </w:rPr>
        <w:t xml:space="preserve"> des formations suivantes</w:t>
      </w:r>
      <w:r w:rsidR="00042FF6">
        <w:rPr>
          <w:rFonts w:eastAsia="Times New Roman" w:cs="Times New Roman"/>
          <w:bCs/>
          <w:color w:val="auto"/>
          <w:sz w:val="22"/>
          <w:lang w:eastAsia="fr-FR"/>
        </w:rPr>
        <w:t xml:space="preserve"> </w:t>
      </w:r>
      <w:r>
        <w:rPr>
          <w:rFonts w:eastAsia="Times New Roman" w:cs="Times New Roman"/>
          <w:bCs/>
          <w:color w:val="auto"/>
          <w:sz w:val="22"/>
          <w:lang w:eastAsia="fr-FR"/>
        </w:rPr>
        <w:t>entre autres</w:t>
      </w:r>
      <w:r w:rsidR="00042FF6">
        <w:rPr>
          <w:rFonts w:eastAsia="Times New Roman" w:cs="Times New Roman"/>
          <w:bCs/>
          <w:color w:val="auto"/>
          <w:sz w:val="22"/>
          <w:lang w:eastAsia="fr-FR"/>
        </w:rPr>
        <w:t> :</w:t>
      </w:r>
    </w:p>
    <w:p w14:paraId="58E30D58" w14:textId="77777777" w:rsidR="004B609D" w:rsidRDefault="004B609D" w:rsidP="004B609D">
      <w:pPr>
        <w:tabs>
          <w:tab w:val="left" w:pos="360"/>
          <w:tab w:val="left" w:pos="720"/>
          <w:tab w:val="left" w:pos="1080"/>
          <w:tab w:val="left" w:pos="1530"/>
        </w:tabs>
        <w:spacing w:after="0" w:line="240" w:lineRule="auto"/>
        <w:rPr>
          <w:rFonts w:eastAsia="Times New Roman" w:cs="Times New Roman"/>
          <w:bCs/>
          <w:color w:val="auto"/>
          <w:sz w:val="22"/>
          <w:lang w:eastAsia="fr-FR"/>
        </w:rPr>
      </w:pPr>
    </w:p>
    <w:p w14:paraId="357F6A3C" w14:textId="60A701CC" w:rsidR="001E0010" w:rsidRPr="001E0010" w:rsidRDefault="001E0010" w:rsidP="001E0010">
      <w:pPr>
        <w:tabs>
          <w:tab w:val="left" w:pos="1080"/>
          <w:tab w:val="left" w:pos="1530"/>
        </w:tabs>
        <w:spacing w:after="0" w:line="240" w:lineRule="auto"/>
        <w:ind w:left="0" w:firstLine="0"/>
        <w:rPr>
          <w:rFonts w:eastAsiaTheme="minorHAnsi" w:cstheme="minorBidi"/>
          <w:b/>
          <w:color w:val="auto"/>
          <w:sz w:val="22"/>
          <w:lang w:eastAsia="en-US"/>
        </w:rPr>
      </w:pPr>
      <w:r>
        <w:rPr>
          <w:rFonts w:eastAsiaTheme="minorHAnsi" w:cstheme="minorBidi"/>
          <w:b/>
          <w:color w:val="auto"/>
          <w:sz w:val="22"/>
          <w:lang w:eastAsia="en-US"/>
        </w:rPr>
        <w:t xml:space="preserve">           </w:t>
      </w:r>
      <w:r w:rsidRPr="001E0010">
        <w:rPr>
          <w:rFonts w:eastAsiaTheme="minorHAnsi" w:cstheme="minorBidi"/>
          <w:b/>
          <w:color w:val="auto"/>
          <w:sz w:val="22"/>
          <w:lang w:eastAsia="en-US"/>
        </w:rPr>
        <w:t>Au personnel des soins infirmiers :</w:t>
      </w:r>
      <w:r w:rsidRPr="001E0010">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741B3D63" w14:textId="19F4DA1B" w:rsidR="001E0010" w:rsidRPr="001E0010" w:rsidRDefault="001E0010" w:rsidP="001E0010">
      <w:pPr>
        <w:tabs>
          <w:tab w:val="left" w:pos="360"/>
          <w:tab w:val="left" w:pos="720"/>
          <w:tab w:val="left" w:pos="1080"/>
          <w:tab w:val="left" w:pos="1440"/>
        </w:tabs>
        <w:spacing w:after="0" w:line="240" w:lineRule="auto"/>
        <w:ind w:left="0" w:firstLine="0"/>
        <w:jc w:val="left"/>
        <w:rPr>
          <w:rFonts w:asciiTheme="minorHAnsi" w:eastAsiaTheme="minorHAnsi" w:hAnsiTheme="minorHAnsi" w:cstheme="minorHAnsi"/>
          <w:color w:val="auto"/>
          <w:sz w:val="22"/>
          <w:lang w:eastAsia="en-US"/>
        </w:rPr>
      </w:pPr>
    </w:p>
    <w:p w14:paraId="0AF623AD" w14:textId="39030BD4" w:rsidR="001E0010" w:rsidRDefault="001E0010" w:rsidP="00042FF6">
      <w:pPr>
        <w:numPr>
          <w:ilvl w:val="0"/>
          <w:numId w:val="37"/>
        </w:numPr>
        <w:tabs>
          <w:tab w:val="left" w:pos="360"/>
          <w:tab w:val="left" w:pos="720"/>
          <w:tab w:val="left" w:pos="1080"/>
          <w:tab w:val="left" w:pos="1440"/>
        </w:tabs>
        <w:spacing w:after="0" w:line="240" w:lineRule="auto"/>
        <w:rPr>
          <w:rFonts w:asciiTheme="minorHAnsi" w:eastAsiaTheme="minorHAnsi" w:hAnsiTheme="minorHAnsi" w:cstheme="minorHAnsi"/>
          <w:color w:val="auto"/>
          <w:sz w:val="22"/>
          <w:lang w:eastAsia="en-US"/>
        </w:rPr>
      </w:pPr>
      <w:r>
        <w:rPr>
          <w:rFonts w:asciiTheme="minorHAnsi" w:eastAsiaTheme="minorHAnsi" w:hAnsiTheme="minorHAnsi" w:cstheme="minorHAnsi"/>
          <w:color w:val="auto"/>
          <w:sz w:val="22"/>
          <w:lang w:eastAsia="en-US"/>
        </w:rPr>
        <w:t>Soins des plaies;</w:t>
      </w:r>
    </w:p>
    <w:p w14:paraId="615FF33B" w14:textId="16638B7F" w:rsidR="001E0010" w:rsidRDefault="001E0010" w:rsidP="00042FF6">
      <w:pPr>
        <w:numPr>
          <w:ilvl w:val="0"/>
          <w:numId w:val="37"/>
        </w:numPr>
        <w:tabs>
          <w:tab w:val="left" w:pos="360"/>
          <w:tab w:val="left" w:pos="720"/>
          <w:tab w:val="left" w:pos="1080"/>
          <w:tab w:val="left" w:pos="1440"/>
        </w:tabs>
        <w:spacing w:after="0" w:line="240" w:lineRule="auto"/>
        <w:rPr>
          <w:rFonts w:asciiTheme="minorHAnsi" w:eastAsiaTheme="minorHAnsi" w:hAnsiTheme="minorHAnsi" w:cstheme="minorHAnsi"/>
          <w:color w:val="auto"/>
          <w:sz w:val="22"/>
          <w:lang w:eastAsia="en-US"/>
        </w:rPr>
      </w:pPr>
      <w:r>
        <w:rPr>
          <w:rFonts w:asciiTheme="minorHAnsi" w:eastAsiaTheme="minorHAnsi" w:hAnsiTheme="minorHAnsi" w:cstheme="minorHAnsi"/>
          <w:color w:val="auto"/>
          <w:sz w:val="22"/>
          <w:lang w:eastAsia="en-US"/>
        </w:rPr>
        <w:t>Communication plein</w:t>
      </w:r>
      <w:r w:rsidR="00042FF6">
        <w:rPr>
          <w:rFonts w:asciiTheme="minorHAnsi" w:eastAsiaTheme="minorHAnsi" w:hAnsiTheme="minorHAnsi" w:cstheme="minorHAnsi"/>
          <w:color w:val="auto"/>
          <w:sz w:val="22"/>
          <w:lang w:eastAsia="en-US"/>
        </w:rPr>
        <w:t>e</w:t>
      </w:r>
      <w:r>
        <w:rPr>
          <w:rFonts w:asciiTheme="minorHAnsi" w:eastAsiaTheme="minorHAnsi" w:hAnsiTheme="minorHAnsi" w:cstheme="minorHAnsi"/>
          <w:color w:val="auto"/>
          <w:sz w:val="22"/>
          <w:lang w:eastAsia="en-US"/>
        </w:rPr>
        <w:t xml:space="preserve"> conscience;</w:t>
      </w:r>
    </w:p>
    <w:p w14:paraId="540EE4A4" w14:textId="1FC369C2" w:rsidR="001E0010" w:rsidRPr="001E0010" w:rsidRDefault="001E0010" w:rsidP="00042FF6">
      <w:pPr>
        <w:numPr>
          <w:ilvl w:val="0"/>
          <w:numId w:val="37"/>
        </w:numPr>
        <w:tabs>
          <w:tab w:val="left" w:pos="360"/>
          <w:tab w:val="left" w:pos="720"/>
          <w:tab w:val="left" w:pos="1080"/>
          <w:tab w:val="left" w:pos="1440"/>
        </w:tabs>
        <w:spacing w:after="0" w:line="240" w:lineRule="auto"/>
        <w:rPr>
          <w:rFonts w:asciiTheme="minorHAnsi" w:eastAsiaTheme="minorHAnsi" w:hAnsiTheme="minorHAnsi" w:cstheme="minorHAnsi"/>
          <w:color w:val="auto"/>
          <w:sz w:val="22"/>
          <w:lang w:eastAsia="en-US"/>
        </w:rPr>
      </w:pPr>
      <w:r w:rsidRPr="001E0010">
        <w:rPr>
          <w:rFonts w:asciiTheme="minorHAnsi" w:eastAsiaTheme="minorHAnsi" w:hAnsiTheme="minorHAnsi" w:cstheme="minorHAnsi"/>
          <w:color w:val="auto"/>
          <w:sz w:val="22"/>
          <w:lang w:eastAsia="en-US"/>
        </w:rPr>
        <w:t>Les codes de couleurs (rouge, jaune et blanc) des mesures d’urgence;</w:t>
      </w:r>
    </w:p>
    <w:p w14:paraId="5A665426" w14:textId="77777777" w:rsidR="001E0010" w:rsidRDefault="001E0010" w:rsidP="00042FF6">
      <w:pPr>
        <w:numPr>
          <w:ilvl w:val="0"/>
          <w:numId w:val="37"/>
        </w:numPr>
        <w:tabs>
          <w:tab w:val="left" w:pos="360"/>
          <w:tab w:val="left" w:pos="720"/>
          <w:tab w:val="left" w:pos="1080"/>
          <w:tab w:val="left" w:pos="1440"/>
        </w:tabs>
        <w:spacing w:after="0" w:line="240" w:lineRule="auto"/>
        <w:rPr>
          <w:rFonts w:asciiTheme="minorHAnsi" w:eastAsiaTheme="minorHAnsi" w:hAnsiTheme="minorHAnsi" w:cstheme="minorHAnsi"/>
          <w:color w:val="auto"/>
          <w:sz w:val="22"/>
          <w:lang w:eastAsia="en-US"/>
        </w:rPr>
      </w:pPr>
      <w:r w:rsidRPr="001E0010">
        <w:rPr>
          <w:rFonts w:asciiTheme="minorHAnsi" w:eastAsiaTheme="minorHAnsi" w:hAnsiTheme="minorHAnsi" w:cstheme="minorHAnsi"/>
          <w:color w:val="auto"/>
          <w:sz w:val="22"/>
          <w:lang w:eastAsia="en-US"/>
        </w:rPr>
        <w:t>Formation ajusteur N95;</w:t>
      </w:r>
    </w:p>
    <w:p w14:paraId="51517225" w14:textId="0A383609" w:rsidR="001E0010" w:rsidRPr="000C7DFE" w:rsidRDefault="001E0010" w:rsidP="00042FF6">
      <w:pPr>
        <w:numPr>
          <w:ilvl w:val="0"/>
          <w:numId w:val="37"/>
        </w:numPr>
        <w:tabs>
          <w:tab w:val="left" w:pos="360"/>
          <w:tab w:val="left" w:pos="720"/>
          <w:tab w:val="left" w:pos="1080"/>
          <w:tab w:val="left" w:pos="1440"/>
        </w:tabs>
        <w:spacing w:after="0" w:line="240" w:lineRule="auto"/>
        <w:rPr>
          <w:rFonts w:asciiTheme="minorHAnsi" w:eastAsia="Times New Roman" w:hAnsiTheme="minorHAnsi" w:cstheme="minorHAnsi"/>
          <w:color w:val="auto"/>
          <w:sz w:val="22"/>
          <w:lang w:eastAsia="fr-FR"/>
        </w:rPr>
      </w:pPr>
      <w:r w:rsidRPr="001E0010">
        <w:rPr>
          <w:rFonts w:cstheme="minorHAnsi"/>
          <w:sz w:val="22"/>
        </w:rPr>
        <w:t>Comprendre les comportements défensifs exprimés par les personnes atteintes d’une maladie d’Alzheimer;</w:t>
      </w:r>
    </w:p>
    <w:p w14:paraId="4F94A273" w14:textId="71406D3C" w:rsidR="000C7DFE" w:rsidRPr="001E0010" w:rsidRDefault="000C7DFE" w:rsidP="00042FF6">
      <w:pPr>
        <w:numPr>
          <w:ilvl w:val="0"/>
          <w:numId w:val="37"/>
        </w:numPr>
        <w:tabs>
          <w:tab w:val="left" w:pos="360"/>
          <w:tab w:val="left" w:pos="720"/>
          <w:tab w:val="left" w:pos="1080"/>
          <w:tab w:val="left" w:pos="1440"/>
        </w:tabs>
        <w:spacing w:after="0" w:line="240" w:lineRule="auto"/>
        <w:rPr>
          <w:rFonts w:asciiTheme="minorHAnsi" w:eastAsia="Times New Roman" w:hAnsiTheme="minorHAnsi" w:cstheme="minorHAnsi"/>
          <w:color w:val="auto"/>
          <w:sz w:val="22"/>
          <w:lang w:eastAsia="fr-FR"/>
        </w:rPr>
      </w:pPr>
      <w:r>
        <w:rPr>
          <w:rFonts w:cstheme="minorHAnsi"/>
          <w:sz w:val="22"/>
        </w:rPr>
        <w:t>Formation dysphagie;</w:t>
      </w:r>
    </w:p>
    <w:p w14:paraId="6502518D" w14:textId="297DB948" w:rsidR="001E0010" w:rsidRDefault="001E0010" w:rsidP="00042FF6">
      <w:pPr>
        <w:numPr>
          <w:ilvl w:val="0"/>
          <w:numId w:val="37"/>
        </w:numPr>
        <w:tabs>
          <w:tab w:val="left" w:pos="360"/>
          <w:tab w:val="left" w:pos="720"/>
          <w:tab w:val="left" w:pos="1080"/>
          <w:tab w:val="left" w:pos="1440"/>
        </w:tabs>
        <w:spacing w:after="0" w:line="240" w:lineRule="auto"/>
        <w:rPr>
          <w:rFonts w:asciiTheme="minorHAnsi" w:eastAsia="Times New Roman" w:hAnsiTheme="minorHAnsi" w:cstheme="minorHAnsi"/>
          <w:color w:val="auto"/>
          <w:sz w:val="22"/>
          <w:lang w:eastAsia="fr-FR"/>
        </w:rPr>
      </w:pPr>
      <w:r>
        <w:rPr>
          <w:rFonts w:asciiTheme="minorHAnsi" w:eastAsia="Times New Roman" w:hAnsiTheme="minorHAnsi" w:cstheme="minorHAnsi"/>
          <w:color w:val="auto"/>
          <w:sz w:val="22"/>
          <w:lang w:eastAsia="fr-FR"/>
        </w:rPr>
        <w:t xml:space="preserve">Formateurs </w:t>
      </w:r>
      <w:r w:rsidRPr="001E0010">
        <w:rPr>
          <w:rFonts w:asciiTheme="minorHAnsi" w:eastAsia="Times New Roman" w:hAnsiTheme="minorHAnsi" w:cstheme="minorHAnsi"/>
          <w:color w:val="auto"/>
          <w:sz w:val="22"/>
          <w:lang w:eastAsia="fr-FR"/>
        </w:rPr>
        <w:t xml:space="preserve">PDSP (principe de  déplacement sécuritaire de la personne); </w:t>
      </w:r>
    </w:p>
    <w:p w14:paraId="7CAADB3B" w14:textId="1A99CF8D" w:rsidR="001E0010" w:rsidRPr="001E0010" w:rsidRDefault="001E0010" w:rsidP="00042FF6">
      <w:pPr>
        <w:numPr>
          <w:ilvl w:val="0"/>
          <w:numId w:val="37"/>
        </w:numPr>
        <w:tabs>
          <w:tab w:val="left" w:pos="360"/>
          <w:tab w:val="left" w:pos="720"/>
          <w:tab w:val="left" w:pos="1080"/>
          <w:tab w:val="left" w:pos="1440"/>
        </w:tabs>
        <w:spacing w:after="0" w:line="240" w:lineRule="auto"/>
        <w:rPr>
          <w:rFonts w:asciiTheme="minorHAnsi" w:eastAsia="Times New Roman" w:hAnsiTheme="minorHAnsi" w:cstheme="minorHAnsi"/>
          <w:color w:val="auto"/>
          <w:sz w:val="22"/>
          <w:lang w:eastAsia="fr-FR"/>
        </w:rPr>
      </w:pPr>
      <w:r>
        <w:rPr>
          <w:rFonts w:asciiTheme="minorHAnsi" w:eastAsia="Times New Roman" w:hAnsiTheme="minorHAnsi" w:cstheme="minorHAnsi"/>
          <w:color w:val="auto"/>
          <w:sz w:val="22"/>
          <w:lang w:eastAsia="fr-FR"/>
        </w:rPr>
        <w:t>Mise à jour Clinibase;</w:t>
      </w:r>
    </w:p>
    <w:p w14:paraId="24FF6D62" w14:textId="5A795B27" w:rsidR="001E0010" w:rsidRPr="001E0010" w:rsidRDefault="001E0010" w:rsidP="00042FF6">
      <w:pPr>
        <w:numPr>
          <w:ilvl w:val="0"/>
          <w:numId w:val="37"/>
        </w:numPr>
        <w:tabs>
          <w:tab w:val="left" w:pos="360"/>
          <w:tab w:val="left" w:pos="720"/>
          <w:tab w:val="left" w:pos="1080"/>
          <w:tab w:val="left" w:pos="1440"/>
        </w:tabs>
        <w:spacing w:after="0" w:line="240" w:lineRule="auto"/>
        <w:rPr>
          <w:rFonts w:eastAsiaTheme="minorHAnsi" w:cstheme="minorBidi"/>
          <w:color w:val="auto"/>
          <w:sz w:val="22"/>
          <w:lang w:eastAsia="en-US"/>
        </w:rPr>
      </w:pPr>
      <w:r>
        <w:rPr>
          <w:rFonts w:asciiTheme="minorHAnsi" w:eastAsiaTheme="minorHAnsi" w:hAnsiTheme="minorHAnsi" w:cstheme="minorHAnsi"/>
          <w:color w:val="auto"/>
          <w:sz w:val="22"/>
          <w:lang w:eastAsia="en-US"/>
        </w:rPr>
        <w:t>Coach PCI</w:t>
      </w:r>
      <w:r w:rsidRPr="001E0010">
        <w:rPr>
          <w:rFonts w:eastAsiaTheme="minorHAnsi" w:cstheme="minorBidi"/>
          <w:color w:val="auto"/>
          <w:sz w:val="22"/>
          <w:lang w:eastAsia="en-US"/>
        </w:rPr>
        <w:t>.</w:t>
      </w:r>
    </w:p>
    <w:p w14:paraId="7614164D" w14:textId="77777777" w:rsidR="001E0010" w:rsidRPr="001E0010" w:rsidRDefault="001E0010" w:rsidP="001E0010">
      <w:pPr>
        <w:tabs>
          <w:tab w:val="left" w:pos="1440"/>
        </w:tabs>
        <w:spacing w:after="0" w:line="240" w:lineRule="auto"/>
        <w:ind w:left="1440" w:firstLine="0"/>
        <w:rPr>
          <w:rFonts w:eastAsiaTheme="minorHAnsi" w:cstheme="minorBidi"/>
          <w:sz w:val="22"/>
          <w:lang w:eastAsia="en-US"/>
        </w:rPr>
      </w:pPr>
    </w:p>
    <w:p w14:paraId="7BA86FAC" w14:textId="40567F4B" w:rsidR="001E0010" w:rsidRDefault="001E0010" w:rsidP="001E0010">
      <w:pPr>
        <w:tabs>
          <w:tab w:val="left" w:pos="1080"/>
          <w:tab w:val="left" w:pos="1530"/>
        </w:tabs>
        <w:spacing w:after="0" w:line="240" w:lineRule="auto"/>
        <w:ind w:left="0" w:firstLine="0"/>
        <w:rPr>
          <w:rFonts w:eastAsiaTheme="minorHAnsi" w:cstheme="minorBidi"/>
          <w:b/>
          <w:color w:val="auto"/>
          <w:sz w:val="22"/>
          <w:lang w:eastAsia="en-US"/>
        </w:rPr>
      </w:pPr>
      <w:r w:rsidRPr="001E0010">
        <w:rPr>
          <w:rFonts w:eastAsiaTheme="minorHAnsi" w:cstheme="minorBidi"/>
          <w:b/>
          <w:color w:val="auto"/>
          <w:sz w:val="22"/>
          <w:lang w:eastAsia="en-US"/>
        </w:rPr>
        <w:tab/>
        <w:t>Au personnel des services auxiliaires, professionnels et cadres :</w:t>
      </w:r>
    </w:p>
    <w:p w14:paraId="515E27BA" w14:textId="77777777" w:rsidR="00E21A34" w:rsidRPr="001E0010" w:rsidRDefault="00E21A34" w:rsidP="00042FF6">
      <w:pPr>
        <w:tabs>
          <w:tab w:val="left" w:pos="1080"/>
          <w:tab w:val="left" w:pos="1530"/>
        </w:tabs>
        <w:spacing w:after="0" w:line="240" w:lineRule="auto"/>
        <w:ind w:left="0" w:firstLine="0"/>
        <w:rPr>
          <w:rFonts w:eastAsiaTheme="minorHAnsi" w:cstheme="minorBidi"/>
          <w:b/>
          <w:color w:val="auto"/>
          <w:sz w:val="22"/>
          <w:lang w:eastAsia="en-US"/>
        </w:rPr>
      </w:pPr>
    </w:p>
    <w:p w14:paraId="0D7A7A0C" w14:textId="0AF61FA7" w:rsidR="001E0010" w:rsidRPr="001E0010" w:rsidRDefault="001E0010" w:rsidP="00042FF6">
      <w:pPr>
        <w:numPr>
          <w:ilvl w:val="0"/>
          <w:numId w:val="36"/>
        </w:numPr>
        <w:tabs>
          <w:tab w:val="left" w:pos="1440"/>
        </w:tabs>
        <w:spacing w:after="0" w:line="240" w:lineRule="auto"/>
        <w:ind w:left="1440"/>
        <w:rPr>
          <w:rFonts w:eastAsia="Times New Roman" w:cs="Times New Roman"/>
          <w:color w:val="auto"/>
          <w:sz w:val="22"/>
          <w:lang w:eastAsia="fr-FR"/>
        </w:rPr>
      </w:pPr>
      <w:r w:rsidRPr="001E0010">
        <w:rPr>
          <w:rFonts w:eastAsiaTheme="minorHAnsi" w:cstheme="minorBidi"/>
          <w:color w:val="auto"/>
          <w:sz w:val="22"/>
          <w:lang w:eastAsia="en-US"/>
        </w:rPr>
        <w:t xml:space="preserve">Les codes de couleurs (rouge, jaune et </w:t>
      </w:r>
      <w:r w:rsidR="00113977" w:rsidRPr="001E0010">
        <w:rPr>
          <w:rFonts w:eastAsiaTheme="minorHAnsi" w:cstheme="minorBidi"/>
          <w:color w:val="auto"/>
          <w:sz w:val="22"/>
          <w:lang w:eastAsia="en-US"/>
        </w:rPr>
        <w:t>blanc) des</w:t>
      </w:r>
      <w:r w:rsidRPr="001E0010">
        <w:rPr>
          <w:rFonts w:eastAsiaTheme="minorHAnsi" w:cstheme="minorBidi"/>
          <w:color w:val="auto"/>
          <w:sz w:val="22"/>
          <w:lang w:eastAsia="en-US"/>
        </w:rPr>
        <w:t xml:space="preserve"> mesures d’urgence;</w:t>
      </w:r>
    </w:p>
    <w:p w14:paraId="2EA8E6D1" w14:textId="03EB3DD7" w:rsidR="001E0010" w:rsidRPr="001E0010" w:rsidRDefault="001E0010" w:rsidP="00042FF6">
      <w:pPr>
        <w:numPr>
          <w:ilvl w:val="0"/>
          <w:numId w:val="36"/>
        </w:numPr>
        <w:tabs>
          <w:tab w:val="left" w:pos="1440"/>
        </w:tabs>
        <w:spacing w:after="0" w:line="240" w:lineRule="auto"/>
        <w:ind w:left="1440"/>
        <w:rPr>
          <w:rFonts w:eastAsia="Times New Roman" w:cs="Times New Roman"/>
          <w:color w:val="auto"/>
          <w:sz w:val="22"/>
          <w:lang w:eastAsia="fr-FR"/>
        </w:rPr>
      </w:pPr>
      <w:r>
        <w:rPr>
          <w:rFonts w:eastAsiaTheme="minorHAnsi" w:cstheme="minorBidi"/>
          <w:color w:val="auto"/>
          <w:sz w:val="22"/>
          <w:lang w:eastAsia="en-US"/>
        </w:rPr>
        <w:t>Communication pleine conscience;</w:t>
      </w:r>
    </w:p>
    <w:p w14:paraId="20ABAC34" w14:textId="77777777" w:rsidR="001E0010" w:rsidRDefault="001E0010" w:rsidP="00042FF6">
      <w:pPr>
        <w:numPr>
          <w:ilvl w:val="0"/>
          <w:numId w:val="36"/>
        </w:numPr>
        <w:tabs>
          <w:tab w:val="left" w:pos="1440"/>
        </w:tabs>
        <w:spacing w:after="0" w:line="240" w:lineRule="auto"/>
        <w:ind w:left="1440"/>
        <w:rPr>
          <w:rFonts w:eastAsia="Times New Roman" w:cs="Times New Roman"/>
          <w:color w:val="auto"/>
          <w:sz w:val="22"/>
          <w:lang w:eastAsia="fr-FR"/>
        </w:rPr>
      </w:pPr>
      <w:r w:rsidRPr="001E0010">
        <w:rPr>
          <w:rFonts w:eastAsia="Times New Roman" w:cs="Times New Roman"/>
          <w:color w:val="auto"/>
          <w:sz w:val="22"/>
          <w:lang w:eastAsia="fr-FR"/>
        </w:rPr>
        <w:t>MAPAQ manipulateur;</w:t>
      </w:r>
    </w:p>
    <w:p w14:paraId="4E265840" w14:textId="570EDA08" w:rsidR="001E0010" w:rsidRDefault="001E0010" w:rsidP="00042FF6">
      <w:pPr>
        <w:numPr>
          <w:ilvl w:val="0"/>
          <w:numId w:val="36"/>
        </w:numPr>
        <w:tabs>
          <w:tab w:val="left" w:pos="1440"/>
        </w:tabs>
        <w:spacing w:after="0" w:line="240" w:lineRule="auto"/>
        <w:ind w:left="1440"/>
        <w:rPr>
          <w:rFonts w:eastAsia="Times New Roman" w:cs="Times New Roman"/>
          <w:color w:val="auto"/>
          <w:sz w:val="22"/>
          <w:lang w:eastAsia="fr-FR"/>
        </w:rPr>
      </w:pPr>
      <w:r>
        <w:rPr>
          <w:rFonts w:eastAsia="Times New Roman" w:cs="Times New Roman"/>
          <w:color w:val="auto"/>
          <w:sz w:val="22"/>
          <w:lang w:eastAsia="fr-FR"/>
        </w:rPr>
        <w:t>Formation Nutrition;</w:t>
      </w:r>
    </w:p>
    <w:p w14:paraId="1B6399C5" w14:textId="65C24471" w:rsidR="001E0010" w:rsidRPr="001E0010" w:rsidRDefault="001E0010" w:rsidP="00042FF6">
      <w:pPr>
        <w:numPr>
          <w:ilvl w:val="0"/>
          <w:numId w:val="36"/>
        </w:numPr>
        <w:tabs>
          <w:tab w:val="left" w:pos="1440"/>
        </w:tabs>
        <w:spacing w:after="0" w:line="240" w:lineRule="auto"/>
        <w:ind w:left="1440"/>
        <w:rPr>
          <w:rFonts w:eastAsia="Times New Roman" w:cs="Times New Roman"/>
          <w:color w:val="auto"/>
          <w:sz w:val="22"/>
          <w:lang w:eastAsia="fr-FR"/>
        </w:rPr>
      </w:pPr>
      <w:r>
        <w:rPr>
          <w:rFonts w:eastAsia="Times New Roman" w:cs="Times New Roman"/>
          <w:color w:val="auto"/>
          <w:sz w:val="22"/>
          <w:lang w:eastAsia="fr-FR"/>
        </w:rPr>
        <w:t>Hy</w:t>
      </w:r>
      <w:r w:rsidR="00042FF6">
        <w:rPr>
          <w:rFonts w:eastAsia="Times New Roman" w:cs="Times New Roman"/>
          <w:color w:val="auto"/>
          <w:sz w:val="22"/>
          <w:lang w:eastAsia="fr-FR"/>
        </w:rPr>
        <w:t>giène salubrité.</w:t>
      </w:r>
    </w:p>
    <w:p w14:paraId="1A4047BB" w14:textId="77777777" w:rsidR="001E0010" w:rsidRPr="001E0010" w:rsidRDefault="001E0010" w:rsidP="00042FF6">
      <w:pPr>
        <w:tabs>
          <w:tab w:val="left" w:pos="1440"/>
        </w:tabs>
        <w:spacing w:after="0" w:line="240" w:lineRule="auto"/>
        <w:ind w:left="0" w:firstLine="0"/>
        <w:rPr>
          <w:rFonts w:eastAsia="Times New Roman" w:cs="Times New Roman"/>
          <w:color w:val="auto"/>
          <w:sz w:val="22"/>
          <w:lang w:eastAsia="fr-FR"/>
        </w:rPr>
      </w:pPr>
    </w:p>
    <w:p w14:paraId="2F0C8DED" w14:textId="7931EB6F" w:rsidR="001E0010" w:rsidRDefault="001E0010" w:rsidP="001E0010">
      <w:pPr>
        <w:tabs>
          <w:tab w:val="left" w:pos="1080"/>
        </w:tabs>
        <w:spacing w:after="0" w:line="240" w:lineRule="auto"/>
        <w:ind w:left="709" w:firstLine="0"/>
        <w:rPr>
          <w:rFonts w:eastAsia="Times New Roman" w:cs="Times New Roman"/>
          <w:color w:val="auto"/>
          <w:sz w:val="22"/>
          <w:lang w:eastAsia="fr-FR"/>
        </w:rPr>
      </w:pPr>
      <w:r w:rsidRPr="001E0010">
        <w:rPr>
          <w:rFonts w:eastAsia="Times New Roman" w:cs="Times New Roman"/>
          <w:color w:val="auto"/>
          <w:sz w:val="22"/>
          <w:lang w:eastAsia="fr-FR"/>
        </w:rPr>
        <w:t xml:space="preserve">De plus, sous forme de formation </w:t>
      </w:r>
      <w:r w:rsidRPr="001E0010">
        <w:rPr>
          <w:rFonts w:eastAsia="Times New Roman" w:cs="Times New Roman"/>
          <w:b/>
          <w:i/>
          <w:color w:val="auto"/>
          <w:sz w:val="22"/>
          <w:lang w:eastAsia="fr-FR"/>
        </w:rPr>
        <w:t>« flash »</w:t>
      </w:r>
      <w:r w:rsidRPr="00703F4E">
        <w:rPr>
          <w:rFonts w:eastAsia="Times New Roman" w:cs="Times New Roman"/>
          <w:color w:val="auto"/>
          <w:sz w:val="22"/>
          <w:lang w:eastAsia="fr-FR"/>
        </w:rPr>
        <w:t>,</w:t>
      </w:r>
      <w:r w:rsidRPr="001E0010">
        <w:rPr>
          <w:rFonts w:eastAsia="Times New Roman" w:cs="Times New Roman"/>
          <w:color w:val="auto"/>
          <w:sz w:val="22"/>
          <w:lang w:eastAsia="fr-FR"/>
        </w:rPr>
        <w:t xml:space="preserve"> les capsules suivantes ont été reçues par le personnel :</w:t>
      </w:r>
    </w:p>
    <w:p w14:paraId="0B220C19" w14:textId="77777777" w:rsidR="00E21A34" w:rsidRPr="001E0010" w:rsidRDefault="00E21A34" w:rsidP="00042FF6">
      <w:pPr>
        <w:tabs>
          <w:tab w:val="left" w:pos="1080"/>
        </w:tabs>
        <w:spacing w:after="0" w:line="240" w:lineRule="auto"/>
        <w:ind w:left="709" w:firstLine="0"/>
        <w:rPr>
          <w:rFonts w:eastAsia="Times New Roman" w:cs="Times New Roman"/>
          <w:color w:val="auto"/>
          <w:sz w:val="22"/>
          <w:lang w:eastAsia="fr-FR"/>
        </w:rPr>
      </w:pPr>
    </w:p>
    <w:p w14:paraId="0FAD9165" w14:textId="77777777" w:rsidR="001E0010" w:rsidRPr="001E0010" w:rsidRDefault="001E0010" w:rsidP="00042FF6">
      <w:pPr>
        <w:numPr>
          <w:ilvl w:val="0"/>
          <w:numId w:val="38"/>
        </w:numPr>
        <w:tabs>
          <w:tab w:val="left" w:pos="1440"/>
        </w:tabs>
        <w:spacing w:after="0" w:line="240" w:lineRule="auto"/>
        <w:ind w:left="1440"/>
        <w:rPr>
          <w:rFonts w:eastAsia="Times New Roman" w:cs="Times New Roman"/>
          <w:b/>
          <w:color w:val="auto"/>
          <w:sz w:val="22"/>
          <w:lang w:eastAsia="fr-FR"/>
        </w:rPr>
      </w:pPr>
      <w:r w:rsidRPr="001E0010">
        <w:rPr>
          <w:rFonts w:eastAsia="Times New Roman" w:cs="Times New Roman"/>
          <w:color w:val="auto"/>
          <w:sz w:val="22"/>
          <w:lang w:eastAsia="fr-FR"/>
        </w:rPr>
        <w:t>Renforcement des bonnes pratiques en PCI (lavage des mains, EPI, zonage);</w:t>
      </w:r>
    </w:p>
    <w:p w14:paraId="10AF906F" w14:textId="77777777" w:rsidR="001E0010" w:rsidRPr="001E0010" w:rsidRDefault="001E0010" w:rsidP="00042FF6">
      <w:pPr>
        <w:numPr>
          <w:ilvl w:val="0"/>
          <w:numId w:val="38"/>
        </w:numPr>
        <w:tabs>
          <w:tab w:val="left" w:pos="1440"/>
        </w:tabs>
        <w:spacing w:after="0" w:line="240" w:lineRule="auto"/>
        <w:ind w:left="1440"/>
        <w:rPr>
          <w:rFonts w:eastAsia="Times New Roman" w:cs="Times New Roman"/>
          <w:b/>
          <w:color w:val="auto"/>
          <w:sz w:val="22"/>
          <w:lang w:eastAsia="fr-FR"/>
        </w:rPr>
      </w:pPr>
      <w:r w:rsidRPr="001E0010">
        <w:rPr>
          <w:rFonts w:eastAsia="Times New Roman" w:cs="Times New Roman"/>
          <w:color w:val="auto"/>
          <w:sz w:val="22"/>
          <w:lang w:eastAsia="fr-FR"/>
        </w:rPr>
        <w:t>Capsule mesures de précautions additionnelles;</w:t>
      </w:r>
    </w:p>
    <w:p w14:paraId="3A44A367" w14:textId="77777777" w:rsidR="001E0010" w:rsidRPr="001E0010" w:rsidRDefault="001E0010" w:rsidP="00042FF6">
      <w:pPr>
        <w:numPr>
          <w:ilvl w:val="0"/>
          <w:numId w:val="38"/>
        </w:numPr>
        <w:tabs>
          <w:tab w:val="left" w:pos="1440"/>
        </w:tabs>
        <w:spacing w:after="0" w:line="240" w:lineRule="auto"/>
        <w:ind w:left="1440"/>
        <w:rPr>
          <w:rFonts w:eastAsia="Times New Roman" w:cs="Times New Roman"/>
          <w:b/>
          <w:color w:val="auto"/>
          <w:sz w:val="22"/>
          <w:lang w:eastAsia="fr-FR"/>
        </w:rPr>
      </w:pPr>
      <w:r w:rsidRPr="001E0010">
        <w:rPr>
          <w:rFonts w:eastAsia="Times New Roman" w:cs="Times New Roman"/>
          <w:color w:val="auto"/>
          <w:sz w:val="22"/>
          <w:lang w:eastAsia="fr-FR"/>
        </w:rPr>
        <w:t>Symptômes d’allures grippales (SAG)- PCI et de la COVID-19;</w:t>
      </w:r>
    </w:p>
    <w:p w14:paraId="3048D755" w14:textId="30079EF0" w:rsidR="001E0010" w:rsidRPr="001E0010" w:rsidRDefault="001E0010" w:rsidP="00042FF6">
      <w:pPr>
        <w:numPr>
          <w:ilvl w:val="0"/>
          <w:numId w:val="38"/>
        </w:numPr>
        <w:tabs>
          <w:tab w:val="left" w:pos="1440"/>
        </w:tabs>
        <w:spacing w:after="0" w:line="240" w:lineRule="auto"/>
        <w:ind w:left="1440"/>
        <w:rPr>
          <w:rFonts w:eastAsia="Times New Roman" w:cs="Times New Roman"/>
          <w:b/>
          <w:color w:val="auto"/>
          <w:sz w:val="22"/>
          <w:lang w:eastAsia="fr-FR"/>
        </w:rPr>
      </w:pPr>
      <w:r w:rsidRPr="001E0010">
        <w:rPr>
          <w:rFonts w:eastAsia="Times New Roman" w:cs="Times New Roman"/>
          <w:color w:val="auto"/>
          <w:sz w:val="22"/>
          <w:lang w:eastAsia="fr-FR"/>
        </w:rPr>
        <w:t>La vaccination saisonnière contre l’influenza et la COVID-19;</w:t>
      </w:r>
    </w:p>
    <w:p w14:paraId="75799A30" w14:textId="77777777" w:rsidR="001E0010" w:rsidRPr="001E0010" w:rsidRDefault="001E0010" w:rsidP="00042FF6">
      <w:pPr>
        <w:numPr>
          <w:ilvl w:val="0"/>
          <w:numId w:val="38"/>
        </w:numPr>
        <w:tabs>
          <w:tab w:val="left" w:pos="1440"/>
        </w:tabs>
        <w:spacing w:after="0" w:line="240" w:lineRule="auto"/>
        <w:ind w:left="1440"/>
        <w:rPr>
          <w:rFonts w:eastAsia="Times New Roman" w:cs="Times New Roman"/>
          <w:b/>
          <w:color w:val="auto"/>
          <w:sz w:val="22"/>
          <w:lang w:eastAsia="fr-FR"/>
        </w:rPr>
      </w:pPr>
      <w:r w:rsidRPr="001E0010">
        <w:rPr>
          <w:rFonts w:eastAsia="Times New Roman" w:cs="Times New Roman"/>
          <w:color w:val="auto"/>
          <w:sz w:val="22"/>
          <w:lang w:eastAsia="fr-FR"/>
        </w:rPr>
        <w:t>Intégrité de la peau;</w:t>
      </w:r>
    </w:p>
    <w:p w14:paraId="551D1A1F" w14:textId="77777777" w:rsidR="001E0010" w:rsidRPr="001E0010" w:rsidRDefault="001E0010" w:rsidP="00042FF6">
      <w:pPr>
        <w:numPr>
          <w:ilvl w:val="0"/>
          <w:numId w:val="38"/>
        </w:numPr>
        <w:tabs>
          <w:tab w:val="left" w:pos="1440"/>
        </w:tabs>
        <w:spacing w:after="0" w:line="240" w:lineRule="auto"/>
        <w:ind w:left="1440"/>
        <w:rPr>
          <w:rFonts w:eastAsia="Times New Roman" w:cs="Times New Roman"/>
          <w:b/>
          <w:color w:val="auto"/>
          <w:sz w:val="22"/>
          <w:lang w:eastAsia="fr-FR"/>
        </w:rPr>
      </w:pPr>
      <w:r w:rsidRPr="001E0010">
        <w:rPr>
          <w:rFonts w:eastAsia="Times New Roman" w:cs="Times New Roman"/>
          <w:color w:val="auto"/>
          <w:sz w:val="22"/>
          <w:lang w:eastAsia="fr-FR"/>
        </w:rPr>
        <w:t>Capsule PDSP;</w:t>
      </w:r>
    </w:p>
    <w:p w14:paraId="58800CAC" w14:textId="77777777" w:rsidR="001E0010" w:rsidRPr="001E0010" w:rsidRDefault="001E0010" w:rsidP="00042FF6">
      <w:pPr>
        <w:numPr>
          <w:ilvl w:val="0"/>
          <w:numId w:val="38"/>
        </w:numPr>
        <w:tabs>
          <w:tab w:val="left" w:pos="1440"/>
        </w:tabs>
        <w:spacing w:after="0" w:line="240" w:lineRule="auto"/>
        <w:ind w:left="1440"/>
        <w:rPr>
          <w:rFonts w:eastAsia="Times New Roman" w:cs="Times New Roman"/>
          <w:b/>
          <w:color w:val="auto"/>
          <w:sz w:val="22"/>
          <w:lang w:eastAsia="fr-FR"/>
        </w:rPr>
      </w:pPr>
      <w:r w:rsidRPr="001E0010">
        <w:rPr>
          <w:rFonts w:eastAsia="Times New Roman" w:cs="Times New Roman"/>
          <w:color w:val="auto"/>
          <w:sz w:val="22"/>
          <w:lang w:eastAsia="fr-FR"/>
        </w:rPr>
        <w:t>Politique pour la lutte contre la maltraitance;</w:t>
      </w:r>
    </w:p>
    <w:p w14:paraId="43731486" w14:textId="77777777" w:rsidR="001E0010" w:rsidRPr="001E0010" w:rsidRDefault="001E0010" w:rsidP="00042FF6">
      <w:pPr>
        <w:numPr>
          <w:ilvl w:val="0"/>
          <w:numId w:val="38"/>
        </w:numPr>
        <w:tabs>
          <w:tab w:val="left" w:pos="1440"/>
        </w:tabs>
        <w:spacing w:after="0" w:line="240" w:lineRule="auto"/>
        <w:ind w:left="1440"/>
        <w:rPr>
          <w:rFonts w:eastAsia="Times New Roman" w:cs="Times New Roman"/>
          <w:b/>
          <w:color w:val="auto"/>
          <w:sz w:val="22"/>
          <w:lang w:eastAsia="fr-FR"/>
        </w:rPr>
      </w:pPr>
      <w:r w:rsidRPr="001E0010">
        <w:rPr>
          <w:rFonts w:eastAsia="Times New Roman" w:cs="Times New Roman"/>
          <w:color w:val="auto"/>
          <w:sz w:val="22"/>
          <w:lang w:eastAsia="fr-FR"/>
        </w:rPr>
        <w:t>Révision des politiques et procédures sur la gestion et la distribution des médicaments;</w:t>
      </w:r>
    </w:p>
    <w:p w14:paraId="30E7440E" w14:textId="77777777" w:rsidR="001E0010" w:rsidRPr="001E0010" w:rsidRDefault="001E0010" w:rsidP="00042FF6">
      <w:pPr>
        <w:numPr>
          <w:ilvl w:val="0"/>
          <w:numId w:val="38"/>
        </w:numPr>
        <w:tabs>
          <w:tab w:val="left" w:pos="1440"/>
        </w:tabs>
        <w:spacing w:after="0" w:line="240" w:lineRule="auto"/>
        <w:ind w:left="1440"/>
        <w:rPr>
          <w:rFonts w:eastAsia="Times New Roman" w:cs="Times New Roman"/>
          <w:b/>
          <w:color w:val="auto"/>
          <w:sz w:val="22"/>
          <w:lang w:eastAsia="fr-FR"/>
        </w:rPr>
      </w:pPr>
      <w:r w:rsidRPr="001E0010">
        <w:rPr>
          <w:rFonts w:eastAsia="Times New Roman" w:cs="Times New Roman"/>
          <w:color w:val="auto"/>
          <w:sz w:val="22"/>
          <w:lang w:eastAsia="fr-FR"/>
        </w:rPr>
        <w:t>Diffusion des rapports de gestion des risques.</w:t>
      </w:r>
    </w:p>
    <w:p w14:paraId="332A8BBA" w14:textId="77777777" w:rsidR="001E0010" w:rsidRPr="001E0010" w:rsidRDefault="001E0010" w:rsidP="00042FF6">
      <w:pPr>
        <w:spacing w:after="0" w:line="240" w:lineRule="auto"/>
        <w:ind w:left="705" w:firstLine="0"/>
        <w:rPr>
          <w:rFonts w:eastAsia="Times New Roman" w:cs="Times New Roman"/>
          <w:b/>
          <w:color w:val="auto"/>
          <w:sz w:val="22"/>
          <w:lang w:eastAsia="fr-FR"/>
        </w:rPr>
      </w:pPr>
      <w:r w:rsidRPr="001E0010">
        <w:rPr>
          <w:rFonts w:eastAsia="Times New Roman" w:cs="Times New Roman"/>
          <w:b/>
          <w:color w:val="auto"/>
          <w:sz w:val="22"/>
          <w:lang w:val="fr-FR" w:eastAsia="fr-FR"/>
        </w:rPr>
        <w:tab/>
      </w:r>
    </w:p>
    <w:p w14:paraId="023F32B8" w14:textId="77777777" w:rsidR="001E0010" w:rsidRPr="001E0010" w:rsidRDefault="001E0010" w:rsidP="00042FF6">
      <w:pPr>
        <w:tabs>
          <w:tab w:val="left" w:pos="360"/>
          <w:tab w:val="left" w:pos="720"/>
          <w:tab w:val="left" w:pos="1080"/>
          <w:tab w:val="left" w:pos="1530"/>
        </w:tabs>
        <w:spacing w:after="0" w:line="240" w:lineRule="auto"/>
        <w:rPr>
          <w:rFonts w:eastAsia="Times New Roman" w:cs="Times New Roman"/>
          <w:b/>
          <w:color w:val="auto"/>
          <w:sz w:val="22"/>
          <w:lang w:eastAsia="fr-FR"/>
        </w:rPr>
      </w:pPr>
    </w:p>
    <w:p w14:paraId="4D05B7F8" w14:textId="77777777" w:rsidR="000C7DFE" w:rsidRPr="000C7DFE" w:rsidRDefault="000C7DFE" w:rsidP="000C7DFE">
      <w:pPr>
        <w:tabs>
          <w:tab w:val="left" w:pos="360"/>
          <w:tab w:val="left" w:pos="720"/>
          <w:tab w:val="left" w:pos="1080"/>
          <w:tab w:val="left" w:pos="1530"/>
        </w:tabs>
        <w:spacing w:after="0" w:line="240" w:lineRule="auto"/>
        <w:ind w:left="708" w:firstLine="0"/>
        <w:rPr>
          <w:rFonts w:eastAsia="Times New Roman" w:cs="Times New Roman"/>
          <w:b/>
          <w:color w:val="auto"/>
          <w:sz w:val="22"/>
          <w:lang w:val="fr-FR" w:eastAsia="fr-FR"/>
        </w:rPr>
      </w:pPr>
      <w:r w:rsidRPr="000C7DFE">
        <w:rPr>
          <w:rFonts w:eastAsia="Times New Roman" w:cs="Times New Roman"/>
          <w:b/>
          <w:color w:val="auto"/>
          <w:sz w:val="22"/>
          <w:lang w:eastAsia="fr-FR"/>
        </w:rPr>
        <w:t xml:space="preserve">Indicateurs / </w:t>
      </w:r>
      <w:r w:rsidRPr="000C7DFE">
        <w:rPr>
          <w:rFonts w:eastAsia="Times New Roman" w:cs="Times New Roman"/>
          <w:b/>
          <w:bCs/>
          <w:color w:val="auto"/>
          <w:sz w:val="22"/>
          <w:lang w:val="fr-FR" w:eastAsia="fr-FR"/>
        </w:rPr>
        <w:t xml:space="preserve">Assiduité au travail et suivi de l’entente de gestion </w:t>
      </w:r>
      <w:r w:rsidRPr="000C7DFE">
        <w:rPr>
          <w:rFonts w:eastAsia="Times New Roman" w:cs="Times New Roman"/>
          <w:b/>
          <w:color w:val="auto"/>
          <w:sz w:val="22"/>
          <w:lang w:eastAsia="fr-FR"/>
        </w:rPr>
        <w:t>Main-d’œuvre indépendante (MOI) et du temps supplémentaire</w:t>
      </w:r>
    </w:p>
    <w:p w14:paraId="6F6F8B98" w14:textId="77777777" w:rsidR="000C7DFE" w:rsidRPr="000C7DFE" w:rsidRDefault="000C7DFE" w:rsidP="000C7DFE">
      <w:pPr>
        <w:spacing w:after="0" w:line="240" w:lineRule="auto"/>
        <w:ind w:left="705" w:firstLine="0"/>
        <w:rPr>
          <w:rFonts w:eastAsia="Times New Roman" w:cs="Times New Roman"/>
          <w:b/>
          <w:color w:val="auto"/>
          <w:sz w:val="22"/>
          <w:lang w:val="fr-FR" w:eastAsia="fr-FR"/>
        </w:rPr>
      </w:pPr>
    </w:p>
    <w:p w14:paraId="254B32A4" w14:textId="77777777" w:rsidR="000C7DFE" w:rsidRPr="000C7DFE" w:rsidRDefault="000C7DFE" w:rsidP="000C7DFE">
      <w:pPr>
        <w:tabs>
          <w:tab w:val="left" w:pos="1080"/>
        </w:tabs>
        <w:spacing w:after="0" w:line="240" w:lineRule="auto"/>
        <w:ind w:left="709" w:firstLine="0"/>
        <w:rPr>
          <w:rFonts w:eastAsia="Times New Roman" w:cs="Times New Roman"/>
          <w:color w:val="auto"/>
          <w:sz w:val="22"/>
          <w:lang w:eastAsia="fr-FR"/>
        </w:rPr>
      </w:pPr>
      <w:r w:rsidRPr="000C7DFE">
        <w:rPr>
          <w:rFonts w:eastAsia="Times New Roman" w:cs="Times New Roman"/>
          <w:color w:val="auto"/>
          <w:sz w:val="22"/>
          <w:lang w:eastAsia="fr-FR"/>
        </w:rPr>
        <w:t>L’établissement considère que la communication est l’un des ingrédients essentiels pour le développement d’un milieu de travail sain.  En précisant clairement et fréquemment nos attentes auprès de nos employés nous œuvrons à la création d’un milieu stimulant et valorisant qui fait place à l’autonomie et au partage des responsabilités.</w:t>
      </w:r>
    </w:p>
    <w:p w14:paraId="50E2911F" w14:textId="77777777" w:rsidR="000C7DFE" w:rsidRPr="000C7DFE" w:rsidRDefault="000C7DFE" w:rsidP="000C7DFE">
      <w:pPr>
        <w:tabs>
          <w:tab w:val="left" w:pos="1080"/>
        </w:tabs>
        <w:spacing w:after="0" w:line="240" w:lineRule="auto"/>
        <w:ind w:left="709" w:firstLine="0"/>
        <w:rPr>
          <w:rFonts w:eastAsia="Times New Roman" w:cs="Times New Roman"/>
          <w:color w:val="auto"/>
          <w:sz w:val="22"/>
          <w:lang w:eastAsia="fr-FR"/>
        </w:rPr>
      </w:pPr>
    </w:p>
    <w:p w14:paraId="1EE64069" w14:textId="0BC545CE" w:rsidR="000C7DFE" w:rsidRPr="000C7DFE" w:rsidRDefault="000C7DFE" w:rsidP="000C7DFE">
      <w:pPr>
        <w:tabs>
          <w:tab w:val="left" w:pos="1080"/>
        </w:tabs>
        <w:spacing w:after="0" w:line="240" w:lineRule="auto"/>
        <w:ind w:left="709" w:firstLine="0"/>
        <w:rPr>
          <w:rFonts w:eastAsia="Times New Roman" w:cs="Times New Roman"/>
          <w:color w:val="auto"/>
          <w:sz w:val="22"/>
          <w:lang w:eastAsia="fr-FR"/>
        </w:rPr>
      </w:pPr>
      <w:r w:rsidRPr="000C7DFE">
        <w:rPr>
          <w:rFonts w:eastAsia="Times New Roman" w:cs="Times New Roman"/>
          <w:color w:val="auto"/>
          <w:sz w:val="22"/>
          <w:lang w:eastAsia="fr-FR"/>
        </w:rPr>
        <w:t>Dès le début de l’éclosion mondiale de COVID-19, nous avons pu compter sur la collaboration de notre partenaire syndical et des employés dans l’application des nouvelles mesures aidant la présence au travail en situation de pandémie dont : le report de congés fériés, report ou paiement de vacances, augmentation de la disponibilité, embauche d’employés temporaires et aménagement du temps de travail, lorsque nécessaire.</w:t>
      </w:r>
    </w:p>
    <w:p w14:paraId="0241B013" w14:textId="77777777" w:rsidR="000C7DFE" w:rsidRPr="000C7DFE" w:rsidRDefault="000C7DFE" w:rsidP="000C7DFE">
      <w:pPr>
        <w:tabs>
          <w:tab w:val="left" w:pos="1080"/>
        </w:tabs>
        <w:spacing w:after="0" w:line="240" w:lineRule="auto"/>
        <w:ind w:left="709" w:firstLine="0"/>
        <w:rPr>
          <w:rFonts w:eastAsia="Times New Roman" w:cs="Times New Roman"/>
          <w:color w:val="auto"/>
          <w:sz w:val="22"/>
          <w:lang w:eastAsia="fr-FR"/>
        </w:rPr>
      </w:pPr>
    </w:p>
    <w:p w14:paraId="2D0C77A9" w14:textId="5551871B" w:rsidR="000C7DFE" w:rsidRPr="000C7DFE" w:rsidRDefault="000C7DFE" w:rsidP="000C7DFE">
      <w:pPr>
        <w:tabs>
          <w:tab w:val="left" w:pos="1080"/>
        </w:tabs>
        <w:spacing w:after="0" w:line="240" w:lineRule="auto"/>
        <w:ind w:left="709" w:firstLine="0"/>
        <w:rPr>
          <w:rFonts w:eastAsia="Times New Roman" w:cs="Times New Roman"/>
          <w:color w:val="auto"/>
          <w:sz w:val="22"/>
          <w:lang w:eastAsia="fr-FR"/>
        </w:rPr>
      </w:pPr>
      <w:r w:rsidRPr="000C7DFE">
        <w:rPr>
          <w:rFonts w:eastAsia="Times New Roman" w:cs="Times New Roman"/>
          <w:color w:val="auto"/>
          <w:sz w:val="22"/>
          <w:lang w:eastAsia="fr-FR"/>
        </w:rPr>
        <w:t>En respectant les mesures mises de l’avant en temps de pandémie nous avons, plus que par les années passées, eu recours à de la main-d’œuvre indépendante pour le per</w:t>
      </w:r>
      <w:r w:rsidR="00FD51E8">
        <w:rPr>
          <w:rFonts w:eastAsia="Times New Roman" w:cs="Times New Roman"/>
          <w:color w:val="auto"/>
          <w:sz w:val="22"/>
          <w:lang w:eastAsia="fr-FR"/>
        </w:rPr>
        <w:t xml:space="preserve">sonnel infirmier </w:t>
      </w:r>
      <w:r w:rsidRPr="000C7DFE">
        <w:rPr>
          <w:rFonts w:eastAsia="Times New Roman" w:cs="Times New Roman"/>
          <w:color w:val="auto"/>
          <w:sz w:val="22"/>
          <w:lang w:eastAsia="fr-FR"/>
        </w:rPr>
        <w:t>dans les circonstances où notre personnel était retiré du travail pour isolemen</w:t>
      </w:r>
      <w:r w:rsidR="00703F4E">
        <w:rPr>
          <w:rFonts w:eastAsia="Times New Roman" w:cs="Times New Roman"/>
          <w:color w:val="auto"/>
          <w:sz w:val="22"/>
          <w:lang w:eastAsia="fr-FR"/>
        </w:rPr>
        <w:t xml:space="preserve">t obligatoire particulièrement </w:t>
      </w:r>
      <w:r w:rsidRPr="000C7DFE">
        <w:rPr>
          <w:rFonts w:eastAsia="Times New Roman" w:cs="Times New Roman"/>
          <w:color w:val="auto"/>
          <w:sz w:val="22"/>
          <w:lang w:eastAsia="fr-FR"/>
        </w:rPr>
        <w:t>pour éviter les ruptures de services n</w:t>
      </w:r>
      <w:r w:rsidR="00703F4E">
        <w:rPr>
          <w:rFonts w:eastAsia="Times New Roman" w:cs="Times New Roman"/>
          <w:color w:val="auto"/>
          <w:sz w:val="22"/>
          <w:lang w:eastAsia="fr-FR"/>
        </w:rPr>
        <w:t>otamment pour les infirmières.</w:t>
      </w:r>
    </w:p>
    <w:p w14:paraId="52574F0F" w14:textId="77777777" w:rsidR="000C7DFE" w:rsidRPr="000C7DFE" w:rsidRDefault="000C7DFE" w:rsidP="000C7DFE">
      <w:pPr>
        <w:tabs>
          <w:tab w:val="left" w:pos="1080"/>
        </w:tabs>
        <w:spacing w:after="0" w:line="240" w:lineRule="auto"/>
        <w:ind w:left="709" w:firstLine="0"/>
        <w:rPr>
          <w:rFonts w:eastAsia="Times New Roman" w:cs="Times New Roman"/>
          <w:color w:val="auto"/>
          <w:sz w:val="22"/>
          <w:lang w:eastAsia="fr-FR"/>
        </w:rPr>
      </w:pPr>
    </w:p>
    <w:p w14:paraId="7A80D9EC" w14:textId="594DFDF7" w:rsidR="000C7DFE" w:rsidRPr="000C7DFE" w:rsidRDefault="000C7DFE" w:rsidP="000C7DFE">
      <w:pPr>
        <w:tabs>
          <w:tab w:val="left" w:pos="1080"/>
        </w:tabs>
        <w:spacing w:after="0" w:line="240" w:lineRule="auto"/>
        <w:ind w:left="709" w:firstLine="0"/>
        <w:rPr>
          <w:rFonts w:eastAsia="Times New Roman" w:cs="Times New Roman"/>
          <w:color w:val="auto"/>
          <w:sz w:val="22"/>
          <w:lang w:eastAsia="fr-FR"/>
        </w:rPr>
      </w:pPr>
      <w:r w:rsidRPr="000C7DFE">
        <w:rPr>
          <w:rFonts w:eastAsia="Times New Roman" w:cs="Times New Roman"/>
          <w:color w:val="auto"/>
          <w:sz w:val="22"/>
          <w:lang w:eastAsia="fr-FR"/>
        </w:rPr>
        <w:t>D’autre part, nous poursuivons nos suivis en Santé et Sécurité du travail de façon hebdomadaire; un suivi de la gestion clinico-administrative est réalisé selon les besoins afin de minimiser le temps d’abse</w:t>
      </w:r>
      <w:r w:rsidR="00703F4E">
        <w:rPr>
          <w:rFonts w:eastAsia="Times New Roman" w:cs="Times New Roman"/>
          <w:color w:val="auto"/>
          <w:sz w:val="22"/>
          <w:lang w:eastAsia="fr-FR"/>
        </w:rPr>
        <w:t>nce de nos employés.</w:t>
      </w:r>
    </w:p>
    <w:p w14:paraId="51170538" w14:textId="77777777" w:rsidR="004B609D" w:rsidRPr="004B609D" w:rsidRDefault="004B609D" w:rsidP="00A4673E">
      <w:pPr>
        <w:tabs>
          <w:tab w:val="left" w:pos="360"/>
          <w:tab w:val="left" w:pos="720"/>
          <w:tab w:val="left" w:pos="1080"/>
          <w:tab w:val="left" w:pos="1530"/>
        </w:tabs>
        <w:spacing w:after="0" w:line="240" w:lineRule="auto"/>
        <w:ind w:left="0" w:firstLine="0"/>
        <w:rPr>
          <w:rFonts w:eastAsia="Times New Roman" w:cs="Times New Roman"/>
          <w:b/>
          <w:sz w:val="22"/>
          <w:lang w:val="fr-FR" w:eastAsia="fr-FR"/>
        </w:rPr>
      </w:pPr>
    </w:p>
    <w:p w14:paraId="5945068A" w14:textId="77777777" w:rsidR="004B609D" w:rsidRPr="004B609D" w:rsidRDefault="004B609D" w:rsidP="004B609D">
      <w:pPr>
        <w:tabs>
          <w:tab w:val="left" w:pos="360"/>
          <w:tab w:val="left" w:pos="720"/>
          <w:tab w:val="left" w:pos="1080"/>
          <w:tab w:val="left" w:pos="1530"/>
        </w:tabs>
        <w:spacing w:after="0" w:line="240" w:lineRule="auto"/>
        <w:ind w:left="708"/>
        <w:rPr>
          <w:rFonts w:eastAsia="Times New Roman" w:cs="Times New Roman"/>
          <w:sz w:val="22"/>
          <w:lang w:val="fr-FR" w:eastAsia="fr-FR"/>
        </w:rPr>
      </w:pPr>
    </w:p>
    <w:p w14:paraId="135B5CDF" w14:textId="77777777" w:rsidR="000C7DFE" w:rsidRDefault="000C7DFE" w:rsidP="000C7DFE">
      <w:pPr>
        <w:ind w:left="1297"/>
        <w:jc w:val="left"/>
      </w:pPr>
      <w:r>
        <w:rPr>
          <w:b/>
        </w:rPr>
        <w:t xml:space="preserve">Pourcentage des heures travaillées par la main-d’œuvre indépendant (MOI) </w:t>
      </w:r>
    </w:p>
    <w:p w14:paraId="33068851" w14:textId="77777777" w:rsidR="000C7DFE" w:rsidRDefault="000C7DFE" w:rsidP="000C7DFE">
      <w:pPr>
        <w:spacing w:after="0" w:line="259" w:lineRule="auto"/>
        <w:ind w:left="1287" w:firstLine="0"/>
        <w:jc w:val="left"/>
      </w:pPr>
      <w:r>
        <w:t xml:space="preserve"> </w:t>
      </w:r>
    </w:p>
    <w:tbl>
      <w:tblPr>
        <w:tblStyle w:val="TableGrid"/>
        <w:tblW w:w="9583" w:type="dxa"/>
        <w:jc w:val="center"/>
        <w:tblInd w:w="0" w:type="dxa"/>
        <w:tblCellMar>
          <w:top w:w="34" w:type="dxa"/>
          <w:left w:w="107" w:type="dxa"/>
          <w:right w:w="115" w:type="dxa"/>
        </w:tblCellMar>
        <w:tblLook w:val="04A0" w:firstRow="1" w:lastRow="0" w:firstColumn="1" w:lastColumn="0" w:noHBand="0" w:noVBand="1"/>
      </w:tblPr>
      <w:tblGrid>
        <w:gridCol w:w="3347"/>
        <w:gridCol w:w="2079"/>
        <w:gridCol w:w="2079"/>
        <w:gridCol w:w="2078"/>
      </w:tblGrid>
      <w:tr w:rsidR="000C7DFE" w:rsidRPr="008312DF" w14:paraId="174C963D" w14:textId="77777777" w:rsidTr="00270360">
        <w:trPr>
          <w:trHeight w:val="398"/>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00B0F0"/>
          </w:tcPr>
          <w:p w14:paraId="1CA852D6" w14:textId="77777777" w:rsidR="000C7DFE" w:rsidRPr="00B81C37" w:rsidRDefault="000C7DFE" w:rsidP="00270360">
            <w:pPr>
              <w:spacing w:after="0" w:line="259" w:lineRule="auto"/>
              <w:ind w:left="0" w:firstLine="0"/>
              <w:jc w:val="left"/>
            </w:pPr>
            <w:r w:rsidRPr="00B81C37">
              <w:rPr>
                <w:b/>
                <w:sz w:val="16"/>
              </w:rPr>
              <w:t>Description</w:t>
            </w:r>
            <w:r w:rsidRPr="00B81C37">
              <w:rPr>
                <w:sz w:val="16"/>
              </w:rPr>
              <w:t xml:space="preserve"> </w:t>
            </w:r>
          </w:p>
        </w:tc>
        <w:tc>
          <w:tcPr>
            <w:tcW w:w="2079" w:type="dxa"/>
            <w:tcBorders>
              <w:top w:val="single" w:sz="4" w:space="0" w:color="000000"/>
              <w:left w:val="single" w:sz="4" w:space="0" w:color="000000"/>
              <w:bottom w:val="single" w:sz="4" w:space="0" w:color="000000"/>
              <w:right w:val="single" w:sz="4" w:space="0" w:color="000000"/>
            </w:tcBorders>
            <w:shd w:val="clear" w:color="auto" w:fill="00B0F0"/>
          </w:tcPr>
          <w:p w14:paraId="007E9331" w14:textId="4F1F3186" w:rsidR="000C7DFE" w:rsidRPr="00B81C37" w:rsidRDefault="000C7DFE" w:rsidP="00270360">
            <w:pPr>
              <w:spacing w:after="0" w:line="259" w:lineRule="auto"/>
              <w:ind w:left="1" w:right="504" w:firstLine="0"/>
              <w:jc w:val="left"/>
            </w:pPr>
            <w:r w:rsidRPr="00B81C37">
              <w:rPr>
                <w:b/>
                <w:sz w:val="16"/>
              </w:rPr>
              <w:t xml:space="preserve">Résultats </w:t>
            </w:r>
            <w:r w:rsidR="00E140CC">
              <w:rPr>
                <w:b/>
                <w:sz w:val="16"/>
              </w:rPr>
              <w:t>2021-2022</w:t>
            </w:r>
          </w:p>
        </w:tc>
        <w:tc>
          <w:tcPr>
            <w:tcW w:w="2079" w:type="dxa"/>
            <w:tcBorders>
              <w:top w:val="single" w:sz="4" w:space="0" w:color="000000"/>
              <w:left w:val="single" w:sz="4" w:space="0" w:color="000000"/>
              <w:bottom w:val="single" w:sz="4" w:space="0" w:color="000000"/>
              <w:right w:val="single" w:sz="4" w:space="0" w:color="000000"/>
            </w:tcBorders>
            <w:shd w:val="clear" w:color="auto" w:fill="00B0F0"/>
          </w:tcPr>
          <w:p w14:paraId="12E1822A" w14:textId="77777777" w:rsidR="000C7DFE" w:rsidRPr="00B81C37" w:rsidRDefault="000C7DFE" w:rsidP="00270360">
            <w:pPr>
              <w:spacing w:after="0" w:line="259" w:lineRule="auto"/>
              <w:ind w:left="1" w:firstLine="0"/>
              <w:jc w:val="left"/>
            </w:pPr>
            <w:r w:rsidRPr="00B81C37">
              <w:rPr>
                <w:sz w:val="16"/>
              </w:rPr>
              <w:t xml:space="preserve">Cibles </w:t>
            </w:r>
          </w:p>
          <w:p w14:paraId="704B440C" w14:textId="77777777" w:rsidR="000C7DFE" w:rsidRPr="00B81C37" w:rsidRDefault="000C7DFE" w:rsidP="00270360">
            <w:pPr>
              <w:spacing w:after="0" w:line="259" w:lineRule="auto"/>
              <w:ind w:left="1" w:firstLine="0"/>
              <w:jc w:val="left"/>
            </w:pPr>
            <w:r w:rsidRPr="00B81C37">
              <w:rPr>
                <w:sz w:val="16"/>
              </w:rPr>
              <w:t xml:space="preserve">2017-208 </w:t>
            </w:r>
          </w:p>
        </w:tc>
        <w:tc>
          <w:tcPr>
            <w:tcW w:w="2078" w:type="dxa"/>
            <w:tcBorders>
              <w:top w:val="single" w:sz="4" w:space="0" w:color="000000"/>
              <w:left w:val="single" w:sz="4" w:space="0" w:color="000000"/>
              <w:bottom w:val="single" w:sz="4" w:space="0" w:color="000000"/>
              <w:right w:val="single" w:sz="4" w:space="0" w:color="000000"/>
            </w:tcBorders>
            <w:shd w:val="clear" w:color="auto" w:fill="00B0F0"/>
          </w:tcPr>
          <w:p w14:paraId="127E6DF2" w14:textId="54DAA8BD" w:rsidR="000C7DFE" w:rsidRPr="00B81C37" w:rsidRDefault="000C7DFE" w:rsidP="00270360">
            <w:pPr>
              <w:spacing w:after="0" w:line="259" w:lineRule="auto"/>
              <w:ind w:left="1" w:right="503" w:firstLine="0"/>
              <w:jc w:val="left"/>
            </w:pPr>
            <w:r w:rsidRPr="00B81C37">
              <w:rPr>
                <w:b/>
                <w:sz w:val="16"/>
              </w:rPr>
              <w:t xml:space="preserve">Résultats </w:t>
            </w:r>
            <w:r w:rsidR="00E140CC">
              <w:rPr>
                <w:b/>
                <w:sz w:val="16"/>
              </w:rPr>
              <w:t>2020-2021</w:t>
            </w:r>
          </w:p>
        </w:tc>
      </w:tr>
      <w:tr w:rsidR="000C7DFE" w:rsidRPr="008312DF" w14:paraId="2EB0BE0C" w14:textId="77777777" w:rsidTr="00270360">
        <w:trPr>
          <w:trHeight w:val="445"/>
          <w:jc w:val="center"/>
        </w:trPr>
        <w:tc>
          <w:tcPr>
            <w:tcW w:w="3347" w:type="dxa"/>
            <w:tcBorders>
              <w:top w:val="single" w:sz="4" w:space="0" w:color="000000"/>
              <w:left w:val="single" w:sz="4" w:space="0" w:color="000000"/>
              <w:bottom w:val="single" w:sz="4" w:space="0" w:color="000000"/>
              <w:right w:val="single" w:sz="4" w:space="0" w:color="000000"/>
            </w:tcBorders>
            <w:vAlign w:val="center"/>
          </w:tcPr>
          <w:p w14:paraId="702C53E9" w14:textId="77777777" w:rsidR="000C7DFE" w:rsidRPr="00B81C37" w:rsidRDefault="000C7DFE" w:rsidP="00270360">
            <w:pPr>
              <w:spacing w:after="0" w:line="259" w:lineRule="auto"/>
              <w:ind w:left="0" w:firstLine="0"/>
              <w:jc w:val="left"/>
            </w:pPr>
            <w:r w:rsidRPr="00B81C37">
              <w:rPr>
                <w:b/>
                <w:sz w:val="16"/>
              </w:rPr>
              <w:t>Infirmières</w:t>
            </w:r>
            <w:r w:rsidRPr="00B81C37">
              <w:rPr>
                <w:sz w:val="16"/>
              </w:rPr>
              <w:t xml:space="preserve"> </w:t>
            </w:r>
          </w:p>
        </w:tc>
        <w:tc>
          <w:tcPr>
            <w:tcW w:w="2079" w:type="dxa"/>
            <w:tcBorders>
              <w:top w:val="single" w:sz="4" w:space="0" w:color="000000"/>
              <w:left w:val="single" w:sz="4" w:space="0" w:color="000000"/>
              <w:bottom w:val="single" w:sz="4" w:space="0" w:color="000000"/>
              <w:right w:val="single" w:sz="4" w:space="0" w:color="000000"/>
            </w:tcBorders>
            <w:vAlign w:val="center"/>
          </w:tcPr>
          <w:p w14:paraId="6F9C02DC" w14:textId="418C5738" w:rsidR="000C7DFE" w:rsidRPr="00B81C37" w:rsidRDefault="00E140CC" w:rsidP="00270360">
            <w:pPr>
              <w:spacing w:after="0" w:line="259" w:lineRule="auto"/>
              <w:ind w:left="1" w:firstLine="0"/>
              <w:jc w:val="left"/>
              <w:rPr>
                <w:sz w:val="16"/>
              </w:rPr>
            </w:pPr>
            <w:r>
              <w:rPr>
                <w:sz w:val="16"/>
              </w:rPr>
              <w:t>12.49</w:t>
            </w:r>
            <w:r w:rsidR="000C7DFE" w:rsidRPr="00B81C37">
              <w:rPr>
                <w:sz w:val="16"/>
              </w:rPr>
              <w:t>%</w:t>
            </w:r>
          </w:p>
        </w:tc>
        <w:tc>
          <w:tcPr>
            <w:tcW w:w="2079" w:type="dxa"/>
            <w:tcBorders>
              <w:top w:val="single" w:sz="4" w:space="0" w:color="000000"/>
              <w:left w:val="single" w:sz="4" w:space="0" w:color="000000"/>
              <w:bottom w:val="single" w:sz="4" w:space="0" w:color="000000"/>
              <w:right w:val="single" w:sz="4" w:space="0" w:color="000000"/>
            </w:tcBorders>
            <w:vAlign w:val="center"/>
          </w:tcPr>
          <w:p w14:paraId="4F269D72" w14:textId="77777777" w:rsidR="000C7DFE" w:rsidRPr="00B81C37" w:rsidRDefault="000C7DFE" w:rsidP="00270360">
            <w:pPr>
              <w:spacing w:after="0" w:line="259" w:lineRule="auto"/>
              <w:ind w:left="1" w:firstLine="0"/>
              <w:jc w:val="left"/>
            </w:pPr>
            <w:r w:rsidRPr="00B81C37">
              <w:rPr>
                <w:sz w:val="16"/>
              </w:rPr>
              <w:t xml:space="preserve">2.17% </w:t>
            </w:r>
          </w:p>
        </w:tc>
        <w:tc>
          <w:tcPr>
            <w:tcW w:w="2078" w:type="dxa"/>
            <w:tcBorders>
              <w:top w:val="single" w:sz="4" w:space="0" w:color="000000"/>
              <w:left w:val="single" w:sz="4" w:space="0" w:color="000000"/>
              <w:bottom w:val="single" w:sz="4" w:space="0" w:color="000000"/>
              <w:right w:val="single" w:sz="4" w:space="0" w:color="000000"/>
            </w:tcBorders>
            <w:vAlign w:val="center"/>
          </w:tcPr>
          <w:p w14:paraId="1772EB12" w14:textId="37959A40" w:rsidR="000C7DFE" w:rsidRPr="00B81C37" w:rsidRDefault="000C7DFE" w:rsidP="00270360">
            <w:pPr>
              <w:spacing w:after="0" w:line="259" w:lineRule="auto"/>
              <w:ind w:left="1" w:firstLine="0"/>
              <w:jc w:val="left"/>
            </w:pPr>
            <w:r>
              <w:rPr>
                <w:sz w:val="16"/>
              </w:rPr>
              <w:t>8.83</w:t>
            </w:r>
            <w:r w:rsidRPr="00B81C37">
              <w:rPr>
                <w:sz w:val="16"/>
              </w:rPr>
              <w:t>%</w:t>
            </w:r>
          </w:p>
        </w:tc>
      </w:tr>
      <w:tr w:rsidR="000C7DFE" w:rsidRPr="008312DF" w14:paraId="0743126A" w14:textId="77777777" w:rsidTr="00270360">
        <w:trPr>
          <w:trHeight w:val="447"/>
          <w:jc w:val="center"/>
        </w:trPr>
        <w:tc>
          <w:tcPr>
            <w:tcW w:w="3347" w:type="dxa"/>
            <w:tcBorders>
              <w:top w:val="single" w:sz="4" w:space="0" w:color="000000"/>
              <w:left w:val="single" w:sz="4" w:space="0" w:color="000000"/>
              <w:bottom w:val="single" w:sz="4" w:space="0" w:color="000000"/>
              <w:right w:val="single" w:sz="4" w:space="0" w:color="000000"/>
            </w:tcBorders>
            <w:vAlign w:val="center"/>
          </w:tcPr>
          <w:p w14:paraId="4D77A827" w14:textId="77777777" w:rsidR="000C7DFE" w:rsidRPr="00B81C37" w:rsidRDefault="000C7DFE" w:rsidP="00270360">
            <w:pPr>
              <w:spacing w:after="0" w:line="259" w:lineRule="auto"/>
              <w:ind w:left="0" w:firstLine="0"/>
              <w:jc w:val="left"/>
            </w:pPr>
            <w:r w:rsidRPr="00B81C37">
              <w:rPr>
                <w:b/>
                <w:sz w:val="16"/>
              </w:rPr>
              <w:t>Infirmières auxiliaires</w:t>
            </w:r>
            <w:r w:rsidRPr="00B81C37">
              <w:rPr>
                <w:sz w:val="16"/>
              </w:rPr>
              <w:t xml:space="preserve"> </w:t>
            </w:r>
          </w:p>
        </w:tc>
        <w:tc>
          <w:tcPr>
            <w:tcW w:w="2079" w:type="dxa"/>
            <w:tcBorders>
              <w:top w:val="single" w:sz="4" w:space="0" w:color="000000"/>
              <w:left w:val="single" w:sz="4" w:space="0" w:color="000000"/>
              <w:bottom w:val="single" w:sz="4" w:space="0" w:color="000000"/>
              <w:right w:val="single" w:sz="4" w:space="0" w:color="000000"/>
            </w:tcBorders>
            <w:vAlign w:val="center"/>
          </w:tcPr>
          <w:p w14:paraId="027AB930" w14:textId="24738B0D" w:rsidR="000C7DFE" w:rsidRPr="00B81C37" w:rsidRDefault="00E140CC" w:rsidP="00270360">
            <w:pPr>
              <w:spacing w:after="0" w:line="259" w:lineRule="auto"/>
              <w:ind w:left="1" w:firstLine="0"/>
              <w:jc w:val="left"/>
              <w:rPr>
                <w:sz w:val="16"/>
              </w:rPr>
            </w:pPr>
            <w:r>
              <w:rPr>
                <w:sz w:val="16"/>
              </w:rPr>
              <w:t>1.24</w:t>
            </w:r>
            <w:r w:rsidR="000C7DFE" w:rsidRPr="00B81C37">
              <w:rPr>
                <w:sz w:val="16"/>
              </w:rPr>
              <w:t>%</w:t>
            </w:r>
          </w:p>
        </w:tc>
        <w:tc>
          <w:tcPr>
            <w:tcW w:w="2079" w:type="dxa"/>
            <w:tcBorders>
              <w:top w:val="single" w:sz="4" w:space="0" w:color="000000"/>
              <w:left w:val="single" w:sz="4" w:space="0" w:color="000000"/>
              <w:bottom w:val="single" w:sz="4" w:space="0" w:color="000000"/>
              <w:right w:val="single" w:sz="4" w:space="0" w:color="000000"/>
            </w:tcBorders>
            <w:vAlign w:val="center"/>
          </w:tcPr>
          <w:p w14:paraId="391F11D2" w14:textId="77777777" w:rsidR="000C7DFE" w:rsidRPr="00B81C37" w:rsidRDefault="000C7DFE" w:rsidP="00270360">
            <w:pPr>
              <w:spacing w:after="0" w:line="259" w:lineRule="auto"/>
              <w:ind w:left="1" w:firstLine="0"/>
              <w:jc w:val="left"/>
            </w:pPr>
            <w:r w:rsidRPr="00B81C37">
              <w:rPr>
                <w:sz w:val="16"/>
              </w:rPr>
              <w:t xml:space="preserve">1.25% </w:t>
            </w:r>
          </w:p>
        </w:tc>
        <w:tc>
          <w:tcPr>
            <w:tcW w:w="2078" w:type="dxa"/>
            <w:tcBorders>
              <w:top w:val="single" w:sz="4" w:space="0" w:color="000000"/>
              <w:left w:val="single" w:sz="4" w:space="0" w:color="000000"/>
              <w:bottom w:val="single" w:sz="4" w:space="0" w:color="000000"/>
              <w:right w:val="single" w:sz="4" w:space="0" w:color="000000"/>
            </w:tcBorders>
            <w:vAlign w:val="center"/>
          </w:tcPr>
          <w:p w14:paraId="77FB85A5" w14:textId="4150DB9E" w:rsidR="000C7DFE" w:rsidRPr="00B81C37" w:rsidRDefault="000C7DFE" w:rsidP="00270360">
            <w:pPr>
              <w:spacing w:after="0" w:line="259" w:lineRule="auto"/>
              <w:ind w:left="1" w:firstLine="0"/>
              <w:jc w:val="left"/>
            </w:pPr>
            <w:r>
              <w:rPr>
                <w:sz w:val="16"/>
              </w:rPr>
              <w:t>7.01</w:t>
            </w:r>
            <w:r w:rsidRPr="00B81C37">
              <w:rPr>
                <w:sz w:val="16"/>
              </w:rPr>
              <w:t>%</w:t>
            </w:r>
          </w:p>
        </w:tc>
      </w:tr>
      <w:tr w:rsidR="000C7DFE" w:rsidRPr="008312DF" w14:paraId="3981CC2F" w14:textId="77777777" w:rsidTr="00270360">
        <w:trPr>
          <w:trHeight w:val="444"/>
          <w:jc w:val="center"/>
        </w:trPr>
        <w:tc>
          <w:tcPr>
            <w:tcW w:w="3347" w:type="dxa"/>
            <w:tcBorders>
              <w:top w:val="single" w:sz="4" w:space="0" w:color="000000"/>
              <w:left w:val="single" w:sz="4" w:space="0" w:color="000000"/>
              <w:bottom w:val="single" w:sz="4" w:space="0" w:color="000000"/>
              <w:right w:val="single" w:sz="4" w:space="0" w:color="000000"/>
            </w:tcBorders>
            <w:vAlign w:val="center"/>
          </w:tcPr>
          <w:p w14:paraId="33262F92" w14:textId="77777777" w:rsidR="000C7DFE" w:rsidRPr="00B81C37" w:rsidRDefault="000C7DFE" w:rsidP="00270360">
            <w:pPr>
              <w:spacing w:after="0" w:line="259" w:lineRule="auto"/>
              <w:ind w:left="0" w:firstLine="0"/>
              <w:jc w:val="left"/>
            </w:pPr>
            <w:r w:rsidRPr="00B81C37">
              <w:rPr>
                <w:b/>
                <w:sz w:val="16"/>
              </w:rPr>
              <w:t>Préposés aux bénéficiaires</w:t>
            </w:r>
            <w:r w:rsidRPr="00B81C37">
              <w:rPr>
                <w:sz w:val="16"/>
              </w:rPr>
              <w:t xml:space="preserve"> </w:t>
            </w:r>
          </w:p>
        </w:tc>
        <w:tc>
          <w:tcPr>
            <w:tcW w:w="2079" w:type="dxa"/>
            <w:tcBorders>
              <w:top w:val="single" w:sz="4" w:space="0" w:color="000000"/>
              <w:left w:val="single" w:sz="4" w:space="0" w:color="000000"/>
              <w:bottom w:val="single" w:sz="4" w:space="0" w:color="000000"/>
              <w:right w:val="single" w:sz="4" w:space="0" w:color="000000"/>
            </w:tcBorders>
            <w:vAlign w:val="center"/>
          </w:tcPr>
          <w:p w14:paraId="5AFBBD51" w14:textId="1633E8B2" w:rsidR="000C7DFE" w:rsidRPr="00B81C37" w:rsidRDefault="00E140CC" w:rsidP="00270360">
            <w:pPr>
              <w:spacing w:after="0" w:line="259" w:lineRule="auto"/>
              <w:ind w:left="1" w:firstLine="0"/>
              <w:jc w:val="left"/>
              <w:rPr>
                <w:sz w:val="16"/>
              </w:rPr>
            </w:pPr>
            <w:r>
              <w:rPr>
                <w:sz w:val="16"/>
              </w:rPr>
              <w:t>6.90</w:t>
            </w:r>
            <w:r w:rsidR="000C7DFE" w:rsidRPr="00B81C37">
              <w:rPr>
                <w:sz w:val="16"/>
              </w:rPr>
              <w:t>%</w:t>
            </w:r>
          </w:p>
        </w:tc>
        <w:tc>
          <w:tcPr>
            <w:tcW w:w="2079" w:type="dxa"/>
            <w:tcBorders>
              <w:top w:val="single" w:sz="4" w:space="0" w:color="000000"/>
              <w:left w:val="single" w:sz="4" w:space="0" w:color="000000"/>
              <w:bottom w:val="single" w:sz="4" w:space="0" w:color="000000"/>
              <w:right w:val="single" w:sz="4" w:space="0" w:color="000000"/>
            </w:tcBorders>
            <w:vAlign w:val="center"/>
          </w:tcPr>
          <w:p w14:paraId="069ABEFF" w14:textId="77777777" w:rsidR="000C7DFE" w:rsidRPr="00B81C37" w:rsidRDefault="000C7DFE" w:rsidP="00270360">
            <w:pPr>
              <w:spacing w:after="0" w:line="259" w:lineRule="auto"/>
              <w:ind w:left="1" w:firstLine="0"/>
              <w:jc w:val="left"/>
            </w:pPr>
            <w:r w:rsidRPr="00B81C37">
              <w:rPr>
                <w:sz w:val="16"/>
              </w:rPr>
              <w:t xml:space="preserve">3.48% </w:t>
            </w:r>
          </w:p>
        </w:tc>
        <w:tc>
          <w:tcPr>
            <w:tcW w:w="2078" w:type="dxa"/>
            <w:tcBorders>
              <w:top w:val="single" w:sz="4" w:space="0" w:color="000000"/>
              <w:left w:val="single" w:sz="4" w:space="0" w:color="000000"/>
              <w:bottom w:val="single" w:sz="4" w:space="0" w:color="000000"/>
              <w:right w:val="single" w:sz="4" w:space="0" w:color="000000"/>
            </w:tcBorders>
            <w:vAlign w:val="center"/>
          </w:tcPr>
          <w:p w14:paraId="799DE5B2" w14:textId="42E63B6B" w:rsidR="000C7DFE" w:rsidRPr="00B81C37" w:rsidRDefault="000C7DFE" w:rsidP="00270360">
            <w:pPr>
              <w:spacing w:after="0" w:line="259" w:lineRule="auto"/>
              <w:ind w:left="1" w:firstLine="0"/>
              <w:jc w:val="left"/>
            </w:pPr>
            <w:r>
              <w:rPr>
                <w:sz w:val="16"/>
              </w:rPr>
              <w:t>13.24</w:t>
            </w:r>
            <w:r w:rsidRPr="00B81C37">
              <w:rPr>
                <w:sz w:val="16"/>
              </w:rPr>
              <w:t>%</w:t>
            </w:r>
          </w:p>
        </w:tc>
      </w:tr>
    </w:tbl>
    <w:p w14:paraId="4382FDEB" w14:textId="77777777" w:rsidR="000C7DFE" w:rsidRPr="008312DF" w:rsidRDefault="000C7DFE" w:rsidP="000C7DFE">
      <w:pPr>
        <w:spacing w:after="0" w:line="259" w:lineRule="auto"/>
        <w:ind w:left="549" w:firstLine="0"/>
        <w:jc w:val="center"/>
        <w:rPr>
          <w:highlight w:val="yellow"/>
        </w:rPr>
      </w:pPr>
      <w:r w:rsidRPr="008312DF">
        <w:rPr>
          <w:rFonts w:ascii="Times New Roman" w:eastAsia="Times New Roman" w:hAnsi="Times New Roman" w:cs="Times New Roman"/>
          <w:b/>
          <w:sz w:val="22"/>
          <w:highlight w:val="yellow"/>
        </w:rPr>
        <w:t xml:space="preserve"> </w:t>
      </w:r>
    </w:p>
    <w:p w14:paraId="03D376EA" w14:textId="77777777" w:rsidR="00113977" w:rsidRDefault="00113977" w:rsidP="000C7DFE">
      <w:pPr>
        <w:ind w:left="1297"/>
        <w:jc w:val="left"/>
        <w:rPr>
          <w:b/>
        </w:rPr>
      </w:pPr>
    </w:p>
    <w:p w14:paraId="1C9728B3" w14:textId="77777777" w:rsidR="00E21A34" w:rsidRDefault="00E21A34" w:rsidP="000C7DFE">
      <w:pPr>
        <w:ind w:left="1297"/>
        <w:jc w:val="left"/>
        <w:rPr>
          <w:b/>
        </w:rPr>
      </w:pPr>
    </w:p>
    <w:p w14:paraId="1353E7DB" w14:textId="560F1B4C" w:rsidR="000C7DFE" w:rsidRPr="00B81C37" w:rsidRDefault="000C7DFE" w:rsidP="000C7DFE">
      <w:pPr>
        <w:ind w:left="1297"/>
        <w:jc w:val="left"/>
      </w:pPr>
      <w:r w:rsidRPr="00B81C37">
        <w:rPr>
          <w:b/>
        </w:rPr>
        <w:t xml:space="preserve">Pourcentage des heures supplémentaires travaillées </w:t>
      </w:r>
    </w:p>
    <w:p w14:paraId="14F27AFA" w14:textId="77777777" w:rsidR="000C7DFE" w:rsidRPr="008312DF" w:rsidRDefault="000C7DFE" w:rsidP="000C7DFE">
      <w:pPr>
        <w:spacing w:after="0" w:line="259" w:lineRule="auto"/>
        <w:ind w:left="1287" w:firstLine="0"/>
        <w:jc w:val="left"/>
        <w:rPr>
          <w:highlight w:val="yellow"/>
        </w:rPr>
      </w:pPr>
      <w:r w:rsidRPr="008312DF">
        <w:rPr>
          <w:highlight w:val="yellow"/>
        </w:rPr>
        <w:t xml:space="preserve"> </w:t>
      </w:r>
    </w:p>
    <w:tbl>
      <w:tblPr>
        <w:tblStyle w:val="TableGrid"/>
        <w:tblW w:w="9583" w:type="dxa"/>
        <w:jc w:val="center"/>
        <w:tblInd w:w="0" w:type="dxa"/>
        <w:tblCellMar>
          <w:top w:w="34" w:type="dxa"/>
          <w:left w:w="107" w:type="dxa"/>
          <w:right w:w="115" w:type="dxa"/>
        </w:tblCellMar>
        <w:tblLook w:val="04A0" w:firstRow="1" w:lastRow="0" w:firstColumn="1" w:lastColumn="0" w:noHBand="0" w:noVBand="1"/>
      </w:tblPr>
      <w:tblGrid>
        <w:gridCol w:w="3347"/>
        <w:gridCol w:w="2079"/>
        <w:gridCol w:w="2079"/>
        <w:gridCol w:w="2078"/>
      </w:tblGrid>
      <w:tr w:rsidR="000C7DFE" w:rsidRPr="008312DF" w14:paraId="2196B375" w14:textId="77777777" w:rsidTr="00270360">
        <w:trPr>
          <w:trHeight w:val="396"/>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00B0F0"/>
          </w:tcPr>
          <w:p w14:paraId="35648810" w14:textId="77777777" w:rsidR="000C7DFE" w:rsidRPr="00B81C37" w:rsidRDefault="000C7DFE" w:rsidP="00270360">
            <w:pPr>
              <w:spacing w:after="0" w:line="259" w:lineRule="auto"/>
              <w:ind w:left="0" w:firstLine="0"/>
              <w:jc w:val="left"/>
            </w:pPr>
            <w:r w:rsidRPr="00B81C37">
              <w:rPr>
                <w:b/>
                <w:sz w:val="16"/>
              </w:rPr>
              <w:t>Description</w:t>
            </w:r>
            <w:r w:rsidRPr="00B81C37">
              <w:rPr>
                <w:sz w:val="16"/>
              </w:rPr>
              <w:t xml:space="preserve"> </w:t>
            </w:r>
          </w:p>
        </w:tc>
        <w:tc>
          <w:tcPr>
            <w:tcW w:w="2079" w:type="dxa"/>
            <w:tcBorders>
              <w:top w:val="single" w:sz="4" w:space="0" w:color="000000"/>
              <w:left w:val="single" w:sz="4" w:space="0" w:color="000000"/>
              <w:bottom w:val="single" w:sz="4" w:space="0" w:color="000000"/>
              <w:right w:val="single" w:sz="4" w:space="0" w:color="000000"/>
            </w:tcBorders>
            <w:shd w:val="clear" w:color="auto" w:fill="00B0F0"/>
          </w:tcPr>
          <w:p w14:paraId="6CC48CFA" w14:textId="18CB8871" w:rsidR="000C7DFE" w:rsidRPr="00B81C37" w:rsidRDefault="00E140CC" w:rsidP="00270360">
            <w:pPr>
              <w:spacing w:after="0" w:line="259" w:lineRule="auto"/>
              <w:ind w:left="1" w:right="503" w:firstLine="0"/>
              <w:jc w:val="left"/>
            </w:pPr>
            <w:r>
              <w:rPr>
                <w:b/>
                <w:sz w:val="16"/>
              </w:rPr>
              <w:t>Résultats 2021-2022</w:t>
            </w:r>
          </w:p>
        </w:tc>
        <w:tc>
          <w:tcPr>
            <w:tcW w:w="2079" w:type="dxa"/>
            <w:tcBorders>
              <w:top w:val="single" w:sz="4" w:space="0" w:color="000000"/>
              <w:left w:val="single" w:sz="4" w:space="0" w:color="000000"/>
              <w:bottom w:val="single" w:sz="4" w:space="0" w:color="000000"/>
              <w:right w:val="single" w:sz="4" w:space="0" w:color="000000"/>
            </w:tcBorders>
            <w:shd w:val="clear" w:color="auto" w:fill="00B0F0"/>
          </w:tcPr>
          <w:p w14:paraId="4B613161" w14:textId="77777777" w:rsidR="000C7DFE" w:rsidRPr="00B81C37" w:rsidRDefault="000C7DFE" w:rsidP="00270360">
            <w:pPr>
              <w:spacing w:after="0" w:line="259" w:lineRule="auto"/>
              <w:ind w:left="1" w:firstLine="0"/>
              <w:jc w:val="left"/>
            </w:pPr>
            <w:r w:rsidRPr="00B81C37">
              <w:rPr>
                <w:sz w:val="16"/>
              </w:rPr>
              <w:t xml:space="preserve">Cibles </w:t>
            </w:r>
          </w:p>
          <w:p w14:paraId="6AB03911" w14:textId="77777777" w:rsidR="000C7DFE" w:rsidRPr="00B81C37" w:rsidRDefault="000C7DFE" w:rsidP="00270360">
            <w:pPr>
              <w:spacing w:after="0" w:line="259" w:lineRule="auto"/>
              <w:ind w:left="1" w:firstLine="0"/>
              <w:jc w:val="left"/>
            </w:pPr>
            <w:r w:rsidRPr="00B81C37">
              <w:rPr>
                <w:sz w:val="16"/>
              </w:rPr>
              <w:t xml:space="preserve">2017-2018 </w:t>
            </w:r>
          </w:p>
        </w:tc>
        <w:tc>
          <w:tcPr>
            <w:tcW w:w="2078" w:type="dxa"/>
            <w:tcBorders>
              <w:top w:val="single" w:sz="4" w:space="0" w:color="000000"/>
              <w:left w:val="single" w:sz="4" w:space="0" w:color="000000"/>
              <w:bottom w:val="single" w:sz="4" w:space="0" w:color="000000"/>
              <w:right w:val="single" w:sz="4" w:space="0" w:color="000000"/>
            </w:tcBorders>
            <w:shd w:val="clear" w:color="auto" w:fill="00B0F0"/>
          </w:tcPr>
          <w:p w14:paraId="058A316C" w14:textId="7BA0528A" w:rsidR="000C7DFE" w:rsidRPr="00B81C37" w:rsidRDefault="000C7DFE" w:rsidP="00270360">
            <w:pPr>
              <w:spacing w:after="0" w:line="259" w:lineRule="auto"/>
              <w:ind w:left="1" w:right="503" w:firstLine="0"/>
              <w:jc w:val="left"/>
            </w:pPr>
            <w:r w:rsidRPr="00B81C37">
              <w:rPr>
                <w:b/>
                <w:sz w:val="16"/>
              </w:rPr>
              <w:t xml:space="preserve">Résultats </w:t>
            </w:r>
            <w:r w:rsidR="00E140CC">
              <w:rPr>
                <w:b/>
                <w:sz w:val="16"/>
              </w:rPr>
              <w:t>2020-2021</w:t>
            </w:r>
          </w:p>
        </w:tc>
      </w:tr>
      <w:tr w:rsidR="000C7DFE" w:rsidRPr="008312DF" w14:paraId="669359D1" w14:textId="77777777" w:rsidTr="00270360">
        <w:trPr>
          <w:trHeight w:val="448"/>
          <w:jc w:val="center"/>
        </w:trPr>
        <w:tc>
          <w:tcPr>
            <w:tcW w:w="3347" w:type="dxa"/>
            <w:tcBorders>
              <w:top w:val="single" w:sz="4" w:space="0" w:color="000000"/>
              <w:left w:val="single" w:sz="4" w:space="0" w:color="000000"/>
              <w:bottom w:val="single" w:sz="4" w:space="0" w:color="000000"/>
              <w:right w:val="single" w:sz="4" w:space="0" w:color="000000"/>
            </w:tcBorders>
            <w:vAlign w:val="center"/>
          </w:tcPr>
          <w:p w14:paraId="2D6F6453" w14:textId="77777777" w:rsidR="000C7DFE" w:rsidRPr="00B81C37" w:rsidRDefault="000C7DFE" w:rsidP="00270360">
            <w:pPr>
              <w:spacing w:after="0" w:line="259" w:lineRule="auto"/>
              <w:ind w:left="0" w:firstLine="0"/>
              <w:jc w:val="left"/>
            </w:pPr>
            <w:r w:rsidRPr="00B81C37">
              <w:rPr>
                <w:b/>
                <w:sz w:val="16"/>
              </w:rPr>
              <w:t>Personnel infirmier</w:t>
            </w:r>
            <w:r w:rsidRPr="00B81C37">
              <w:rPr>
                <w:sz w:val="16"/>
              </w:rPr>
              <w:t xml:space="preserve"> </w:t>
            </w:r>
          </w:p>
        </w:tc>
        <w:tc>
          <w:tcPr>
            <w:tcW w:w="2079" w:type="dxa"/>
            <w:tcBorders>
              <w:top w:val="single" w:sz="4" w:space="0" w:color="000000"/>
              <w:left w:val="single" w:sz="4" w:space="0" w:color="000000"/>
              <w:bottom w:val="single" w:sz="4" w:space="0" w:color="000000"/>
              <w:right w:val="single" w:sz="4" w:space="0" w:color="000000"/>
            </w:tcBorders>
            <w:vAlign w:val="center"/>
          </w:tcPr>
          <w:p w14:paraId="25688F4F" w14:textId="11756923" w:rsidR="000C7DFE" w:rsidRPr="00B81C37" w:rsidRDefault="00E140CC" w:rsidP="00270360">
            <w:pPr>
              <w:spacing w:after="0" w:line="259" w:lineRule="auto"/>
              <w:ind w:left="1" w:firstLine="0"/>
              <w:jc w:val="left"/>
              <w:rPr>
                <w:sz w:val="16"/>
              </w:rPr>
            </w:pPr>
            <w:r>
              <w:rPr>
                <w:sz w:val="16"/>
              </w:rPr>
              <w:t>4.04</w:t>
            </w:r>
            <w:r w:rsidR="000C7DFE" w:rsidRPr="00B81C37">
              <w:rPr>
                <w:sz w:val="16"/>
              </w:rPr>
              <w:t>%</w:t>
            </w:r>
          </w:p>
        </w:tc>
        <w:tc>
          <w:tcPr>
            <w:tcW w:w="2079" w:type="dxa"/>
            <w:tcBorders>
              <w:top w:val="single" w:sz="4" w:space="0" w:color="000000"/>
              <w:left w:val="single" w:sz="4" w:space="0" w:color="000000"/>
              <w:bottom w:val="single" w:sz="4" w:space="0" w:color="000000"/>
              <w:right w:val="single" w:sz="4" w:space="0" w:color="000000"/>
            </w:tcBorders>
            <w:vAlign w:val="center"/>
          </w:tcPr>
          <w:p w14:paraId="374E844B" w14:textId="77777777" w:rsidR="000C7DFE" w:rsidRPr="00B81C37" w:rsidRDefault="000C7DFE" w:rsidP="00270360">
            <w:pPr>
              <w:spacing w:after="0" w:line="259" w:lineRule="auto"/>
              <w:ind w:left="1" w:firstLine="0"/>
              <w:jc w:val="left"/>
            </w:pPr>
            <w:r w:rsidRPr="00B81C37">
              <w:rPr>
                <w:sz w:val="16"/>
              </w:rPr>
              <w:t xml:space="preserve">7.56% </w:t>
            </w:r>
          </w:p>
        </w:tc>
        <w:tc>
          <w:tcPr>
            <w:tcW w:w="2078" w:type="dxa"/>
            <w:tcBorders>
              <w:top w:val="single" w:sz="4" w:space="0" w:color="000000"/>
              <w:left w:val="single" w:sz="4" w:space="0" w:color="000000"/>
              <w:bottom w:val="single" w:sz="4" w:space="0" w:color="000000"/>
              <w:right w:val="single" w:sz="4" w:space="0" w:color="000000"/>
            </w:tcBorders>
            <w:vAlign w:val="center"/>
          </w:tcPr>
          <w:p w14:paraId="5A360CBB" w14:textId="40F90225" w:rsidR="000C7DFE" w:rsidRPr="00B81C37" w:rsidRDefault="000C7DFE" w:rsidP="00270360">
            <w:pPr>
              <w:spacing w:after="0" w:line="259" w:lineRule="auto"/>
              <w:ind w:left="1" w:firstLine="0"/>
              <w:jc w:val="left"/>
            </w:pPr>
            <w:r>
              <w:rPr>
                <w:sz w:val="16"/>
              </w:rPr>
              <w:t>5.26</w:t>
            </w:r>
            <w:r w:rsidRPr="00B81C37">
              <w:rPr>
                <w:sz w:val="16"/>
              </w:rPr>
              <w:t>%</w:t>
            </w:r>
          </w:p>
        </w:tc>
      </w:tr>
      <w:tr w:rsidR="000C7DFE" w14:paraId="425280CB" w14:textId="77777777" w:rsidTr="00270360">
        <w:trPr>
          <w:trHeight w:val="446"/>
          <w:jc w:val="center"/>
        </w:trPr>
        <w:tc>
          <w:tcPr>
            <w:tcW w:w="3347" w:type="dxa"/>
            <w:tcBorders>
              <w:top w:val="single" w:sz="4" w:space="0" w:color="000000"/>
              <w:left w:val="single" w:sz="4" w:space="0" w:color="000000"/>
              <w:bottom w:val="single" w:sz="4" w:space="0" w:color="000000"/>
              <w:right w:val="single" w:sz="4" w:space="0" w:color="000000"/>
            </w:tcBorders>
            <w:vAlign w:val="center"/>
          </w:tcPr>
          <w:p w14:paraId="3DE998BE" w14:textId="77777777" w:rsidR="000C7DFE" w:rsidRPr="00B81C37" w:rsidRDefault="000C7DFE" w:rsidP="00270360">
            <w:pPr>
              <w:spacing w:after="0" w:line="259" w:lineRule="auto"/>
              <w:ind w:left="0" w:firstLine="0"/>
              <w:jc w:val="left"/>
            </w:pPr>
            <w:r w:rsidRPr="00B81C37">
              <w:rPr>
                <w:b/>
                <w:sz w:val="16"/>
              </w:rPr>
              <w:t>Ensemble du personnel réseau</w:t>
            </w:r>
            <w:r w:rsidRPr="00B81C37">
              <w:rPr>
                <w:sz w:val="16"/>
              </w:rPr>
              <w:t xml:space="preserve"> </w:t>
            </w:r>
          </w:p>
        </w:tc>
        <w:tc>
          <w:tcPr>
            <w:tcW w:w="2079" w:type="dxa"/>
            <w:tcBorders>
              <w:top w:val="single" w:sz="4" w:space="0" w:color="000000"/>
              <w:left w:val="single" w:sz="4" w:space="0" w:color="000000"/>
              <w:bottom w:val="single" w:sz="4" w:space="0" w:color="000000"/>
              <w:right w:val="single" w:sz="4" w:space="0" w:color="000000"/>
            </w:tcBorders>
            <w:vAlign w:val="center"/>
          </w:tcPr>
          <w:p w14:paraId="4595877E" w14:textId="6A5E7EFB" w:rsidR="000C7DFE" w:rsidRPr="00B81C37" w:rsidRDefault="00E140CC" w:rsidP="00270360">
            <w:pPr>
              <w:spacing w:after="0" w:line="259" w:lineRule="auto"/>
              <w:ind w:left="1" w:firstLine="0"/>
              <w:jc w:val="left"/>
            </w:pPr>
            <w:r>
              <w:rPr>
                <w:sz w:val="16"/>
              </w:rPr>
              <w:t>1.16</w:t>
            </w:r>
            <w:r w:rsidR="000C7DFE" w:rsidRPr="00B81C37">
              <w:rPr>
                <w:sz w:val="16"/>
              </w:rPr>
              <w:t>%</w:t>
            </w:r>
          </w:p>
        </w:tc>
        <w:tc>
          <w:tcPr>
            <w:tcW w:w="2079" w:type="dxa"/>
            <w:tcBorders>
              <w:top w:val="single" w:sz="4" w:space="0" w:color="000000"/>
              <w:left w:val="single" w:sz="4" w:space="0" w:color="000000"/>
              <w:bottom w:val="single" w:sz="4" w:space="0" w:color="000000"/>
              <w:right w:val="single" w:sz="4" w:space="0" w:color="000000"/>
            </w:tcBorders>
            <w:vAlign w:val="center"/>
          </w:tcPr>
          <w:p w14:paraId="147BB7C8" w14:textId="77777777" w:rsidR="000C7DFE" w:rsidRPr="00B81C37" w:rsidRDefault="000C7DFE" w:rsidP="00270360">
            <w:pPr>
              <w:spacing w:after="0" w:line="259" w:lineRule="auto"/>
              <w:ind w:left="1" w:firstLine="0"/>
              <w:jc w:val="left"/>
            </w:pPr>
            <w:r w:rsidRPr="00B81C37">
              <w:rPr>
                <w:sz w:val="16"/>
              </w:rPr>
              <w:t xml:space="preserve">3.47% </w:t>
            </w:r>
          </w:p>
        </w:tc>
        <w:tc>
          <w:tcPr>
            <w:tcW w:w="2078" w:type="dxa"/>
            <w:tcBorders>
              <w:top w:val="single" w:sz="4" w:space="0" w:color="000000"/>
              <w:left w:val="single" w:sz="4" w:space="0" w:color="000000"/>
              <w:bottom w:val="single" w:sz="4" w:space="0" w:color="000000"/>
              <w:right w:val="single" w:sz="4" w:space="0" w:color="000000"/>
            </w:tcBorders>
            <w:vAlign w:val="center"/>
          </w:tcPr>
          <w:p w14:paraId="69462050" w14:textId="05E5E621" w:rsidR="000C7DFE" w:rsidRPr="00B81C37" w:rsidRDefault="000C7DFE" w:rsidP="00270360">
            <w:pPr>
              <w:spacing w:after="0" w:line="259" w:lineRule="auto"/>
              <w:ind w:left="1" w:firstLine="0"/>
              <w:jc w:val="left"/>
            </w:pPr>
            <w:r>
              <w:rPr>
                <w:sz w:val="16"/>
              </w:rPr>
              <w:t>2.19</w:t>
            </w:r>
            <w:r w:rsidRPr="00B81C37">
              <w:rPr>
                <w:sz w:val="16"/>
              </w:rPr>
              <w:t>%</w:t>
            </w:r>
          </w:p>
        </w:tc>
      </w:tr>
    </w:tbl>
    <w:p w14:paraId="7223BC84" w14:textId="77777777" w:rsidR="000C7DFE" w:rsidRDefault="000C7DFE" w:rsidP="000C7DFE">
      <w:pPr>
        <w:spacing w:after="0" w:line="259" w:lineRule="auto"/>
        <w:ind w:left="1287" w:firstLine="0"/>
        <w:jc w:val="left"/>
      </w:pPr>
      <w:r>
        <w:t xml:space="preserve"> </w:t>
      </w:r>
    </w:p>
    <w:p w14:paraId="60040CD0" w14:textId="5BDB5520" w:rsidR="000C7DFE" w:rsidRPr="00A4673E" w:rsidRDefault="00FA60E4" w:rsidP="0055673C">
      <w:pPr>
        <w:ind w:right="64"/>
        <w:rPr>
          <w:sz w:val="22"/>
        </w:rPr>
      </w:pPr>
      <w:r>
        <w:rPr>
          <w:sz w:val="22"/>
        </w:rPr>
        <w:t>Vous trouverez en annexe (2</w:t>
      </w:r>
      <w:r w:rsidR="000C7DFE" w:rsidRPr="00A4673E">
        <w:rPr>
          <w:sz w:val="22"/>
        </w:rPr>
        <w:t>) le tableau des ressourc</w:t>
      </w:r>
      <w:r w:rsidR="00703F4E">
        <w:rPr>
          <w:sz w:val="22"/>
        </w:rPr>
        <w:t>es humaines de l’établissement.</w:t>
      </w:r>
    </w:p>
    <w:p w14:paraId="166C60F4" w14:textId="77777777" w:rsidR="000C7DFE" w:rsidRDefault="000C7DFE" w:rsidP="000C7DFE">
      <w:pPr>
        <w:spacing w:after="0" w:line="259" w:lineRule="auto"/>
        <w:ind w:left="1275" w:firstLine="0"/>
        <w:jc w:val="left"/>
      </w:pPr>
      <w:r>
        <w:rPr>
          <w:b/>
        </w:rPr>
        <w:t xml:space="preserve"> </w:t>
      </w:r>
    </w:p>
    <w:p w14:paraId="52A5E472" w14:textId="0B82C0CA" w:rsidR="000C7DFE" w:rsidRDefault="000C7DFE" w:rsidP="00805043">
      <w:pPr>
        <w:ind w:right="64"/>
      </w:pPr>
      <w:r w:rsidRPr="000C7DFE">
        <w:rPr>
          <w:sz w:val="22"/>
        </w:rPr>
        <w:t xml:space="preserve">Dans un contexte de pénuries globales, il est difficile de prévoir les résultats tout en maintenant et en prévenant les ruptures de services à notre </w:t>
      </w:r>
      <w:r w:rsidR="00805043">
        <w:rPr>
          <w:sz w:val="22"/>
        </w:rPr>
        <w:t>clientèle très dépendante</w:t>
      </w:r>
      <w:r w:rsidR="00703F4E">
        <w:rPr>
          <w:sz w:val="22"/>
        </w:rPr>
        <w:t>.</w:t>
      </w:r>
    </w:p>
    <w:p w14:paraId="711E261D" w14:textId="0D08BFE6" w:rsidR="00BE0128" w:rsidRDefault="00BE0128" w:rsidP="00E21A34">
      <w:pPr>
        <w:tabs>
          <w:tab w:val="left" w:pos="1080"/>
        </w:tabs>
        <w:spacing w:after="0" w:line="240" w:lineRule="auto"/>
        <w:ind w:left="0" w:firstLine="0"/>
        <w:rPr>
          <w:rFonts w:eastAsia="Times New Roman" w:cs="Times New Roman"/>
          <w:b/>
          <w:color w:val="auto"/>
          <w:sz w:val="22"/>
          <w:lang w:eastAsia="fr-FR"/>
        </w:rPr>
      </w:pPr>
    </w:p>
    <w:p w14:paraId="41149C60" w14:textId="77777777" w:rsidR="00A140EB" w:rsidRDefault="00A140EB" w:rsidP="00805043">
      <w:pPr>
        <w:tabs>
          <w:tab w:val="left" w:pos="1080"/>
        </w:tabs>
        <w:spacing w:after="0" w:line="240" w:lineRule="auto"/>
        <w:rPr>
          <w:rFonts w:eastAsia="Times New Roman" w:cs="Times New Roman"/>
          <w:b/>
          <w:color w:val="auto"/>
          <w:sz w:val="22"/>
          <w:lang w:eastAsia="fr-FR"/>
        </w:rPr>
      </w:pPr>
    </w:p>
    <w:p w14:paraId="4EBFF36E" w14:textId="77777777" w:rsidR="00A140EB" w:rsidRDefault="00A140EB" w:rsidP="00805043">
      <w:pPr>
        <w:tabs>
          <w:tab w:val="left" w:pos="1080"/>
        </w:tabs>
        <w:spacing w:after="0" w:line="240" w:lineRule="auto"/>
        <w:rPr>
          <w:rFonts w:eastAsia="Times New Roman" w:cs="Times New Roman"/>
          <w:b/>
          <w:color w:val="auto"/>
          <w:sz w:val="22"/>
          <w:lang w:eastAsia="fr-FR"/>
        </w:rPr>
      </w:pPr>
    </w:p>
    <w:p w14:paraId="64E9C9AA" w14:textId="771235CD" w:rsidR="00805043" w:rsidRPr="00805043" w:rsidRDefault="00805043" w:rsidP="00805043">
      <w:pPr>
        <w:tabs>
          <w:tab w:val="left" w:pos="1080"/>
        </w:tabs>
        <w:spacing w:after="0" w:line="240" w:lineRule="auto"/>
        <w:rPr>
          <w:rFonts w:eastAsia="Times New Roman" w:cs="Times New Roman"/>
          <w:color w:val="auto"/>
          <w:sz w:val="22"/>
          <w:lang w:eastAsia="fr-FR"/>
        </w:rPr>
      </w:pPr>
      <w:r w:rsidRPr="00805043">
        <w:rPr>
          <w:rFonts w:eastAsia="Times New Roman" w:cs="Times New Roman"/>
          <w:b/>
          <w:color w:val="auto"/>
          <w:sz w:val="22"/>
          <w:lang w:eastAsia="fr-FR"/>
        </w:rPr>
        <w:t>La politique de harcèlement et violence en milieu de travail</w:t>
      </w:r>
    </w:p>
    <w:p w14:paraId="6C8EAFF8" w14:textId="77777777" w:rsidR="00805043" w:rsidRDefault="00805043" w:rsidP="00805043">
      <w:pPr>
        <w:tabs>
          <w:tab w:val="left" w:pos="1080"/>
        </w:tabs>
        <w:spacing w:after="0" w:line="240" w:lineRule="auto"/>
        <w:rPr>
          <w:rFonts w:eastAsia="Times New Roman" w:cs="Times New Roman"/>
          <w:color w:val="auto"/>
          <w:sz w:val="22"/>
          <w:lang w:eastAsia="fr-FR"/>
        </w:rPr>
      </w:pPr>
    </w:p>
    <w:p w14:paraId="796BDCAB" w14:textId="23E1414D" w:rsidR="00805043" w:rsidRPr="00805043" w:rsidRDefault="00805043" w:rsidP="00805043">
      <w:pPr>
        <w:tabs>
          <w:tab w:val="left" w:pos="1080"/>
        </w:tabs>
        <w:spacing w:after="0" w:line="240" w:lineRule="auto"/>
        <w:rPr>
          <w:rFonts w:eastAsia="Times New Roman" w:cs="Times New Roman"/>
          <w:color w:val="auto"/>
          <w:sz w:val="22"/>
          <w:lang w:eastAsia="fr-FR"/>
        </w:rPr>
      </w:pPr>
      <w:r w:rsidRPr="00805043">
        <w:rPr>
          <w:rFonts w:eastAsia="Times New Roman" w:cs="Times New Roman"/>
          <w:color w:val="auto"/>
          <w:sz w:val="22"/>
          <w:lang w:eastAsia="fr-FR"/>
        </w:rPr>
        <w:t>Nous n’avons aucune plain</w:t>
      </w:r>
      <w:r w:rsidR="00360F4F">
        <w:rPr>
          <w:rFonts w:eastAsia="Times New Roman" w:cs="Times New Roman"/>
          <w:color w:val="auto"/>
          <w:sz w:val="22"/>
          <w:lang w:eastAsia="fr-FR"/>
        </w:rPr>
        <w:t>te de harcèlement cette année.</w:t>
      </w:r>
    </w:p>
    <w:p w14:paraId="3901AED6" w14:textId="77777777" w:rsidR="00805043" w:rsidRDefault="00805043" w:rsidP="00805043">
      <w:pPr>
        <w:tabs>
          <w:tab w:val="left" w:pos="1080"/>
        </w:tabs>
        <w:spacing w:after="0" w:line="240" w:lineRule="auto"/>
        <w:rPr>
          <w:rFonts w:eastAsia="Times New Roman" w:cs="Times New Roman"/>
          <w:color w:val="auto"/>
          <w:sz w:val="22"/>
          <w:lang w:eastAsia="fr-FR"/>
        </w:rPr>
      </w:pPr>
    </w:p>
    <w:p w14:paraId="4B204A63" w14:textId="1392E744" w:rsidR="00805043" w:rsidRPr="00805043" w:rsidRDefault="00805043" w:rsidP="00805043">
      <w:pPr>
        <w:tabs>
          <w:tab w:val="left" w:pos="1080"/>
        </w:tabs>
        <w:spacing w:after="0" w:line="240" w:lineRule="auto"/>
        <w:rPr>
          <w:rFonts w:eastAsia="Times New Roman" w:cs="Times New Roman"/>
          <w:color w:val="auto"/>
          <w:sz w:val="22"/>
          <w:lang w:eastAsia="fr-FR"/>
        </w:rPr>
      </w:pPr>
      <w:r w:rsidRPr="00805043">
        <w:rPr>
          <w:rFonts w:eastAsia="Times New Roman" w:cs="Times New Roman"/>
          <w:color w:val="auto"/>
          <w:sz w:val="22"/>
          <w:lang w:eastAsia="fr-FR"/>
        </w:rPr>
        <w:t xml:space="preserve">Nous accordons beaucoup d’attention à ces situations et nous nous assurons que notre personnel connaît bien nos attentes qu’en à la prévention de la violence et du harcèlement au travail.  En cas de comportement inapproprié d’un membre du personnel, nous lui remettons le code d’éthique, le dépliant sur le harcèlement et violence en </w:t>
      </w:r>
      <w:r w:rsidR="00360F4F">
        <w:rPr>
          <w:rFonts w:eastAsia="Times New Roman" w:cs="Times New Roman"/>
          <w:color w:val="auto"/>
          <w:sz w:val="22"/>
          <w:lang w:eastAsia="fr-FR"/>
        </w:rPr>
        <w:t>mi</w:t>
      </w:r>
      <w:r w:rsidRPr="00805043">
        <w:rPr>
          <w:rFonts w:eastAsia="Times New Roman" w:cs="Times New Roman"/>
          <w:color w:val="auto"/>
          <w:sz w:val="22"/>
          <w:lang w:eastAsia="fr-FR"/>
        </w:rPr>
        <w:t>lieu de travail ainsi que la charte des attitudes et comportements valorisés.  De plus, ces mêmes dépliants sont remis à chaque nouvel employé afin de comprendre et prévenir le harcèlement et la violence en milieu du travail.</w:t>
      </w:r>
    </w:p>
    <w:p w14:paraId="109D1765" w14:textId="77777777" w:rsidR="00805043" w:rsidRDefault="00805043" w:rsidP="00805043">
      <w:pPr>
        <w:tabs>
          <w:tab w:val="left" w:pos="1080"/>
        </w:tabs>
        <w:spacing w:after="0" w:line="240" w:lineRule="auto"/>
        <w:rPr>
          <w:rFonts w:eastAsia="Times New Roman" w:cs="Times New Roman"/>
          <w:color w:val="auto"/>
          <w:sz w:val="22"/>
          <w:lang w:eastAsia="fr-FR"/>
        </w:rPr>
      </w:pPr>
    </w:p>
    <w:p w14:paraId="0388BFEF" w14:textId="32E2EA8F" w:rsidR="00805043" w:rsidRDefault="00FD51E8" w:rsidP="00805043">
      <w:pPr>
        <w:tabs>
          <w:tab w:val="left" w:pos="1080"/>
        </w:tabs>
        <w:spacing w:after="0" w:line="240" w:lineRule="auto"/>
        <w:rPr>
          <w:rFonts w:eastAsia="Times New Roman" w:cs="Times New Roman"/>
          <w:color w:val="auto"/>
          <w:sz w:val="22"/>
          <w:lang w:eastAsia="fr-FR"/>
        </w:rPr>
      </w:pPr>
      <w:r>
        <w:rPr>
          <w:rFonts w:eastAsia="Times New Roman" w:cs="Times New Roman"/>
          <w:color w:val="auto"/>
          <w:sz w:val="22"/>
          <w:lang w:eastAsia="fr-FR"/>
        </w:rPr>
        <w:t xml:space="preserve">Dans le but </w:t>
      </w:r>
      <w:r w:rsidR="00805043" w:rsidRPr="00805043">
        <w:rPr>
          <w:rFonts w:eastAsia="Times New Roman" w:cs="Times New Roman"/>
          <w:color w:val="auto"/>
          <w:sz w:val="22"/>
          <w:lang w:eastAsia="fr-FR"/>
        </w:rPr>
        <w:t>d’évaluer les risques de violence et de harcèlement dans le milieu de travail, un sondage auprès des employés est prévu au plan opérationnel de la responsable des ressources humaines.</w:t>
      </w:r>
    </w:p>
    <w:p w14:paraId="7ABBC99A" w14:textId="486389AD" w:rsidR="00E140CC" w:rsidRDefault="00E140CC" w:rsidP="00030331">
      <w:pPr>
        <w:tabs>
          <w:tab w:val="left" w:pos="1080"/>
        </w:tabs>
        <w:spacing w:after="0" w:line="240" w:lineRule="auto"/>
        <w:rPr>
          <w:rFonts w:eastAsia="Times New Roman" w:cs="Times New Roman"/>
          <w:b/>
          <w:color w:val="0070C0"/>
          <w:sz w:val="22"/>
          <w:u w:val="single"/>
          <w:lang w:eastAsia="fr-FR"/>
        </w:rPr>
      </w:pPr>
    </w:p>
    <w:p w14:paraId="2DA58518" w14:textId="77777777" w:rsidR="00E21A34" w:rsidRDefault="00E21A34" w:rsidP="00030331">
      <w:pPr>
        <w:tabs>
          <w:tab w:val="left" w:pos="1080"/>
        </w:tabs>
        <w:spacing w:after="0" w:line="240" w:lineRule="auto"/>
        <w:rPr>
          <w:rFonts w:eastAsia="Times New Roman" w:cs="Times New Roman"/>
          <w:b/>
          <w:color w:val="0070C0"/>
          <w:sz w:val="22"/>
          <w:u w:val="single"/>
          <w:lang w:eastAsia="fr-FR"/>
        </w:rPr>
      </w:pPr>
    </w:p>
    <w:p w14:paraId="004C2517" w14:textId="77777777" w:rsidR="00805043" w:rsidRPr="00805043" w:rsidRDefault="00805043" w:rsidP="00030331">
      <w:pPr>
        <w:tabs>
          <w:tab w:val="left" w:pos="1080"/>
        </w:tabs>
        <w:spacing w:after="0" w:line="240" w:lineRule="auto"/>
        <w:rPr>
          <w:rFonts w:eastAsia="Times New Roman" w:cs="Times New Roman"/>
          <w:b/>
          <w:color w:val="0070C0"/>
          <w:sz w:val="22"/>
          <w:lang w:val="fr-FR" w:eastAsia="fr-FR"/>
        </w:rPr>
      </w:pPr>
      <w:r w:rsidRPr="00805043">
        <w:rPr>
          <w:rFonts w:eastAsia="Times New Roman" w:cs="Times New Roman"/>
          <w:b/>
          <w:color w:val="0070C0"/>
          <w:sz w:val="22"/>
          <w:u w:val="single"/>
          <w:lang w:eastAsia="fr-FR"/>
        </w:rPr>
        <w:t>LES ACTIVITÉS RELATIVES À LA GESTION DES RISQUES DE LA QUALITÉ</w:t>
      </w:r>
    </w:p>
    <w:p w14:paraId="7C12FADC" w14:textId="77777777" w:rsidR="00030331" w:rsidRDefault="00030331" w:rsidP="00805043">
      <w:pPr>
        <w:tabs>
          <w:tab w:val="left" w:pos="1080"/>
        </w:tabs>
        <w:spacing w:after="0" w:line="240" w:lineRule="auto"/>
        <w:ind w:left="708" w:firstLine="0"/>
        <w:rPr>
          <w:b/>
          <w:i/>
        </w:rPr>
      </w:pPr>
    </w:p>
    <w:p w14:paraId="04378933" w14:textId="25F5BC62" w:rsidR="00805043" w:rsidRDefault="00030331" w:rsidP="00805043">
      <w:pPr>
        <w:tabs>
          <w:tab w:val="left" w:pos="1080"/>
        </w:tabs>
        <w:spacing w:after="0" w:line="240" w:lineRule="auto"/>
        <w:ind w:left="708" w:firstLine="0"/>
        <w:rPr>
          <w:rFonts w:eastAsia="Times New Roman" w:cs="Times New Roman"/>
          <w:color w:val="auto"/>
          <w:sz w:val="22"/>
          <w:lang w:val="fr-FR" w:eastAsia="fr-FR"/>
        </w:rPr>
      </w:pPr>
      <w:r w:rsidRPr="002E2C6A">
        <w:rPr>
          <w:b/>
          <w:i/>
        </w:rPr>
        <w:t>Sécurité des soins et services</w:t>
      </w:r>
    </w:p>
    <w:p w14:paraId="069802E3" w14:textId="77777777" w:rsidR="00030331" w:rsidRPr="00805043" w:rsidRDefault="00030331" w:rsidP="00805043">
      <w:pPr>
        <w:tabs>
          <w:tab w:val="left" w:pos="1080"/>
        </w:tabs>
        <w:spacing w:after="0" w:line="240" w:lineRule="auto"/>
        <w:ind w:left="708" w:firstLine="0"/>
        <w:rPr>
          <w:rFonts w:eastAsia="Times New Roman" w:cs="Times New Roman"/>
          <w:color w:val="auto"/>
          <w:sz w:val="22"/>
          <w:lang w:val="fr-FR" w:eastAsia="fr-FR"/>
        </w:rPr>
      </w:pPr>
    </w:p>
    <w:p w14:paraId="6DC7C8FA" w14:textId="14274AD3" w:rsidR="003B45D7" w:rsidRDefault="003B45D7" w:rsidP="008D0154">
      <w:pPr>
        <w:ind w:left="567" w:firstLine="0"/>
        <w:rPr>
          <w:sz w:val="22"/>
        </w:rPr>
      </w:pPr>
      <w:r w:rsidRPr="00805043">
        <w:rPr>
          <w:sz w:val="22"/>
        </w:rPr>
        <w:t xml:space="preserve">Plusieurs audits ont eu lieu tout au cours de l’année, dont plusieurs </w:t>
      </w:r>
      <w:r w:rsidR="00630774">
        <w:rPr>
          <w:sz w:val="22"/>
        </w:rPr>
        <w:t xml:space="preserve">ont vu </w:t>
      </w:r>
      <w:r w:rsidR="00E21A34">
        <w:rPr>
          <w:sz w:val="22"/>
        </w:rPr>
        <w:t>leur fréquence</w:t>
      </w:r>
      <w:r w:rsidR="00630774">
        <w:rPr>
          <w:sz w:val="22"/>
        </w:rPr>
        <w:t xml:space="preserve"> augmentée</w:t>
      </w:r>
      <w:r w:rsidRPr="00805043">
        <w:rPr>
          <w:sz w:val="22"/>
        </w:rPr>
        <w:t xml:space="preserve"> suite </w:t>
      </w:r>
      <w:r w:rsidR="00E21A34" w:rsidRPr="00805043">
        <w:rPr>
          <w:sz w:val="22"/>
        </w:rPr>
        <w:t>aux directives</w:t>
      </w:r>
      <w:r w:rsidRPr="00805043">
        <w:rPr>
          <w:sz w:val="22"/>
        </w:rPr>
        <w:t xml:space="preserve"> de sa</w:t>
      </w:r>
      <w:r w:rsidR="00ED3500" w:rsidRPr="00805043">
        <w:rPr>
          <w:sz w:val="22"/>
        </w:rPr>
        <w:t>nté publique et ministérielles :</w:t>
      </w:r>
    </w:p>
    <w:p w14:paraId="4AF70F4B" w14:textId="77777777" w:rsidR="00E21A34" w:rsidRPr="00805043" w:rsidRDefault="00E21A34" w:rsidP="008D0154">
      <w:pPr>
        <w:ind w:left="567" w:firstLine="0"/>
        <w:rPr>
          <w:sz w:val="22"/>
        </w:rPr>
      </w:pPr>
    </w:p>
    <w:p w14:paraId="3B3BF705" w14:textId="01EF3D38" w:rsidR="00ED3500" w:rsidRPr="00805043" w:rsidRDefault="00ED3500" w:rsidP="00DC4565">
      <w:pPr>
        <w:numPr>
          <w:ilvl w:val="0"/>
          <w:numId w:val="12"/>
        </w:numPr>
        <w:spacing w:after="0" w:line="240" w:lineRule="auto"/>
        <w:ind w:left="567" w:firstLine="0"/>
        <w:rPr>
          <w:sz w:val="22"/>
        </w:rPr>
      </w:pPr>
      <w:r w:rsidRPr="00805043">
        <w:rPr>
          <w:rFonts w:asciiTheme="minorHAnsi" w:eastAsiaTheme="minorHAnsi" w:hAnsiTheme="minorHAnsi" w:cstheme="minorHAnsi"/>
          <w:noProof/>
          <w:color w:val="auto"/>
          <w:sz w:val="22"/>
        </w:rPr>
        <w:t>Hygiène des mains</w:t>
      </w:r>
      <w:r w:rsidRPr="00805043">
        <w:rPr>
          <w:sz w:val="22"/>
        </w:rPr>
        <w:t xml:space="preserve"> sur les 4 moments et port des gants</w:t>
      </w:r>
    </w:p>
    <w:p w14:paraId="0680454D" w14:textId="77777777" w:rsidR="00ED3500" w:rsidRPr="00805043" w:rsidRDefault="00ED3500" w:rsidP="00DC4565">
      <w:pPr>
        <w:numPr>
          <w:ilvl w:val="0"/>
          <w:numId w:val="12"/>
        </w:numPr>
        <w:spacing w:after="0" w:line="240" w:lineRule="auto"/>
        <w:ind w:left="567" w:firstLine="0"/>
        <w:rPr>
          <w:sz w:val="22"/>
        </w:rPr>
      </w:pPr>
      <w:r w:rsidRPr="00805043">
        <w:rPr>
          <w:sz w:val="22"/>
        </w:rPr>
        <w:t>Administration des narcotiques</w:t>
      </w:r>
    </w:p>
    <w:p w14:paraId="53BF010E" w14:textId="77777777" w:rsidR="00ED3500" w:rsidRPr="00805043" w:rsidRDefault="00ED3500" w:rsidP="00DC4565">
      <w:pPr>
        <w:numPr>
          <w:ilvl w:val="0"/>
          <w:numId w:val="26"/>
        </w:numPr>
        <w:spacing w:after="160" w:line="259" w:lineRule="auto"/>
        <w:ind w:left="567" w:firstLine="0"/>
        <w:contextualSpacing/>
        <w:rPr>
          <w:rFonts w:asciiTheme="minorHAnsi" w:eastAsiaTheme="minorHAnsi" w:hAnsiTheme="minorHAnsi" w:cstheme="minorHAnsi"/>
          <w:noProof/>
          <w:color w:val="auto"/>
          <w:sz w:val="22"/>
        </w:rPr>
      </w:pPr>
      <w:r w:rsidRPr="00805043">
        <w:rPr>
          <w:rFonts w:asciiTheme="minorHAnsi" w:eastAsiaTheme="minorHAnsi" w:hAnsiTheme="minorHAnsi" w:cstheme="minorHAnsi"/>
          <w:noProof/>
          <w:color w:val="auto"/>
          <w:sz w:val="22"/>
        </w:rPr>
        <w:t>Port du masque</w:t>
      </w:r>
    </w:p>
    <w:p w14:paraId="619868E0" w14:textId="77777777" w:rsidR="00ED3500" w:rsidRPr="00805043" w:rsidRDefault="00ED3500" w:rsidP="00DC4565">
      <w:pPr>
        <w:numPr>
          <w:ilvl w:val="0"/>
          <w:numId w:val="26"/>
        </w:numPr>
        <w:spacing w:after="160" w:line="259" w:lineRule="auto"/>
        <w:ind w:left="567" w:firstLine="0"/>
        <w:contextualSpacing/>
        <w:rPr>
          <w:rFonts w:asciiTheme="minorHAnsi" w:eastAsiaTheme="minorHAnsi" w:hAnsiTheme="minorHAnsi" w:cstheme="minorHAnsi"/>
          <w:noProof/>
          <w:color w:val="auto"/>
          <w:sz w:val="22"/>
        </w:rPr>
      </w:pPr>
      <w:r w:rsidRPr="00805043">
        <w:rPr>
          <w:rFonts w:asciiTheme="minorHAnsi" w:eastAsiaTheme="minorHAnsi" w:hAnsiTheme="minorHAnsi" w:cstheme="minorHAnsi"/>
          <w:noProof/>
          <w:color w:val="auto"/>
          <w:sz w:val="22"/>
        </w:rPr>
        <w:t>Admistration des narcotiques</w:t>
      </w:r>
    </w:p>
    <w:p w14:paraId="2EFC3DB5" w14:textId="77777777" w:rsidR="00ED3500" w:rsidRPr="00805043" w:rsidRDefault="00ED3500" w:rsidP="00DC4565">
      <w:pPr>
        <w:numPr>
          <w:ilvl w:val="0"/>
          <w:numId w:val="26"/>
        </w:numPr>
        <w:spacing w:after="160" w:line="259" w:lineRule="auto"/>
        <w:ind w:left="567" w:firstLine="0"/>
        <w:contextualSpacing/>
        <w:rPr>
          <w:rFonts w:asciiTheme="minorHAnsi" w:eastAsiaTheme="minorHAnsi" w:hAnsiTheme="minorHAnsi" w:cstheme="minorHAnsi"/>
          <w:noProof/>
          <w:color w:val="auto"/>
          <w:sz w:val="22"/>
        </w:rPr>
      </w:pPr>
      <w:r w:rsidRPr="00805043">
        <w:rPr>
          <w:rFonts w:asciiTheme="minorHAnsi" w:eastAsiaTheme="minorHAnsi" w:hAnsiTheme="minorHAnsi" w:cstheme="minorHAnsi"/>
          <w:noProof/>
          <w:color w:val="auto"/>
          <w:sz w:val="22"/>
        </w:rPr>
        <w:t>Chariot barré</w:t>
      </w:r>
    </w:p>
    <w:p w14:paraId="612E100F" w14:textId="5DDF3967" w:rsidR="00ED3500" w:rsidRDefault="00ED3500" w:rsidP="00DC4565">
      <w:pPr>
        <w:numPr>
          <w:ilvl w:val="0"/>
          <w:numId w:val="26"/>
        </w:numPr>
        <w:spacing w:after="160" w:line="259" w:lineRule="auto"/>
        <w:ind w:left="567" w:firstLine="0"/>
        <w:contextualSpacing/>
        <w:rPr>
          <w:rFonts w:asciiTheme="minorHAnsi" w:eastAsiaTheme="minorHAnsi" w:hAnsiTheme="minorHAnsi" w:cstheme="minorHAnsi"/>
          <w:noProof/>
          <w:color w:val="auto"/>
          <w:sz w:val="22"/>
        </w:rPr>
      </w:pPr>
      <w:r w:rsidRPr="00805043">
        <w:rPr>
          <w:rFonts w:asciiTheme="minorHAnsi" w:eastAsiaTheme="minorHAnsi" w:hAnsiTheme="minorHAnsi" w:cstheme="minorHAnsi"/>
          <w:noProof/>
          <w:color w:val="auto"/>
          <w:sz w:val="22"/>
        </w:rPr>
        <w:t>Identifiant du résident</w:t>
      </w:r>
      <w:r w:rsidR="00805043">
        <w:rPr>
          <w:rFonts w:asciiTheme="minorHAnsi" w:eastAsiaTheme="minorHAnsi" w:hAnsiTheme="minorHAnsi" w:cstheme="minorHAnsi"/>
          <w:noProof/>
          <w:color w:val="auto"/>
          <w:sz w:val="22"/>
        </w:rPr>
        <w:t xml:space="preserve"> et distribution des médicaments</w:t>
      </w:r>
    </w:p>
    <w:p w14:paraId="5CB66F78" w14:textId="5C41AE77" w:rsidR="00805043" w:rsidRPr="00805043" w:rsidRDefault="00805043" w:rsidP="00DC4565">
      <w:pPr>
        <w:numPr>
          <w:ilvl w:val="0"/>
          <w:numId w:val="26"/>
        </w:numPr>
        <w:spacing w:after="160" w:line="259" w:lineRule="auto"/>
        <w:ind w:left="567" w:firstLine="0"/>
        <w:contextualSpacing/>
        <w:rPr>
          <w:rFonts w:asciiTheme="minorHAnsi" w:eastAsiaTheme="minorHAnsi" w:hAnsiTheme="minorHAnsi" w:cstheme="minorHAnsi"/>
          <w:noProof/>
          <w:color w:val="auto"/>
          <w:sz w:val="22"/>
        </w:rPr>
      </w:pPr>
      <w:r>
        <w:rPr>
          <w:rFonts w:asciiTheme="minorHAnsi" w:eastAsiaTheme="minorHAnsi" w:hAnsiTheme="minorHAnsi" w:cstheme="minorHAnsi"/>
          <w:noProof/>
          <w:color w:val="auto"/>
          <w:sz w:val="22"/>
        </w:rPr>
        <w:t>Abréviations, symboles et inscriptions dangeureuses</w:t>
      </w:r>
    </w:p>
    <w:p w14:paraId="3F2B0743" w14:textId="426E3CAC" w:rsidR="00ED3500" w:rsidRPr="00805043" w:rsidRDefault="00ED3500" w:rsidP="00DC4565">
      <w:pPr>
        <w:numPr>
          <w:ilvl w:val="0"/>
          <w:numId w:val="26"/>
        </w:numPr>
        <w:spacing w:after="160" w:line="259" w:lineRule="auto"/>
        <w:ind w:left="567" w:firstLine="0"/>
        <w:contextualSpacing/>
        <w:rPr>
          <w:rFonts w:asciiTheme="minorHAnsi" w:eastAsiaTheme="minorHAnsi" w:hAnsiTheme="minorHAnsi" w:cstheme="minorHAnsi"/>
          <w:noProof/>
          <w:color w:val="auto"/>
          <w:sz w:val="22"/>
        </w:rPr>
      </w:pPr>
      <w:r w:rsidRPr="00805043">
        <w:rPr>
          <w:rFonts w:asciiTheme="minorHAnsi" w:eastAsiaTheme="minorHAnsi" w:hAnsiTheme="minorHAnsi" w:cstheme="minorHAnsi"/>
          <w:noProof/>
          <w:color w:val="auto"/>
          <w:sz w:val="22"/>
        </w:rPr>
        <w:t>BCM (B</w:t>
      </w:r>
      <w:r w:rsidR="00805043">
        <w:rPr>
          <w:rFonts w:asciiTheme="minorHAnsi" w:eastAsiaTheme="minorHAnsi" w:hAnsiTheme="minorHAnsi" w:cstheme="minorHAnsi"/>
          <w:noProof/>
          <w:color w:val="auto"/>
          <w:sz w:val="22"/>
        </w:rPr>
        <w:t>ilan comparatif des médicaments</w:t>
      </w:r>
      <w:r w:rsidR="00DC4565">
        <w:rPr>
          <w:rFonts w:asciiTheme="minorHAnsi" w:eastAsiaTheme="minorHAnsi" w:hAnsiTheme="minorHAnsi" w:cstheme="minorHAnsi"/>
          <w:noProof/>
          <w:color w:val="auto"/>
          <w:sz w:val="22"/>
        </w:rPr>
        <w:t>)</w:t>
      </w:r>
    </w:p>
    <w:p w14:paraId="044E3C0A" w14:textId="77777777" w:rsidR="00ED3500" w:rsidRPr="00805043" w:rsidRDefault="00ED3500" w:rsidP="00DC4565">
      <w:pPr>
        <w:numPr>
          <w:ilvl w:val="0"/>
          <w:numId w:val="26"/>
        </w:numPr>
        <w:spacing w:after="160" w:line="259" w:lineRule="auto"/>
        <w:ind w:left="567" w:firstLine="0"/>
        <w:contextualSpacing/>
        <w:rPr>
          <w:rFonts w:asciiTheme="minorHAnsi" w:eastAsiaTheme="minorHAnsi" w:hAnsiTheme="minorHAnsi" w:cstheme="minorHAnsi"/>
          <w:noProof/>
          <w:color w:val="auto"/>
          <w:sz w:val="22"/>
        </w:rPr>
      </w:pPr>
      <w:r w:rsidRPr="00805043">
        <w:rPr>
          <w:rFonts w:asciiTheme="minorHAnsi" w:eastAsiaTheme="minorHAnsi" w:hAnsiTheme="minorHAnsi" w:cstheme="minorHAnsi"/>
          <w:noProof/>
          <w:color w:val="auto"/>
          <w:sz w:val="22"/>
        </w:rPr>
        <w:t>Hygiène et salubrité</w:t>
      </w:r>
    </w:p>
    <w:p w14:paraId="4861F73E" w14:textId="77777777" w:rsidR="00ED3500" w:rsidRPr="00805043" w:rsidRDefault="00ED3500" w:rsidP="00DC4565">
      <w:pPr>
        <w:numPr>
          <w:ilvl w:val="0"/>
          <w:numId w:val="26"/>
        </w:numPr>
        <w:spacing w:after="160" w:line="259" w:lineRule="auto"/>
        <w:ind w:left="567" w:firstLine="0"/>
        <w:contextualSpacing/>
        <w:rPr>
          <w:rFonts w:asciiTheme="minorHAnsi" w:eastAsiaTheme="minorHAnsi" w:hAnsiTheme="minorHAnsi" w:cstheme="minorHAnsi"/>
          <w:noProof/>
          <w:color w:val="auto"/>
          <w:sz w:val="22"/>
        </w:rPr>
      </w:pPr>
      <w:r w:rsidRPr="00805043">
        <w:rPr>
          <w:rFonts w:asciiTheme="minorHAnsi" w:eastAsiaTheme="minorHAnsi" w:hAnsiTheme="minorHAnsi" w:cstheme="minorHAnsi"/>
          <w:noProof/>
          <w:color w:val="auto"/>
          <w:sz w:val="22"/>
        </w:rPr>
        <w:t>Suivi des plaies</w:t>
      </w:r>
    </w:p>
    <w:p w14:paraId="7156D46C" w14:textId="77777777" w:rsidR="00ED3500" w:rsidRPr="00805043" w:rsidRDefault="00ED3500" w:rsidP="00DC4565">
      <w:pPr>
        <w:numPr>
          <w:ilvl w:val="0"/>
          <w:numId w:val="26"/>
        </w:numPr>
        <w:spacing w:after="160" w:line="259" w:lineRule="auto"/>
        <w:ind w:left="567" w:firstLine="0"/>
        <w:contextualSpacing/>
        <w:rPr>
          <w:rFonts w:asciiTheme="minorHAnsi" w:eastAsiaTheme="minorHAnsi" w:hAnsiTheme="minorHAnsi" w:cstheme="minorHAnsi"/>
          <w:noProof/>
          <w:color w:val="auto"/>
          <w:sz w:val="22"/>
        </w:rPr>
      </w:pPr>
      <w:r w:rsidRPr="00805043">
        <w:rPr>
          <w:rFonts w:asciiTheme="minorHAnsi" w:eastAsiaTheme="minorHAnsi" w:hAnsiTheme="minorHAnsi" w:cstheme="minorHAnsi"/>
          <w:noProof/>
          <w:color w:val="auto"/>
          <w:sz w:val="22"/>
        </w:rPr>
        <w:t>Accessibilité des produits dangereux</w:t>
      </w:r>
    </w:p>
    <w:p w14:paraId="092C31DC" w14:textId="77777777" w:rsidR="00ED3500" w:rsidRPr="00805043" w:rsidRDefault="00ED3500" w:rsidP="00DC4565">
      <w:pPr>
        <w:numPr>
          <w:ilvl w:val="0"/>
          <w:numId w:val="26"/>
        </w:numPr>
        <w:spacing w:after="160" w:line="259" w:lineRule="auto"/>
        <w:ind w:left="567" w:firstLine="0"/>
        <w:contextualSpacing/>
        <w:rPr>
          <w:rFonts w:asciiTheme="minorHAnsi" w:eastAsiaTheme="minorHAnsi" w:hAnsiTheme="minorHAnsi" w:cstheme="minorHAnsi"/>
          <w:noProof/>
          <w:color w:val="auto"/>
          <w:sz w:val="22"/>
        </w:rPr>
      </w:pPr>
      <w:r w:rsidRPr="00805043">
        <w:rPr>
          <w:rFonts w:asciiTheme="minorHAnsi" w:eastAsiaTheme="minorHAnsi" w:hAnsiTheme="minorHAnsi" w:cstheme="minorHAnsi"/>
          <w:noProof/>
          <w:color w:val="auto"/>
          <w:sz w:val="22"/>
        </w:rPr>
        <w:t>Admission</w:t>
      </w:r>
    </w:p>
    <w:p w14:paraId="2B18344B" w14:textId="686030A7" w:rsidR="00ED3500" w:rsidRPr="003D4D8D" w:rsidRDefault="00ED3500" w:rsidP="00DC4565">
      <w:pPr>
        <w:numPr>
          <w:ilvl w:val="0"/>
          <w:numId w:val="26"/>
        </w:numPr>
        <w:spacing w:after="160" w:line="259" w:lineRule="auto"/>
        <w:ind w:left="567" w:firstLine="0"/>
        <w:contextualSpacing/>
        <w:rPr>
          <w:rFonts w:asciiTheme="minorHAnsi" w:eastAsiaTheme="minorHAnsi" w:hAnsiTheme="minorHAnsi" w:cstheme="minorHAnsi"/>
          <w:noProof/>
          <w:color w:val="auto"/>
          <w:sz w:val="22"/>
        </w:rPr>
      </w:pPr>
      <w:r w:rsidRPr="00805043">
        <w:rPr>
          <w:rFonts w:asciiTheme="minorHAnsi" w:eastAsiaTheme="minorHAnsi" w:hAnsiTheme="minorHAnsi" w:cstheme="minorHAnsi"/>
          <w:noProof/>
          <w:color w:val="auto"/>
          <w:sz w:val="22"/>
        </w:rPr>
        <w:t>Utilisation adéquate des équipements de protection individuelle</w:t>
      </w:r>
    </w:p>
    <w:p w14:paraId="5A9AF4CA" w14:textId="77777777" w:rsidR="00ED3500" w:rsidRDefault="00ED3500" w:rsidP="00ED3500">
      <w:pPr>
        <w:ind w:right="64"/>
        <w:rPr>
          <w:sz w:val="22"/>
        </w:rPr>
      </w:pPr>
    </w:p>
    <w:p w14:paraId="7E656CF2" w14:textId="7FD1FF51" w:rsidR="00BE0128" w:rsidRDefault="00FD51E8" w:rsidP="00E21A34">
      <w:pPr>
        <w:spacing w:after="0" w:line="259" w:lineRule="auto"/>
        <w:rPr>
          <w:rFonts w:eastAsiaTheme="minorHAnsi" w:cstheme="minorBidi"/>
          <w:color w:val="auto"/>
          <w:sz w:val="22"/>
          <w:lang w:eastAsia="en-US"/>
        </w:rPr>
      </w:pPr>
      <w:r>
        <w:rPr>
          <w:sz w:val="22"/>
        </w:rPr>
        <w:t xml:space="preserve">En 2021-2022, </w:t>
      </w:r>
      <w:r w:rsidR="00630774">
        <w:rPr>
          <w:sz w:val="22"/>
        </w:rPr>
        <w:t>u</w:t>
      </w:r>
      <w:r w:rsidR="00463052" w:rsidRPr="00ED3500">
        <w:rPr>
          <w:sz w:val="22"/>
        </w:rPr>
        <w:t xml:space="preserve">n total de </w:t>
      </w:r>
      <w:r w:rsidR="00454CDA">
        <w:rPr>
          <w:sz w:val="22"/>
        </w:rPr>
        <w:t>21</w:t>
      </w:r>
      <w:r w:rsidR="00C07915" w:rsidRPr="003D4D8D">
        <w:rPr>
          <w:sz w:val="22"/>
        </w:rPr>
        <w:t>1</w:t>
      </w:r>
      <w:r w:rsidR="00463052" w:rsidRPr="003D4D8D">
        <w:rPr>
          <w:sz w:val="22"/>
        </w:rPr>
        <w:t xml:space="preserve"> incidents</w:t>
      </w:r>
      <w:r w:rsidR="00630774">
        <w:rPr>
          <w:sz w:val="22"/>
        </w:rPr>
        <w:t>/accidents ont été déclarés.</w:t>
      </w:r>
      <w:r w:rsidR="00630774" w:rsidRPr="00630774">
        <w:rPr>
          <w:rFonts w:eastAsiaTheme="minorHAnsi" w:cstheme="minorBidi"/>
          <w:color w:val="auto"/>
          <w:sz w:val="22"/>
          <w:lang w:eastAsia="en-US"/>
        </w:rPr>
        <w:t xml:space="preserve"> </w:t>
      </w:r>
      <w:r w:rsidR="00DC4565">
        <w:rPr>
          <w:rFonts w:eastAsiaTheme="minorHAnsi" w:cstheme="minorBidi"/>
          <w:color w:val="auto"/>
          <w:sz w:val="22"/>
          <w:lang w:eastAsia="en-US"/>
        </w:rPr>
        <w:t xml:space="preserve"> </w:t>
      </w:r>
      <w:r w:rsidR="00630774">
        <w:rPr>
          <w:rFonts w:eastAsiaTheme="minorHAnsi" w:cstheme="minorBidi"/>
          <w:color w:val="auto"/>
          <w:sz w:val="22"/>
          <w:lang w:eastAsia="en-US"/>
        </w:rPr>
        <w:t>T</w:t>
      </w:r>
      <w:r w:rsidR="00630774" w:rsidRPr="00805043">
        <w:rPr>
          <w:rFonts w:eastAsiaTheme="minorHAnsi" w:cstheme="minorBidi"/>
          <w:color w:val="auto"/>
          <w:sz w:val="22"/>
          <w:lang w:eastAsia="en-US"/>
        </w:rPr>
        <w:t>ous les AH-223 ont été saisis au registre national du SISSS.</w:t>
      </w:r>
    </w:p>
    <w:p w14:paraId="6472FD28" w14:textId="77777777" w:rsidR="00E21A34" w:rsidRPr="00E21A34" w:rsidRDefault="00E21A34" w:rsidP="00E21A34">
      <w:pPr>
        <w:spacing w:after="0" w:line="259" w:lineRule="auto"/>
        <w:rPr>
          <w:rFonts w:eastAsiaTheme="minorHAnsi" w:cstheme="minorBidi"/>
          <w:color w:val="auto"/>
          <w:sz w:val="22"/>
          <w:lang w:eastAsia="en-US"/>
        </w:rPr>
      </w:pPr>
    </w:p>
    <w:p w14:paraId="34EA93A9" w14:textId="77777777" w:rsidR="00A140EB" w:rsidRDefault="00A140EB" w:rsidP="00ED3500">
      <w:pPr>
        <w:ind w:right="64"/>
        <w:rPr>
          <w:sz w:val="22"/>
        </w:rPr>
      </w:pPr>
    </w:p>
    <w:p w14:paraId="262F85ED" w14:textId="77777777" w:rsidR="00A140EB" w:rsidRDefault="00A140EB" w:rsidP="00ED3500">
      <w:pPr>
        <w:ind w:right="64"/>
        <w:rPr>
          <w:sz w:val="22"/>
        </w:rPr>
      </w:pPr>
    </w:p>
    <w:p w14:paraId="08318C2C" w14:textId="77777777" w:rsidR="00A140EB" w:rsidRDefault="00A140EB" w:rsidP="00ED3500">
      <w:pPr>
        <w:ind w:right="64"/>
        <w:rPr>
          <w:sz w:val="22"/>
        </w:rPr>
      </w:pPr>
    </w:p>
    <w:p w14:paraId="6FDB3ADD" w14:textId="77777777" w:rsidR="00A140EB" w:rsidRDefault="00A140EB" w:rsidP="00ED3500">
      <w:pPr>
        <w:ind w:right="64"/>
        <w:rPr>
          <w:sz w:val="22"/>
        </w:rPr>
      </w:pPr>
    </w:p>
    <w:p w14:paraId="486E2A0B" w14:textId="77777777" w:rsidR="00A140EB" w:rsidRDefault="00A140EB" w:rsidP="00ED3500">
      <w:pPr>
        <w:ind w:right="64"/>
        <w:rPr>
          <w:sz w:val="22"/>
        </w:rPr>
      </w:pPr>
    </w:p>
    <w:p w14:paraId="20C3354B" w14:textId="77777777" w:rsidR="00A140EB" w:rsidRDefault="00A140EB" w:rsidP="00ED3500">
      <w:pPr>
        <w:ind w:right="64"/>
        <w:rPr>
          <w:sz w:val="22"/>
        </w:rPr>
      </w:pPr>
    </w:p>
    <w:p w14:paraId="612F204E" w14:textId="39B6FC41" w:rsidR="008C6BAE" w:rsidRPr="00ED3500" w:rsidRDefault="00630774" w:rsidP="00ED3500">
      <w:pPr>
        <w:ind w:right="64"/>
        <w:rPr>
          <w:sz w:val="22"/>
        </w:rPr>
      </w:pPr>
      <w:r>
        <w:rPr>
          <w:sz w:val="22"/>
        </w:rPr>
        <w:t>Le</w:t>
      </w:r>
      <w:r w:rsidR="00463052" w:rsidRPr="00ED3500">
        <w:rPr>
          <w:sz w:val="22"/>
        </w:rPr>
        <w:t xml:space="preserve"> bilan et les principaux facteurs de risque mis en évid</w:t>
      </w:r>
      <w:r w:rsidR="002353FB">
        <w:rPr>
          <w:sz w:val="22"/>
        </w:rPr>
        <w:t>ence auprès du personnel sont :</w:t>
      </w:r>
    </w:p>
    <w:p w14:paraId="67F72BAC" w14:textId="77777777" w:rsidR="008C6BAE" w:rsidRDefault="00463052">
      <w:pPr>
        <w:spacing w:after="0" w:line="259" w:lineRule="auto"/>
        <w:ind w:left="566" w:firstLine="0"/>
        <w:jc w:val="left"/>
      </w:pPr>
      <w:r>
        <w:rPr>
          <w:b/>
        </w:rPr>
        <w:t xml:space="preserve"> </w:t>
      </w:r>
    </w:p>
    <w:p w14:paraId="671B2904" w14:textId="6D889022" w:rsidR="008C6BAE" w:rsidRDefault="00463052" w:rsidP="00F50FA8">
      <w:pPr>
        <w:spacing w:after="0" w:line="259" w:lineRule="auto"/>
        <w:ind w:left="566" w:firstLine="0"/>
        <w:jc w:val="center"/>
        <w:rPr>
          <w:b/>
          <w:sz w:val="4"/>
        </w:rPr>
      </w:pPr>
      <w:r>
        <w:rPr>
          <w:b/>
          <w:u w:val="single" w:color="000000"/>
        </w:rPr>
        <w:t>Bilan des incidents et accidents</w:t>
      </w:r>
      <w:r>
        <w:rPr>
          <w:b/>
          <w:sz w:val="4"/>
        </w:rPr>
        <w:t xml:space="preserve"> </w:t>
      </w:r>
    </w:p>
    <w:p w14:paraId="2B0E56CC" w14:textId="77777777" w:rsidR="00E21A34" w:rsidRDefault="00E21A34" w:rsidP="00F50FA8">
      <w:pPr>
        <w:spacing w:after="0" w:line="259" w:lineRule="auto"/>
        <w:ind w:left="566" w:firstLine="0"/>
        <w:jc w:val="center"/>
      </w:pPr>
    </w:p>
    <w:tbl>
      <w:tblPr>
        <w:tblStyle w:val="TableGrid"/>
        <w:tblW w:w="6111" w:type="dxa"/>
        <w:tblInd w:w="2555" w:type="dxa"/>
        <w:tblCellMar>
          <w:left w:w="68" w:type="dxa"/>
          <w:right w:w="115" w:type="dxa"/>
        </w:tblCellMar>
        <w:tblLook w:val="04A0" w:firstRow="1" w:lastRow="0" w:firstColumn="1" w:lastColumn="0" w:noHBand="0" w:noVBand="1"/>
      </w:tblPr>
      <w:tblGrid>
        <w:gridCol w:w="3036"/>
        <w:gridCol w:w="1538"/>
        <w:gridCol w:w="1537"/>
      </w:tblGrid>
      <w:tr w:rsidR="00746FE3" w14:paraId="6D0EDE6D" w14:textId="77777777" w:rsidTr="00746FE3">
        <w:trPr>
          <w:trHeight w:val="700"/>
        </w:trPr>
        <w:tc>
          <w:tcPr>
            <w:tcW w:w="3036" w:type="dxa"/>
            <w:tcBorders>
              <w:top w:val="double" w:sz="4" w:space="0" w:color="000000"/>
              <w:left w:val="double" w:sz="4" w:space="0" w:color="000000"/>
              <w:bottom w:val="single" w:sz="4" w:space="0" w:color="000000"/>
              <w:right w:val="double" w:sz="4" w:space="0" w:color="000000"/>
            </w:tcBorders>
            <w:shd w:val="clear" w:color="auto" w:fill="E6E6E6"/>
          </w:tcPr>
          <w:p w14:paraId="18017A8A" w14:textId="77777777" w:rsidR="00746FE3" w:rsidRDefault="00463052" w:rsidP="00746FE3">
            <w:pPr>
              <w:spacing w:after="0" w:line="259" w:lineRule="auto"/>
              <w:ind w:left="0" w:firstLine="0"/>
              <w:jc w:val="left"/>
            </w:pPr>
            <w:r>
              <w:t xml:space="preserve"> </w:t>
            </w:r>
            <w:r w:rsidR="00746FE3">
              <w:rPr>
                <w:b/>
                <w:sz w:val="28"/>
              </w:rPr>
              <w:t xml:space="preserve">  </w:t>
            </w:r>
            <w:r w:rsidR="00746FE3">
              <w:rPr>
                <w:b/>
                <w:sz w:val="16"/>
              </w:rPr>
              <w:t xml:space="preserve"> </w:t>
            </w:r>
          </w:p>
          <w:p w14:paraId="0BC6ABD2" w14:textId="77777777" w:rsidR="00746FE3" w:rsidRDefault="00746FE3" w:rsidP="00746FE3">
            <w:pPr>
              <w:spacing w:after="0" w:line="259" w:lineRule="auto"/>
              <w:ind w:left="42" w:firstLine="0"/>
              <w:jc w:val="center"/>
            </w:pPr>
            <w:r>
              <w:rPr>
                <w:b/>
              </w:rPr>
              <w:t xml:space="preserve">Évènements </w:t>
            </w:r>
          </w:p>
          <w:p w14:paraId="5FBA46CB" w14:textId="77777777" w:rsidR="00746FE3" w:rsidRDefault="00746FE3" w:rsidP="00746FE3">
            <w:pPr>
              <w:spacing w:after="0" w:line="259" w:lineRule="auto"/>
              <w:ind w:left="80" w:firstLine="0"/>
              <w:jc w:val="center"/>
            </w:pPr>
            <w:r>
              <w:rPr>
                <w:b/>
                <w:sz w:val="16"/>
              </w:rPr>
              <w:t xml:space="preserve"> </w:t>
            </w:r>
          </w:p>
        </w:tc>
        <w:tc>
          <w:tcPr>
            <w:tcW w:w="1538" w:type="dxa"/>
            <w:tcBorders>
              <w:top w:val="double" w:sz="4" w:space="0" w:color="000000"/>
              <w:left w:val="double" w:sz="4" w:space="0" w:color="000000"/>
              <w:bottom w:val="single" w:sz="4" w:space="0" w:color="000000"/>
              <w:right w:val="double" w:sz="4" w:space="0" w:color="000000"/>
            </w:tcBorders>
            <w:shd w:val="clear" w:color="auto" w:fill="E6E6E6"/>
          </w:tcPr>
          <w:p w14:paraId="083AB9BC" w14:textId="77777777" w:rsidR="00746FE3" w:rsidRDefault="00746FE3" w:rsidP="00746FE3">
            <w:pPr>
              <w:spacing w:after="62" w:line="259" w:lineRule="auto"/>
              <w:ind w:left="81" w:firstLine="0"/>
              <w:jc w:val="center"/>
            </w:pPr>
            <w:r>
              <w:rPr>
                <w:b/>
                <w:sz w:val="16"/>
              </w:rPr>
              <w:t xml:space="preserve"> </w:t>
            </w:r>
          </w:p>
          <w:p w14:paraId="4FF4088F" w14:textId="77777777" w:rsidR="00746FE3" w:rsidRDefault="00746FE3" w:rsidP="00746FE3">
            <w:pPr>
              <w:spacing w:after="0" w:line="259" w:lineRule="auto"/>
              <w:ind w:left="42" w:firstLine="0"/>
              <w:jc w:val="center"/>
            </w:pPr>
            <w:r>
              <w:rPr>
                <w:b/>
              </w:rPr>
              <w:t xml:space="preserve">Nombre </w:t>
            </w:r>
          </w:p>
          <w:p w14:paraId="5FF936AE" w14:textId="284D4771" w:rsidR="00746FE3" w:rsidRDefault="004B2568" w:rsidP="00746FE3">
            <w:pPr>
              <w:spacing w:after="0" w:line="259" w:lineRule="auto"/>
              <w:ind w:left="44" w:firstLine="0"/>
              <w:jc w:val="center"/>
            </w:pPr>
            <w:r>
              <w:rPr>
                <w:b/>
                <w:sz w:val="16"/>
              </w:rPr>
              <w:t>2021-2022</w:t>
            </w:r>
          </w:p>
        </w:tc>
        <w:tc>
          <w:tcPr>
            <w:tcW w:w="1537" w:type="dxa"/>
            <w:tcBorders>
              <w:top w:val="double" w:sz="4" w:space="0" w:color="000000"/>
              <w:left w:val="double" w:sz="4" w:space="0" w:color="000000"/>
              <w:bottom w:val="single" w:sz="4" w:space="0" w:color="000000"/>
              <w:right w:val="double" w:sz="4" w:space="0" w:color="000000"/>
            </w:tcBorders>
            <w:shd w:val="clear" w:color="auto" w:fill="E6E6E6"/>
          </w:tcPr>
          <w:p w14:paraId="76B39E27" w14:textId="77777777" w:rsidR="00746FE3" w:rsidRDefault="00746FE3" w:rsidP="00746FE3">
            <w:pPr>
              <w:spacing w:after="62" w:line="259" w:lineRule="auto"/>
              <w:ind w:left="81" w:firstLine="0"/>
              <w:jc w:val="center"/>
            </w:pPr>
            <w:r>
              <w:rPr>
                <w:b/>
                <w:sz w:val="16"/>
              </w:rPr>
              <w:t xml:space="preserve"> </w:t>
            </w:r>
          </w:p>
          <w:p w14:paraId="63C7426A" w14:textId="77777777" w:rsidR="00746FE3" w:rsidRDefault="00746FE3" w:rsidP="00746FE3">
            <w:pPr>
              <w:spacing w:after="0" w:line="259" w:lineRule="auto"/>
              <w:ind w:left="42" w:firstLine="0"/>
              <w:jc w:val="center"/>
            </w:pPr>
            <w:r>
              <w:rPr>
                <w:b/>
              </w:rPr>
              <w:t xml:space="preserve">Nombre </w:t>
            </w:r>
          </w:p>
          <w:p w14:paraId="6E4BCD46" w14:textId="3A4CB8B4" w:rsidR="00746FE3" w:rsidRDefault="004B2568" w:rsidP="00746FE3">
            <w:pPr>
              <w:spacing w:after="0" w:line="259" w:lineRule="auto"/>
              <w:ind w:left="44" w:firstLine="0"/>
              <w:jc w:val="center"/>
            </w:pPr>
            <w:r>
              <w:rPr>
                <w:b/>
                <w:sz w:val="16"/>
              </w:rPr>
              <w:t>2020-2021</w:t>
            </w:r>
            <w:r w:rsidR="00746FE3">
              <w:rPr>
                <w:b/>
                <w:sz w:val="16"/>
              </w:rPr>
              <w:t xml:space="preserve"> </w:t>
            </w:r>
          </w:p>
        </w:tc>
      </w:tr>
      <w:tr w:rsidR="00C07915" w14:paraId="15606489" w14:textId="77777777" w:rsidTr="00746FE3">
        <w:trPr>
          <w:trHeight w:val="506"/>
        </w:trPr>
        <w:tc>
          <w:tcPr>
            <w:tcW w:w="3036" w:type="dxa"/>
            <w:tcBorders>
              <w:top w:val="single" w:sz="4" w:space="0" w:color="000000"/>
              <w:left w:val="double" w:sz="4" w:space="0" w:color="000000"/>
              <w:bottom w:val="single" w:sz="4" w:space="0" w:color="000000"/>
              <w:right w:val="double" w:sz="4" w:space="0" w:color="000000"/>
            </w:tcBorders>
            <w:vAlign w:val="center"/>
          </w:tcPr>
          <w:p w14:paraId="6E78004B" w14:textId="06F5C89F" w:rsidR="00C07915" w:rsidRDefault="00C07915" w:rsidP="00C07915">
            <w:pPr>
              <w:spacing w:after="0" w:line="259" w:lineRule="auto"/>
              <w:ind w:left="93" w:firstLine="0"/>
              <w:jc w:val="center"/>
            </w:pPr>
            <w:r>
              <w:rPr>
                <w:sz w:val="22"/>
              </w:rPr>
              <w:t xml:space="preserve">Plaies/contusions/blessures </w:t>
            </w:r>
          </w:p>
        </w:tc>
        <w:tc>
          <w:tcPr>
            <w:tcW w:w="1538" w:type="dxa"/>
            <w:tcBorders>
              <w:top w:val="single" w:sz="4" w:space="0" w:color="000000"/>
              <w:left w:val="double" w:sz="4" w:space="0" w:color="000000"/>
              <w:bottom w:val="single" w:sz="4" w:space="0" w:color="000000"/>
              <w:right w:val="double" w:sz="4" w:space="0" w:color="000000"/>
            </w:tcBorders>
            <w:vAlign w:val="center"/>
          </w:tcPr>
          <w:p w14:paraId="0CB03177" w14:textId="15750200" w:rsidR="00C07915" w:rsidRPr="00746FE3" w:rsidRDefault="004B2568" w:rsidP="00ED3500">
            <w:pPr>
              <w:spacing w:after="0" w:line="259" w:lineRule="auto"/>
              <w:ind w:left="45" w:firstLine="0"/>
              <w:jc w:val="center"/>
              <w:rPr>
                <w:b/>
                <w:sz w:val="22"/>
              </w:rPr>
            </w:pPr>
            <w:r w:rsidRPr="00ED3500">
              <w:rPr>
                <w:b/>
                <w:sz w:val="22"/>
              </w:rPr>
              <w:t>5</w:t>
            </w:r>
            <w:r w:rsidR="00ED3500" w:rsidRPr="00ED3500">
              <w:rPr>
                <w:b/>
                <w:sz w:val="22"/>
              </w:rPr>
              <w:t>5</w:t>
            </w:r>
          </w:p>
        </w:tc>
        <w:tc>
          <w:tcPr>
            <w:tcW w:w="1537" w:type="dxa"/>
            <w:tcBorders>
              <w:top w:val="single" w:sz="4" w:space="0" w:color="000000"/>
              <w:left w:val="double" w:sz="4" w:space="0" w:color="000000"/>
              <w:bottom w:val="single" w:sz="4" w:space="0" w:color="000000"/>
              <w:right w:val="double" w:sz="4" w:space="0" w:color="000000"/>
            </w:tcBorders>
            <w:vAlign w:val="center"/>
          </w:tcPr>
          <w:p w14:paraId="5E664B37" w14:textId="534AA17B" w:rsidR="00C07915" w:rsidRPr="00746FE3" w:rsidRDefault="004B2568" w:rsidP="00C07915">
            <w:pPr>
              <w:spacing w:after="0" w:line="259" w:lineRule="auto"/>
              <w:ind w:left="45" w:firstLine="0"/>
              <w:jc w:val="center"/>
              <w:rPr>
                <w:b/>
                <w:sz w:val="22"/>
              </w:rPr>
            </w:pPr>
            <w:r>
              <w:rPr>
                <w:b/>
                <w:sz w:val="22"/>
              </w:rPr>
              <w:t>49</w:t>
            </w:r>
          </w:p>
        </w:tc>
      </w:tr>
      <w:tr w:rsidR="00C07915" w14:paraId="0723A2C0" w14:textId="77777777" w:rsidTr="00746FE3">
        <w:trPr>
          <w:trHeight w:val="458"/>
        </w:trPr>
        <w:tc>
          <w:tcPr>
            <w:tcW w:w="3036" w:type="dxa"/>
            <w:tcBorders>
              <w:top w:val="single" w:sz="4" w:space="0" w:color="000000"/>
              <w:left w:val="double" w:sz="4" w:space="0" w:color="000000"/>
              <w:bottom w:val="single" w:sz="4" w:space="0" w:color="000000"/>
              <w:right w:val="double" w:sz="4" w:space="0" w:color="000000"/>
            </w:tcBorders>
            <w:vAlign w:val="center"/>
          </w:tcPr>
          <w:p w14:paraId="2DFD904C" w14:textId="77777777" w:rsidR="00C07915" w:rsidRDefault="00C07915" w:rsidP="00C07915">
            <w:pPr>
              <w:spacing w:after="0" w:line="259" w:lineRule="auto"/>
              <w:ind w:left="382" w:right="286" w:firstLine="0"/>
              <w:jc w:val="center"/>
            </w:pPr>
            <w:r>
              <w:rPr>
                <w:sz w:val="22"/>
              </w:rPr>
              <w:t xml:space="preserve">Erreurs de médicaments </w:t>
            </w:r>
          </w:p>
        </w:tc>
        <w:tc>
          <w:tcPr>
            <w:tcW w:w="1538" w:type="dxa"/>
            <w:tcBorders>
              <w:top w:val="single" w:sz="4" w:space="0" w:color="000000"/>
              <w:left w:val="double" w:sz="4" w:space="0" w:color="000000"/>
              <w:bottom w:val="single" w:sz="4" w:space="0" w:color="000000"/>
              <w:right w:val="double" w:sz="4" w:space="0" w:color="000000"/>
            </w:tcBorders>
            <w:vAlign w:val="center"/>
          </w:tcPr>
          <w:p w14:paraId="739573BF" w14:textId="4671CD0D" w:rsidR="00C07915" w:rsidRPr="00746FE3" w:rsidRDefault="004B2568" w:rsidP="00C07915">
            <w:pPr>
              <w:spacing w:after="0" w:line="259" w:lineRule="auto"/>
              <w:ind w:left="45" w:firstLine="0"/>
              <w:jc w:val="center"/>
              <w:rPr>
                <w:b/>
                <w:sz w:val="22"/>
              </w:rPr>
            </w:pPr>
            <w:r>
              <w:rPr>
                <w:b/>
                <w:sz w:val="22"/>
              </w:rPr>
              <w:t>30</w:t>
            </w:r>
          </w:p>
        </w:tc>
        <w:tc>
          <w:tcPr>
            <w:tcW w:w="1537" w:type="dxa"/>
            <w:tcBorders>
              <w:top w:val="single" w:sz="4" w:space="0" w:color="000000"/>
              <w:left w:val="double" w:sz="4" w:space="0" w:color="000000"/>
              <w:bottom w:val="single" w:sz="4" w:space="0" w:color="000000"/>
              <w:right w:val="double" w:sz="4" w:space="0" w:color="000000"/>
            </w:tcBorders>
            <w:vAlign w:val="center"/>
          </w:tcPr>
          <w:p w14:paraId="478652CF" w14:textId="71D34D60" w:rsidR="00C07915" w:rsidRPr="00746FE3" w:rsidRDefault="004B2568" w:rsidP="00C07915">
            <w:pPr>
              <w:spacing w:after="0" w:line="259" w:lineRule="auto"/>
              <w:ind w:left="45" w:firstLine="0"/>
              <w:jc w:val="center"/>
              <w:rPr>
                <w:b/>
                <w:sz w:val="22"/>
              </w:rPr>
            </w:pPr>
            <w:r>
              <w:rPr>
                <w:b/>
                <w:sz w:val="22"/>
              </w:rPr>
              <w:t>41</w:t>
            </w:r>
          </w:p>
        </w:tc>
      </w:tr>
      <w:tr w:rsidR="00C07915" w14:paraId="36F08ABD" w14:textId="77777777" w:rsidTr="00746FE3">
        <w:trPr>
          <w:trHeight w:val="548"/>
        </w:trPr>
        <w:tc>
          <w:tcPr>
            <w:tcW w:w="3036" w:type="dxa"/>
            <w:tcBorders>
              <w:top w:val="single" w:sz="4" w:space="0" w:color="000000"/>
              <w:left w:val="double" w:sz="4" w:space="0" w:color="000000"/>
              <w:bottom w:val="single" w:sz="4" w:space="0" w:color="000000"/>
              <w:right w:val="double" w:sz="4" w:space="0" w:color="000000"/>
            </w:tcBorders>
            <w:vAlign w:val="center"/>
          </w:tcPr>
          <w:p w14:paraId="7D27412A" w14:textId="21302E61" w:rsidR="00C07915" w:rsidRDefault="00C07915" w:rsidP="002353FB">
            <w:pPr>
              <w:spacing w:after="0" w:line="259" w:lineRule="auto"/>
              <w:ind w:left="93" w:firstLine="0"/>
              <w:jc w:val="center"/>
            </w:pPr>
            <w:r>
              <w:rPr>
                <w:sz w:val="22"/>
              </w:rPr>
              <w:t>Chutes</w:t>
            </w:r>
            <w:r w:rsidR="002353FB">
              <w:rPr>
                <w:sz w:val="22"/>
              </w:rPr>
              <w:t>/quasi-</w:t>
            </w:r>
            <w:r w:rsidR="004712CC">
              <w:rPr>
                <w:sz w:val="22"/>
              </w:rPr>
              <w:t>chutes</w:t>
            </w:r>
          </w:p>
        </w:tc>
        <w:tc>
          <w:tcPr>
            <w:tcW w:w="1538" w:type="dxa"/>
            <w:tcBorders>
              <w:top w:val="single" w:sz="4" w:space="0" w:color="000000"/>
              <w:left w:val="double" w:sz="4" w:space="0" w:color="000000"/>
              <w:bottom w:val="single" w:sz="4" w:space="0" w:color="000000"/>
              <w:right w:val="double" w:sz="4" w:space="0" w:color="000000"/>
            </w:tcBorders>
            <w:vAlign w:val="center"/>
          </w:tcPr>
          <w:p w14:paraId="65FBE8E8" w14:textId="472AC750" w:rsidR="00C07915" w:rsidRPr="00746FE3" w:rsidRDefault="008071F8" w:rsidP="00C07915">
            <w:pPr>
              <w:spacing w:after="0" w:line="259" w:lineRule="auto"/>
              <w:ind w:left="40" w:firstLine="0"/>
              <w:jc w:val="center"/>
              <w:rPr>
                <w:b/>
                <w:sz w:val="22"/>
              </w:rPr>
            </w:pPr>
            <w:r>
              <w:rPr>
                <w:b/>
                <w:sz w:val="22"/>
              </w:rPr>
              <w:t>92</w:t>
            </w:r>
          </w:p>
        </w:tc>
        <w:tc>
          <w:tcPr>
            <w:tcW w:w="1537" w:type="dxa"/>
            <w:tcBorders>
              <w:top w:val="single" w:sz="4" w:space="0" w:color="000000"/>
              <w:left w:val="double" w:sz="4" w:space="0" w:color="000000"/>
              <w:bottom w:val="single" w:sz="4" w:space="0" w:color="000000"/>
              <w:right w:val="double" w:sz="4" w:space="0" w:color="000000"/>
            </w:tcBorders>
            <w:vAlign w:val="center"/>
          </w:tcPr>
          <w:p w14:paraId="0C2307D7" w14:textId="4F96BB51" w:rsidR="00C07915" w:rsidRPr="00746FE3" w:rsidRDefault="004B2568" w:rsidP="00C07915">
            <w:pPr>
              <w:spacing w:after="0" w:line="259" w:lineRule="auto"/>
              <w:ind w:left="40" w:firstLine="0"/>
              <w:jc w:val="center"/>
              <w:rPr>
                <w:b/>
                <w:sz w:val="22"/>
              </w:rPr>
            </w:pPr>
            <w:r>
              <w:rPr>
                <w:b/>
                <w:sz w:val="22"/>
              </w:rPr>
              <w:t>83</w:t>
            </w:r>
          </w:p>
        </w:tc>
      </w:tr>
      <w:tr w:rsidR="00C07915" w14:paraId="467D5F9A" w14:textId="77777777" w:rsidTr="00746FE3">
        <w:trPr>
          <w:trHeight w:val="547"/>
        </w:trPr>
        <w:tc>
          <w:tcPr>
            <w:tcW w:w="3036" w:type="dxa"/>
            <w:tcBorders>
              <w:top w:val="single" w:sz="4" w:space="0" w:color="000000"/>
              <w:left w:val="double" w:sz="4" w:space="0" w:color="000000"/>
              <w:bottom w:val="single" w:sz="4" w:space="0" w:color="000000"/>
              <w:right w:val="double" w:sz="4" w:space="0" w:color="000000"/>
            </w:tcBorders>
            <w:vAlign w:val="center"/>
          </w:tcPr>
          <w:p w14:paraId="45074103" w14:textId="756A3811" w:rsidR="00C07915" w:rsidRDefault="00C07915" w:rsidP="00C07915">
            <w:pPr>
              <w:spacing w:after="0" w:line="259" w:lineRule="auto"/>
              <w:ind w:left="93" w:firstLine="0"/>
              <w:jc w:val="center"/>
            </w:pPr>
            <w:r>
              <w:rPr>
                <w:sz w:val="22"/>
              </w:rPr>
              <w:t xml:space="preserve">Autres </w:t>
            </w:r>
            <w:r w:rsidR="004B2568">
              <w:rPr>
                <w:sz w:val="22"/>
              </w:rPr>
              <w:t>/</w:t>
            </w:r>
            <w:r w:rsidR="002353FB">
              <w:rPr>
                <w:sz w:val="22"/>
              </w:rPr>
              <w:t xml:space="preserve"> </w:t>
            </w:r>
            <w:r w:rsidR="004B2568">
              <w:rPr>
                <w:sz w:val="22"/>
              </w:rPr>
              <w:t>origine inconnue</w:t>
            </w:r>
          </w:p>
        </w:tc>
        <w:tc>
          <w:tcPr>
            <w:tcW w:w="1538" w:type="dxa"/>
            <w:tcBorders>
              <w:top w:val="single" w:sz="4" w:space="0" w:color="000000"/>
              <w:left w:val="double" w:sz="4" w:space="0" w:color="000000"/>
              <w:bottom w:val="single" w:sz="4" w:space="0" w:color="000000"/>
              <w:right w:val="double" w:sz="4" w:space="0" w:color="000000"/>
            </w:tcBorders>
            <w:vAlign w:val="center"/>
          </w:tcPr>
          <w:p w14:paraId="4255ED73" w14:textId="10CB147B" w:rsidR="00C07915" w:rsidRPr="00746FE3" w:rsidRDefault="008071F8" w:rsidP="00C07915">
            <w:pPr>
              <w:spacing w:after="0" w:line="259" w:lineRule="auto"/>
              <w:ind w:left="45" w:firstLine="0"/>
              <w:jc w:val="center"/>
              <w:rPr>
                <w:b/>
                <w:sz w:val="22"/>
              </w:rPr>
            </w:pPr>
            <w:r>
              <w:rPr>
                <w:b/>
                <w:sz w:val="22"/>
              </w:rPr>
              <w:t>34</w:t>
            </w:r>
          </w:p>
        </w:tc>
        <w:tc>
          <w:tcPr>
            <w:tcW w:w="1537" w:type="dxa"/>
            <w:tcBorders>
              <w:top w:val="single" w:sz="4" w:space="0" w:color="000000"/>
              <w:left w:val="double" w:sz="4" w:space="0" w:color="000000"/>
              <w:bottom w:val="single" w:sz="4" w:space="0" w:color="000000"/>
              <w:right w:val="double" w:sz="4" w:space="0" w:color="000000"/>
            </w:tcBorders>
            <w:vAlign w:val="center"/>
          </w:tcPr>
          <w:p w14:paraId="75833B0D" w14:textId="553CAC6C" w:rsidR="00C07915" w:rsidRPr="00746FE3" w:rsidRDefault="004B2568" w:rsidP="00C07915">
            <w:pPr>
              <w:spacing w:after="0" w:line="259" w:lineRule="auto"/>
              <w:ind w:left="45" w:firstLine="0"/>
              <w:jc w:val="center"/>
              <w:rPr>
                <w:b/>
                <w:sz w:val="22"/>
              </w:rPr>
            </w:pPr>
            <w:r>
              <w:rPr>
                <w:b/>
                <w:sz w:val="22"/>
              </w:rPr>
              <w:t>48</w:t>
            </w:r>
          </w:p>
        </w:tc>
      </w:tr>
      <w:tr w:rsidR="00C07915" w14:paraId="3DBD87BF" w14:textId="77777777" w:rsidTr="00746FE3">
        <w:trPr>
          <w:trHeight w:val="509"/>
        </w:trPr>
        <w:tc>
          <w:tcPr>
            <w:tcW w:w="3036" w:type="dxa"/>
            <w:tcBorders>
              <w:top w:val="single" w:sz="4" w:space="0" w:color="000000"/>
              <w:left w:val="double" w:sz="4" w:space="0" w:color="000000"/>
              <w:bottom w:val="double" w:sz="4" w:space="0" w:color="000000"/>
              <w:right w:val="double" w:sz="4" w:space="0" w:color="000000"/>
            </w:tcBorders>
            <w:shd w:val="clear" w:color="auto" w:fill="D9D9D9" w:themeFill="background1" w:themeFillShade="D9"/>
            <w:vAlign w:val="center"/>
          </w:tcPr>
          <w:p w14:paraId="52C976C7" w14:textId="5D8534BC" w:rsidR="00C07915" w:rsidRDefault="002353FB" w:rsidP="00C07915">
            <w:pPr>
              <w:spacing w:after="19" w:line="259" w:lineRule="auto"/>
              <w:ind w:left="84" w:firstLine="0"/>
              <w:jc w:val="center"/>
            </w:pPr>
            <w:r>
              <w:rPr>
                <w:b/>
                <w:sz w:val="22"/>
              </w:rPr>
              <w:t>Total :</w:t>
            </w:r>
          </w:p>
        </w:tc>
        <w:tc>
          <w:tcPr>
            <w:tcW w:w="1538" w:type="dxa"/>
            <w:tcBorders>
              <w:top w:val="single" w:sz="4" w:space="0" w:color="000000"/>
              <w:left w:val="double" w:sz="4" w:space="0" w:color="000000"/>
              <w:bottom w:val="double" w:sz="4" w:space="0" w:color="000000"/>
              <w:right w:val="double" w:sz="4" w:space="0" w:color="000000"/>
            </w:tcBorders>
            <w:shd w:val="clear" w:color="auto" w:fill="D9D9D9" w:themeFill="background1" w:themeFillShade="D9"/>
            <w:vAlign w:val="center"/>
          </w:tcPr>
          <w:p w14:paraId="15DE9659" w14:textId="0BFDD2AC" w:rsidR="00C07915" w:rsidRPr="00746FE3" w:rsidRDefault="00ED3500" w:rsidP="00C07915">
            <w:pPr>
              <w:spacing w:after="0" w:line="259" w:lineRule="auto"/>
              <w:ind w:left="40" w:firstLine="0"/>
              <w:jc w:val="center"/>
              <w:rPr>
                <w:b/>
                <w:sz w:val="22"/>
              </w:rPr>
            </w:pPr>
            <w:r w:rsidRPr="003D4D8D">
              <w:rPr>
                <w:b/>
                <w:sz w:val="22"/>
              </w:rPr>
              <w:t>211</w:t>
            </w:r>
          </w:p>
        </w:tc>
        <w:tc>
          <w:tcPr>
            <w:tcW w:w="1537" w:type="dxa"/>
            <w:tcBorders>
              <w:top w:val="single" w:sz="4" w:space="0" w:color="000000"/>
              <w:left w:val="double" w:sz="4" w:space="0" w:color="000000"/>
              <w:bottom w:val="double" w:sz="4" w:space="0" w:color="000000"/>
              <w:right w:val="double" w:sz="4" w:space="0" w:color="000000"/>
            </w:tcBorders>
            <w:shd w:val="clear" w:color="auto" w:fill="D9D9D9" w:themeFill="background1" w:themeFillShade="D9"/>
            <w:vAlign w:val="center"/>
          </w:tcPr>
          <w:p w14:paraId="173A96F2" w14:textId="77043C49" w:rsidR="00C07915" w:rsidRPr="00746FE3" w:rsidRDefault="004B2568" w:rsidP="00C07915">
            <w:pPr>
              <w:spacing w:after="0" w:line="259" w:lineRule="auto"/>
              <w:ind w:left="40" w:firstLine="0"/>
              <w:jc w:val="center"/>
              <w:rPr>
                <w:b/>
                <w:sz w:val="22"/>
              </w:rPr>
            </w:pPr>
            <w:r>
              <w:rPr>
                <w:b/>
                <w:sz w:val="22"/>
              </w:rPr>
              <w:t>221</w:t>
            </w:r>
          </w:p>
        </w:tc>
      </w:tr>
    </w:tbl>
    <w:p w14:paraId="2B0D8F51" w14:textId="77777777" w:rsidR="008C6BAE" w:rsidRDefault="00463052">
      <w:pPr>
        <w:spacing w:after="16" w:line="240" w:lineRule="auto"/>
        <w:ind w:left="566" w:right="2060" w:firstLine="0"/>
        <w:jc w:val="left"/>
      </w:pPr>
      <w:r>
        <w:t xml:space="preserve">  </w:t>
      </w:r>
    </w:p>
    <w:p w14:paraId="454FC847" w14:textId="77777777" w:rsidR="00A140EB" w:rsidRDefault="00A140EB" w:rsidP="003D4D8D">
      <w:pPr>
        <w:ind w:left="567" w:right="64" w:firstLine="0"/>
        <w:rPr>
          <w:sz w:val="22"/>
        </w:rPr>
      </w:pPr>
    </w:p>
    <w:p w14:paraId="212BD115" w14:textId="35A396C9" w:rsidR="003D4D8D" w:rsidRPr="003D4D8D" w:rsidRDefault="003D4D8D" w:rsidP="003D4D8D">
      <w:pPr>
        <w:ind w:left="567" w:right="64" w:firstLine="0"/>
        <w:rPr>
          <w:sz w:val="22"/>
        </w:rPr>
      </w:pPr>
      <w:r w:rsidRPr="003D4D8D">
        <w:rPr>
          <w:sz w:val="22"/>
        </w:rPr>
        <w:t>Les membres du comité se sont intéressés aux analyses des évènements jugés à risque élevé et aux chutes qui sont nos déclarations les plus courantes, afin de proposer les moyens les plus appropriés pour</w:t>
      </w:r>
      <w:r w:rsidR="002353FB">
        <w:rPr>
          <w:sz w:val="22"/>
        </w:rPr>
        <w:t xml:space="preserve"> les prévenir ou les diminuer.</w:t>
      </w:r>
    </w:p>
    <w:p w14:paraId="2900D4A4" w14:textId="77777777" w:rsidR="003D4D8D" w:rsidRPr="003D4D8D" w:rsidRDefault="003D4D8D" w:rsidP="003D4D8D">
      <w:pPr>
        <w:ind w:left="567" w:right="64" w:firstLine="0"/>
        <w:rPr>
          <w:sz w:val="22"/>
        </w:rPr>
      </w:pPr>
    </w:p>
    <w:p w14:paraId="1FEA7265" w14:textId="24FA07ED" w:rsidR="003D4D8D" w:rsidRPr="00805043" w:rsidRDefault="003D4D8D" w:rsidP="003D4D8D">
      <w:pPr>
        <w:ind w:left="567" w:right="64" w:firstLine="0"/>
        <w:rPr>
          <w:sz w:val="22"/>
        </w:rPr>
      </w:pPr>
      <w:r w:rsidRPr="003D4D8D">
        <w:rPr>
          <w:sz w:val="22"/>
        </w:rPr>
        <w:t>Toutefois, les analyses ont été effectuées mensuellement et les rapports trimestriels ont été remis à la direction, portant principalement sur la prévention des infections, le nombre d’incidents et accidents, ainsi que les différents indicateurs.</w:t>
      </w:r>
    </w:p>
    <w:p w14:paraId="59E9E4C8" w14:textId="486E1D54" w:rsidR="00657E3D" w:rsidRPr="00BF5F77" w:rsidRDefault="00463052" w:rsidP="003D4D8D">
      <w:pPr>
        <w:tabs>
          <w:tab w:val="center" w:pos="566"/>
          <w:tab w:val="center" w:pos="4826"/>
        </w:tabs>
        <w:ind w:left="0" w:firstLine="0"/>
        <w:jc w:val="left"/>
        <w:rPr>
          <w:sz w:val="22"/>
        </w:rPr>
      </w:pPr>
      <w:r>
        <w:tab/>
      </w:r>
      <w:r w:rsidRPr="00BF5F77">
        <w:rPr>
          <w:sz w:val="22"/>
        </w:rPr>
        <w:t xml:space="preserve"> </w:t>
      </w:r>
    </w:p>
    <w:p w14:paraId="69C53058" w14:textId="7A1F0D79" w:rsidR="00293F1A" w:rsidRPr="00BF5F77" w:rsidRDefault="003D4D8D" w:rsidP="003D4D8D">
      <w:pPr>
        <w:ind w:right="64"/>
        <w:rPr>
          <w:sz w:val="22"/>
        </w:rPr>
      </w:pPr>
      <w:r>
        <w:rPr>
          <w:sz w:val="22"/>
        </w:rPr>
        <w:t xml:space="preserve">Le nombre </w:t>
      </w:r>
      <w:r w:rsidR="004C525D" w:rsidRPr="00BF5F77">
        <w:rPr>
          <w:sz w:val="22"/>
        </w:rPr>
        <w:t>de chutes</w:t>
      </w:r>
      <w:r w:rsidR="002353FB">
        <w:rPr>
          <w:sz w:val="22"/>
        </w:rPr>
        <w:t>/</w:t>
      </w:r>
      <w:r w:rsidR="004712CC">
        <w:rPr>
          <w:sz w:val="22"/>
        </w:rPr>
        <w:t>quasi</w:t>
      </w:r>
      <w:r w:rsidR="002353FB">
        <w:rPr>
          <w:sz w:val="22"/>
        </w:rPr>
        <w:t>-</w:t>
      </w:r>
      <w:r w:rsidR="008A1D24">
        <w:rPr>
          <w:sz w:val="22"/>
        </w:rPr>
        <w:t xml:space="preserve">chutes </w:t>
      </w:r>
      <w:r w:rsidR="004712CC">
        <w:rPr>
          <w:sz w:val="22"/>
        </w:rPr>
        <w:t xml:space="preserve">a augmenté </w:t>
      </w:r>
      <w:r w:rsidR="00ED3500" w:rsidRPr="00BF5F77">
        <w:rPr>
          <w:sz w:val="22"/>
        </w:rPr>
        <w:t xml:space="preserve">cette année </w:t>
      </w:r>
      <w:r w:rsidR="00463052" w:rsidRPr="00BF5F77">
        <w:rPr>
          <w:sz w:val="22"/>
        </w:rPr>
        <w:t>comparativement aux déclarations de</w:t>
      </w:r>
      <w:r w:rsidR="00BF5F77" w:rsidRPr="00BF5F77">
        <w:rPr>
          <w:sz w:val="22"/>
        </w:rPr>
        <w:t>s années antérieures</w:t>
      </w:r>
      <w:r w:rsidR="004C525D" w:rsidRPr="00BF5F77">
        <w:rPr>
          <w:sz w:val="22"/>
        </w:rPr>
        <w:t xml:space="preserve"> dû</w:t>
      </w:r>
      <w:r w:rsidR="000E7B90" w:rsidRPr="00BF5F77">
        <w:rPr>
          <w:sz w:val="22"/>
        </w:rPr>
        <w:t xml:space="preserve"> </w:t>
      </w:r>
      <w:r w:rsidR="000E7B90" w:rsidRPr="003D4D8D">
        <w:rPr>
          <w:sz w:val="22"/>
        </w:rPr>
        <w:t>entre autre</w:t>
      </w:r>
      <w:r w:rsidR="004712CC">
        <w:rPr>
          <w:sz w:val="22"/>
        </w:rPr>
        <w:t xml:space="preserve">s à un </w:t>
      </w:r>
      <w:r w:rsidR="00FD51E8">
        <w:rPr>
          <w:sz w:val="22"/>
        </w:rPr>
        <w:t>chuteur fréquent</w:t>
      </w:r>
      <w:r w:rsidR="004712CC">
        <w:rPr>
          <w:sz w:val="22"/>
        </w:rPr>
        <w:t xml:space="preserve">. </w:t>
      </w:r>
      <w:r w:rsidR="002353FB">
        <w:rPr>
          <w:sz w:val="22"/>
        </w:rPr>
        <w:t xml:space="preserve"> </w:t>
      </w:r>
      <w:r w:rsidR="004712CC">
        <w:rPr>
          <w:sz w:val="22"/>
        </w:rPr>
        <w:t>Cependant, suite au départ de ce dernier</w:t>
      </w:r>
      <w:r w:rsidR="002353FB">
        <w:rPr>
          <w:sz w:val="22"/>
        </w:rPr>
        <w:t>,</w:t>
      </w:r>
      <w:r w:rsidR="004712CC">
        <w:rPr>
          <w:sz w:val="22"/>
        </w:rPr>
        <w:t xml:space="preserve"> à </w:t>
      </w:r>
      <w:r w:rsidR="000E7B90" w:rsidRPr="003D4D8D">
        <w:rPr>
          <w:sz w:val="22"/>
        </w:rPr>
        <w:t>l’utilisation de mesures alternatives efficaces</w:t>
      </w:r>
      <w:r w:rsidR="002353FB">
        <w:rPr>
          <w:sz w:val="22"/>
        </w:rPr>
        <w:t xml:space="preserve"> et</w:t>
      </w:r>
      <w:r w:rsidR="00476E51" w:rsidRPr="003D4D8D">
        <w:rPr>
          <w:sz w:val="22"/>
        </w:rPr>
        <w:t xml:space="preserve"> </w:t>
      </w:r>
      <w:r w:rsidR="00FD51E8">
        <w:rPr>
          <w:sz w:val="22"/>
        </w:rPr>
        <w:t>à l’</w:t>
      </w:r>
      <w:r w:rsidR="00476E51" w:rsidRPr="003D4D8D">
        <w:rPr>
          <w:sz w:val="22"/>
        </w:rPr>
        <w:t>augmentation des ratios PAB/Résident</w:t>
      </w:r>
      <w:r w:rsidR="002353FB">
        <w:rPr>
          <w:sz w:val="22"/>
        </w:rPr>
        <w:t>s</w:t>
      </w:r>
      <w:r w:rsidR="004712CC">
        <w:rPr>
          <w:sz w:val="22"/>
        </w:rPr>
        <w:t xml:space="preserve"> nous devrions être en mesure de cerner et d’apporter des solutions.</w:t>
      </w:r>
    </w:p>
    <w:p w14:paraId="0BF70509" w14:textId="6580DF07" w:rsidR="00CF5A79" w:rsidRDefault="00CF5A79" w:rsidP="00723B30">
      <w:pPr>
        <w:spacing w:after="21" w:line="259" w:lineRule="auto"/>
        <w:ind w:left="0" w:firstLine="0"/>
      </w:pPr>
    </w:p>
    <w:p w14:paraId="4B941714" w14:textId="26BA4828" w:rsidR="00A60941" w:rsidRPr="00B81EC5" w:rsidRDefault="00463052" w:rsidP="0055673C">
      <w:pPr>
        <w:spacing w:after="21" w:line="259" w:lineRule="auto"/>
        <w:rPr>
          <w:sz w:val="22"/>
        </w:rPr>
      </w:pPr>
      <w:r w:rsidRPr="00723B30">
        <w:rPr>
          <w:sz w:val="22"/>
        </w:rPr>
        <w:t xml:space="preserve">Le pourcentage des plaies, contusions et blessures </w:t>
      </w:r>
      <w:r w:rsidR="000E7B90" w:rsidRPr="00723B30">
        <w:rPr>
          <w:sz w:val="22"/>
        </w:rPr>
        <w:t xml:space="preserve">a </w:t>
      </w:r>
      <w:r w:rsidR="003D4D8D" w:rsidRPr="00723B30">
        <w:rPr>
          <w:sz w:val="22"/>
        </w:rPr>
        <w:t>augmenté dû principalement au fait q</w:t>
      </w:r>
      <w:r w:rsidR="00FD51E8">
        <w:rPr>
          <w:sz w:val="22"/>
        </w:rPr>
        <w:t xml:space="preserve">ue les résidents ont été au lit </w:t>
      </w:r>
      <w:r w:rsidR="003D4D8D" w:rsidRPr="00723B30">
        <w:rPr>
          <w:sz w:val="22"/>
        </w:rPr>
        <w:t>compte tenu de l’</w:t>
      </w:r>
      <w:r w:rsidR="00723B30">
        <w:rPr>
          <w:sz w:val="22"/>
        </w:rPr>
        <w:t xml:space="preserve">éclosion de COVID. </w:t>
      </w:r>
      <w:r w:rsidR="002353FB">
        <w:rPr>
          <w:sz w:val="22"/>
        </w:rPr>
        <w:t xml:space="preserve"> </w:t>
      </w:r>
      <w:r w:rsidR="00723B30">
        <w:rPr>
          <w:sz w:val="22"/>
        </w:rPr>
        <w:t>M</w:t>
      </w:r>
      <w:r w:rsidR="003D4D8D" w:rsidRPr="00723B30">
        <w:rPr>
          <w:sz w:val="22"/>
        </w:rPr>
        <w:t>algré les changements de position</w:t>
      </w:r>
      <w:r w:rsidR="00FD51E8">
        <w:rPr>
          <w:sz w:val="22"/>
        </w:rPr>
        <w:t>,</w:t>
      </w:r>
      <w:r w:rsidR="003D4D8D" w:rsidRPr="00723B30">
        <w:rPr>
          <w:sz w:val="22"/>
        </w:rPr>
        <w:t xml:space="preserve"> s</w:t>
      </w:r>
      <w:r w:rsidR="00723B30">
        <w:rPr>
          <w:sz w:val="22"/>
        </w:rPr>
        <w:t>elon la roue de positionnement</w:t>
      </w:r>
      <w:r w:rsidR="00FD51E8">
        <w:rPr>
          <w:sz w:val="22"/>
        </w:rPr>
        <w:t>,</w:t>
      </w:r>
      <w:r w:rsidR="00723B30">
        <w:rPr>
          <w:sz w:val="22"/>
        </w:rPr>
        <w:t xml:space="preserve"> </w:t>
      </w:r>
      <w:r w:rsidR="003D4D8D" w:rsidRPr="00723B30">
        <w:rPr>
          <w:sz w:val="22"/>
        </w:rPr>
        <w:t xml:space="preserve">un résident ayant </w:t>
      </w:r>
      <w:r w:rsidR="00723B30" w:rsidRPr="00723B30">
        <w:rPr>
          <w:sz w:val="22"/>
        </w:rPr>
        <w:t>particulièrement</w:t>
      </w:r>
      <w:r w:rsidR="00723B30">
        <w:rPr>
          <w:sz w:val="22"/>
        </w:rPr>
        <w:t xml:space="preserve"> </w:t>
      </w:r>
      <w:r w:rsidR="003744D0">
        <w:rPr>
          <w:sz w:val="22"/>
        </w:rPr>
        <w:t xml:space="preserve">une </w:t>
      </w:r>
      <w:r w:rsidR="003D4D8D" w:rsidRPr="00723B30">
        <w:rPr>
          <w:sz w:val="22"/>
        </w:rPr>
        <w:t xml:space="preserve">peau </w:t>
      </w:r>
      <w:r w:rsidR="00723B30" w:rsidRPr="00723B30">
        <w:rPr>
          <w:sz w:val="22"/>
        </w:rPr>
        <w:t>très</w:t>
      </w:r>
      <w:r w:rsidR="003D4D8D" w:rsidRPr="00723B30">
        <w:rPr>
          <w:sz w:val="22"/>
        </w:rPr>
        <w:t xml:space="preserve"> </w:t>
      </w:r>
      <w:r w:rsidR="00723B30" w:rsidRPr="00723B30">
        <w:rPr>
          <w:sz w:val="22"/>
        </w:rPr>
        <w:t>fragile</w:t>
      </w:r>
      <w:r w:rsidR="003D4D8D" w:rsidRPr="00723B30">
        <w:rPr>
          <w:sz w:val="22"/>
        </w:rPr>
        <w:t xml:space="preserve"> </w:t>
      </w:r>
      <w:r w:rsidR="00723B30">
        <w:rPr>
          <w:sz w:val="22"/>
        </w:rPr>
        <w:t>a eu plusieurs déclarations à lui seul</w:t>
      </w:r>
      <w:r w:rsidR="00723B30" w:rsidRPr="00723B30">
        <w:rPr>
          <w:sz w:val="22"/>
        </w:rPr>
        <w:t>.  Le CII s’</w:t>
      </w:r>
      <w:r w:rsidR="00723B30">
        <w:rPr>
          <w:sz w:val="22"/>
        </w:rPr>
        <w:t>est penché sur cette situation et a mis en place des moyens pour améliorer l’intégrité de la peau du résident.</w:t>
      </w:r>
      <w:r w:rsidR="00A60941" w:rsidRPr="00B81EC5">
        <w:rPr>
          <w:i/>
        </w:rPr>
        <w:br w:type="page"/>
      </w:r>
    </w:p>
    <w:p w14:paraId="1D7D46F8" w14:textId="359C4C3A" w:rsidR="00476E51" w:rsidRPr="00B81EC5" w:rsidRDefault="00463052" w:rsidP="00B81EC5">
      <w:pPr>
        <w:ind w:left="922" w:right="57"/>
        <w:rPr>
          <w:i/>
        </w:rPr>
      </w:pPr>
      <w:r>
        <w:rPr>
          <w:i/>
        </w:rPr>
        <w:t xml:space="preserve">Tableau des déclarations en fonction de l’échelle de gravité établie via l’AH-223. </w:t>
      </w:r>
    </w:p>
    <w:tbl>
      <w:tblPr>
        <w:tblpPr w:leftFromText="142" w:rightFromText="142" w:vertAnchor="text" w:horzAnchor="margin" w:tblpXSpec="center" w:tblpY="539"/>
        <w:tblOverlap w:val="never"/>
        <w:tblW w:w="91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1299"/>
        <w:gridCol w:w="6747"/>
        <w:gridCol w:w="1101"/>
      </w:tblGrid>
      <w:tr w:rsidR="00476E51" w:rsidRPr="00D14E84" w14:paraId="7D50465D" w14:textId="77777777" w:rsidTr="00C8060E">
        <w:trPr>
          <w:jc w:val="center"/>
        </w:trPr>
        <w:tc>
          <w:tcPr>
            <w:tcW w:w="710" w:type="pct"/>
            <w:shd w:val="clear" w:color="auto" w:fill="00B0F0"/>
            <w:vAlign w:val="center"/>
          </w:tcPr>
          <w:p w14:paraId="40356145" w14:textId="2D5A461A" w:rsidR="00476E51" w:rsidRPr="00D14E84" w:rsidRDefault="002F5F9D" w:rsidP="002F5F9D">
            <w:pPr>
              <w:spacing w:after="0" w:line="240" w:lineRule="auto"/>
              <w:ind w:left="0" w:firstLine="0"/>
              <w:jc w:val="center"/>
              <w:rPr>
                <w:rFonts w:eastAsia="Times New Roman"/>
                <w:kern w:val="24"/>
                <w:lang w:val="fr-FR" w:eastAsia="fr-FR"/>
              </w:rPr>
            </w:pPr>
            <w:r>
              <w:rPr>
                <w:rFonts w:eastAsia="Times New Roman"/>
                <w:b/>
                <w:bCs/>
                <w:kern w:val="24"/>
                <w:lang w:val="fr-FR" w:eastAsia="fr-FR"/>
              </w:rPr>
              <w:t xml:space="preserve">CODE </w:t>
            </w:r>
            <w:r w:rsidR="00476E51" w:rsidRPr="00D14E84">
              <w:rPr>
                <w:rFonts w:eastAsia="Times New Roman"/>
                <w:b/>
                <w:bCs/>
                <w:kern w:val="24"/>
                <w:lang w:val="fr-FR" w:eastAsia="fr-FR"/>
              </w:rPr>
              <w:t>DE GRAVITÉ</w:t>
            </w:r>
          </w:p>
        </w:tc>
        <w:tc>
          <w:tcPr>
            <w:tcW w:w="3688" w:type="pct"/>
            <w:shd w:val="clear" w:color="auto" w:fill="00B0F0"/>
            <w:vAlign w:val="center"/>
          </w:tcPr>
          <w:p w14:paraId="5AE16403" w14:textId="77777777" w:rsidR="00476E51" w:rsidRPr="00D14E84" w:rsidRDefault="00476E51" w:rsidP="002F5F9D">
            <w:pPr>
              <w:spacing w:after="0" w:line="240" w:lineRule="auto"/>
              <w:ind w:left="340" w:firstLine="0"/>
              <w:jc w:val="center"/>
              <w:rPr>
                <w:rFonts w:eastAsia="Times New Roman"/>
                <w:kern w:val="24"/>
                <w:lang w:val="fr-FR" w:eastAsia="fr-FR"/>
              </w:rPr>
            </w:pPr>
            <w:r w:rsidRPr="00D14E84">
              <w:rPr>
                <w:rFonts w:eastAsia="Times New Roman"/>
                <w:b/>
                <w:bCs/>
                <w:kern w:val="24"/>
                <w:lang w:val="fr-FR" w:eastAsia="fr-FR"/>
              </w:rPr>
              <w:t>DESCRIPTION</w:t>
            </w:r>
          </w:p>
        </w:tc>
        <w:tc>
          <w:tcPr>
            <w:tcW w:w="602" w:type="pct"/>
            <w:shd w:val="clear" w:color="auto" w:fill="00B0F0"/>
            <w:vAlign w:val="center"/>
          </w:tcPr>
          <w:p w14:paraId="4AC18676" w14:textId="4881AF91" w:rsidR="00476E51" w:rsidRPr="00D14E84" w:rsidRDefault="00476E51" w:rsidP="002F5F9D">
            <w:pPr>
              <w:spacing w:after="0" w:line="240" w:lineRule="auto"/>
              <w:ind w:left="0" w:firstLine="0"/>
              <w:jc w:val="center"/>
              <w:rPr>
                <w:rFonts w:eastAsia="Times New Roman"/>
                <w:kern w:val="24"/>
                <w:lang w:val="fr-FR" w:eastAsia="fr-FR"/>
              </w:rPr>
            </w:pPr>
            <w:r w:rsidRPr="00D14E84">
              <w:rPr>
                <w:rFonts w:eastAsia="Times New Roman"/>
                <w:b/>
                <w:bCs/>
                <w:kern w:val="24"/>
                <w:lang w:val="fr-FR" w:eastAsia="fr-FR"/>
              </w:rPr>
              <w:t>BILAN</w:t>
            </w:r>
            <w:r w:rsidR="003F03D8">
              <w:rPr>
                <w:rFonts w:eastAsia="Times New Roman"/>
                <w:kern w:val="24"/>
                <w:lang w:val="fr-FR" w:eastAsia="fr-FR"/>
              </w:rPr>
              <w:t xml:space="preserve"> 2021-2022</w:t>
            </w:r>
          </w:p>
        </w:tc>
      </w:tr>
      <w:tr w:rsidR="00476E51" w:rsidRPr="00D14E84" w14:paraId="358A097B" w14:textId="77777777" w:rsidTr="00C8060E">
        <w:trPr>
          <w:jc w:val="center"/>
        </w:trPr>
        <w:tc>
          <w:tcPr>
            <w:tcW w:w="710" w:type="pct"/>
            <w:shd w:val="clear" w:color="auto" w:fill="auto"/>
            <w:vAlign w:val="center"/>
          </w:tcPr>
          <w:p w14:paraId="0BA85466" w14:textId="77777777" w:rsidR="00476E51" w:rsidRPr="00D14E84" w:rsidRDefault="00476E51" w:rsidP="00C8060E">
            <w:pPr>
              <w:spacing w:after="0" w:line="240" w:lineRule="auto"/>
              <w:rPr>
                <w:rFonts w:eastAsia="Times New Roman"/>
                <w:kern w:val="24"/>
                <w:lang w:val="fr-FR" w:eastAsia="fr-FR"/>
              </w:rPr>
            </w:pPr>
            <w:r w:rsidRPr="00D14E84">
              <w:rPr>
                <w:rFonts w:eastAsia="Times New Roman"/>
                <w:b/>
                <w:bCs/>
                <w:kern w:val="24"/>
                <w:lang w:val="fr-FR" w:eastAsia="fr-FR"/>
              </w:rPr>
              <w:t>A</w:t>
            </w:r>
          </w:p>
        </w:tc>
        <w:tc>
          <w:tcPr>
            <w:tcW w:w="3688" w:type="pct"/>
            <w:shd w:val="clear" w:color="auto" w:fill="auto"/>
            <w:vAlign w:val="center"/>
          </w:tcPr>
          <w:p w14:paraId="53BA9536" w14:textId="77777777" w:rsidR="00476E51" w:rsidRPr="00476E51" w:rsidRDefault="00476E51" w:rsidP="002F5F9D">
            <w:pPr>
              <w:spacing w:after="0" w:line="240" w:lineRule="auto"/>
              <w:ind w:left="199" w:firstLine="0"/>
              <w:rPr>
                <w:rFonts w:eastAsia="Times New Roman"/>
                <w:sz w:val="20"/>
                <w:szCs w:val="20"/>
                <w:lang w:val="fr-FR" w:eastAsia="fr-FR"/>
              </w:rPr>
            </w:pPr>
            <w:r w:rsidRPr="00476E51">
              <w:rPr>
                <w:rFonts w:eastAsia="Times New Roman"/>
                <w:bCs/>
                <w:sz w:val="20"/>
                <w:szCs w:val="20"/>
                <w:lang w:val="fr-FR" w:eastAsia="fr-FR"/>
              </w:rPr>
              <w:t>Circonstance ou situation à risque de provoquer un événement indésirable ou d’avoir des conséquences pour l’usager.</w:t>
            </w:r>
          </w:p>
        </w:tc>
        <w:tc>
          <w:tcPr>
            <w:tcW w:w="602" w:type="pct"/>
            <w:shd w:val="clear" w:color="auto" w:fill="auto"/>
            <w:vAlign w:val="center"/>
          </w:tcPr>
          <w:p w14:paraId="37FB0F63" w14:textId="7475EE96" w:rsidR="00476E51" w:rsidRPr="00A70AAF" w:rsidRDefault="00A70AAF" w:rsidP="00476E51">
            <w:pPr>
              <w:spacing w:after="0" w:line="240" w:lineRule="auto"/>
              <w:ind w:left="0" w:firstLine="0"/>
              <w:jc w:val="center"/>
              <w:rPr>
                <w:rFonts w:eastAsia="Times New Roman"/>
                <w:b/>
                <w:kern w:val="24"/>
                <w:lang w:val="fr-FR" w:eastAsia="fr-FR"/>
              </w:rPr>
            </w:pPr>
            <w:r w:rsidRPr="00A70AAF">
              <w:rPr>
                <w:rFonts w:eastAsia="Times New Roman"/>
                <w:b/>
                <w:kern w:val="24"/>
                <w:lang w:val="fr-FR" w:eastAsia="fr-FR"/>
              </w:rPr>
              <w:t>20</w:t>
            </w:r>
          </w:p>
        </w:tc>
      </w:tr>
      <w:tr w:rsidR="00476E51" w:rsidRPr="00D14E84" w14:paraId="3A7F4028" w14:textId="77777777" w:rsidTr="00C8060E">
        <w:trPr>
          <w:jc w:val="center"/>
        </w:trPr>
        <w:tc>
          <w:tcPr>
            <w:tcW w:w="710" w:type="pct"/>
            <w:shd w:val="clear" w:color="auto" w:fill="auto"/>
            <w:vAlign w:val="center"/>
          </w:tcPr>
          <w:p w14:paraId="0B9A7639" w14:textId="77777777" w:rsidR="00476E51" w:rsidRPr="00D14E84" w:rsidRDefault="00476E51" w:rsidP="00C8060E">
            <w:pPr>
              <w:spacing w:after="0" w:line="240" w:lineRule="auto"/>
              <w:rPr>
                <w:rFonts w:eastAsia="Times New Roman"/>
                <w:kern w:val="24"/>
                <w:lang w:val="fr-FR" w:eastAsia="fr-FR"/>
              </w:rPr>
            </w:pPr>
            <w:r w:rsidRPr="00D14E84">
              <w:rPr>
                <w:rFonts w:eastAsia="Times New Roman"/>
                <w:b/>
                <w:bCs/>
                <w:kern w:val="24"/>
                <w:lang w:val="fr-FR" w:eastAsia="fr-FR"/>
              </w:rPr>
              <w:t>B</w:t>
            </w:r>
          </w:p>
        </w:tc>
        <w:tc>
          <w:tcPr>
            <w:tcW w:w="3688" w:type="pct"/>
            <w:shd w:val="clear" w:color="auto" w:fill="auto"/>
            <w:vAlign w:val="center"/>
          </w:tcPr>
          <w:p w14:paraId="3FB62792" w14:textId="77777777" w:rsidR="00476E51" w:rsidRPr="00476E51" w:rsidRDefault="00476E51" w:rsidP="002F5F9D">
            <w:pPr>
              <w:spacing w:after="0" w:line="240" w:lineRule="auto"/>
              <w:ind w:left="199" w:firstLine="0"/>
              <w:rPr>
                <w:rFonts w:eastAsia="Times New Roman"/>
                <w:kern w:val="24"/>
                <w:sz w:val="20"/>
                <w:szCs w:val="20"/>
                <w:lang w:val="fr-FR" w:eastAsia="fr-FR"/>
              </w:rPr>
            </w:pPr>
            <w:r w:rsidRPr="00476E51">
              <w:rPr>
                <w:rFonts w:eastAsia="Times New Roman"/>
                <w:bCs/>
                <w:sz w:val="20"/>
                <w:szCs w:val="20"/>
                <w:lang w:val="fr-FR" w:eastAsia="fr-FR"/>
              </w:rPr>
              <w:t>Un événement indésirable est survenu, mais l’usager n’a pas été touché (échappée belle).</w:t>
            </w:r>
          </w:p>
        </w:tc>
        <w:tc>
          <w:tcPr>
            <w:tcW w:w="602" w:type="pct"/>
            <w:shd w:val="clear" w:color="auto" w:fill="auto"/>
            <w:vAlign w:val="center"/>
          </w:tcPr>
          <w:p w14:paraId="4A18F517" w14:textId="44F048F0" w:rsidR="00476E51" w:rsidRPr="00A70AAF" w:rsidRDefault="003F03D8" w:rsidP="00476E51">
            <w:pPr>
              <w:spacing w:after="0" w:line="240" w:lineRule="auto"/>
              <w:ind w:left="0" w:firstLine="0"/>
              <w:jc w:val="center"/>
              <w:rPr>
                <w:rFonts w:eastAsia="Times New Roman"/>
                <w:b/>
                <w:kern w:val="24"/>
                <w:lang w:val="fr-FR" w:eastAsia="fr-FR"/>
              </w:rPr>
            </w:pPr>
            <w:r w:rsidRPr="00A70AAF">
              <w:rPr>
                <w:rFonts w:eastAsia="Times New Roman"/>
                <w:b/>
                <w:bCs/>
                <w:kern w:val="24"/>
                <w:lang w:val="fr-FR" w:eastAsia="fr-FR"/>
              </w:rPr>
              <w:t>13</w:t>
            </w:r>
          </w:p>
        </w:tc>
      </w:tr>
      <w:tr w:rsidR="00476E51" w:rsidRPr="00D14E84" w14:paraId="083F1051" w14:textId="77777777" w:rsidTr="00C8060E">
        <w:trPr>
          <w:jc w:val="center"/>
        </w:trPr>
        <w:tc>
          <w:tcPr>
            <w:tcW w:w="710" w:type="pct"/>
            <w:shd w:val="clear" w:color="auto" w:fill="auto"/>
            <w:vAlign w:val="center"/>
          </w:tcPr>
          <w:p w14:paraId="3ECD1F57" w14:textId="77777777" w:rsidR="00476E51" w:rsidRPr="00D14E84" w:rsidRDefault="00476E51" w:rsidP="00C8060E">
            <w:pPr>
              <w:spacing w:after="0" w:line="240" w:lineRule="auto"/>
              <w:rPr>
                <w:rFonts w:eastAsia="Times New Roman"/>
                <w:kern w:val="24"/>
                <w:lang w:val="fr-FR" w:eastAsia="fr-FR"/>
              </w:rPr>
            </w:pPr>
            <w:r w:rsidRPr="00D14E84">
              <w:rPr>
                <w:rFonts w:eastAsia="Times New Roman"/>
                <w:b/>
                <w:bCs/>
                <w:kern w:val="24"/>
                <w:lang w:val="fr-FR" w:eastAsia="fr-FR"/>
              </w:rPr>
              <w:t>C</w:t>
            </w:r>
          </w:p>
        </w:tc>
        <w:tc>
          <w:tcPr>
            <w:tcW w:w="3688" w:type="pct"/>
            <w:shd w:val="clear" w:color="auto" w:fill="auto"/>
            <w:vAlign w:val="center"/>
          </w:tcPr>
          <w:p w14:paraId="5E381A28" w14:textId="77777777" w:rsidR="00476E51" w:rsidRPr="00476E51" w:rsidRDefault="00476E51" w:rsidP="002F5F9D">
            <w:pPr>
              <w:spacing w:after="0" w:line="240" w:lineRule="auto"/>
              <w:ind w:left="199" w:firstLine="0"/>
              <w:rPr>
                <w:rFonts w:eastAsia="Times New Roman"/>
                <w:kern w:val="24"/>
                <w:sz w:val="20"/>
                <w:szCs w:val="20"/>
                <w:lang w:val="fr-FR" w:eastAsia="fr-FR"/>
              </w:rPr>
            </w:pPr>
            <w:r w:rsidRPr="00476E51">
              <w:rPr>
                <w:rFonts w:eastAsia="Times New Roman"/>
                <w:bCs/>
                <w:sz w:val="20"/>
                <w:szCs w:val="20"/>
                <w:lang w:val="fr-FR" w:eastAsia="fr-FR"/>
              </w:rPr>
              <w:t>Un événement indésirable est survenu, a touché l’usager, sans lui causer de conséquence.  Présence d’inconvénients qui ne requièrent aucune intervention additionnelle particulière (ni premiers soins, ni surveillance, ni tests ou examens pour vérifier l’absence de conséquences, ni modification au plan d’intervention).</w:t>
            </w:r>
          </w:p>
        </w:tc>
        <w:tc>
          <w:tcPr>
            <w:tcW w:w="602" w:type="pct"/>
            <w:shd w:val="clear" w:color="auto" w:fill="auto"/>
            <w:vAlign w:val="center"/>
          </w:tcPr>
          <w:p w14:paraId="29504A4C" w14:textId="7ADF3959" w:rsidR="00476E51" w:rsidRPr="00A70AAF" w:rsidRDefault="003F03D8" w:rsidP="00476E51">
            <w:pPr>
              <w:spacing w:after="0" w:line="240" w:lineRule="auto"/>
              <w:ind w:left="0" w:firstLine="0"/>
              <w:jc w:val="center"/>
              <w:rPr>
                <w:rFonts w:eastAsia="Times New Roman"/>
                <w:b/>
                <w:kern w:val="24"/>
                <w:lang w:val="fr-FR" w:eastAsia="fr-FR"/>
              </w:rPr>
            </w:pPr>
            <w:r w:rsidRPr="00A70AAF">
              <w:rPr>
                <w:rFonts w:eastAsia="Times New Roman"/>
                <w:b/>
                <w:bCs/>
                <w:kern w:val="24"/>
                <w:lang w:val="fr-FR" w:eastAsia="fr-FR"/>
              </w:rPr>
              <w:t>15</w:t>
            </w:r>
          </w:p>
        </w:tc>
      </w:tr>
      <w:tr w:rsidR="00476E51" w:rsidRPr="00D14E84" w14:paraId="767D2FEA" w14:textId="77777777" w:rsidTr="00C8060E">
        <w:trPr>
          <w:jc w:val="center"/>
        </w:trPr>
        <w:tc>
          <w:tcPr>
            <w:tcW w:w="710" w:type="pct"/>
            <w:shd w:val="clear" w:color="auto" w:fill="auto"/>
          </w:tcPr>
          <w:p w14:paraId="7661AA92" w14:textId="77777777" w:rsidR="00476E51" w:rsidRPr="00D14E84" w:rsidRDefault="00476E51" w:rsidP="00C8060E">
            <w:pPr>
              <w:spacing w:after="0" w:line="240" w:lineRule="auto"/>
              <w:rPr>
                <w:rFonts w:eastAsia="Times New Roman"/>
                <w:kern w:val="24"/>
                <w:lang w:val="fr-FR" w:eastAsia="fr-FR"/>
              </w:rPr>
            </w:pPr>
            <w:r w:rsidRPr="00D14E84">
              <w:rPr>
                <w:rFonts w:eastAsia="Times New Roman"/>
                <w:b/>
                <w:bCs/>
                <w:kern w:val="24"/>
                <w:lang w:val="fr-FR" w:eastAsia="fr-FR"/>
              </w:rPr>
              <w:t>D</w:t>
            </w:r>
          </w:p>
        </w:tc>
        <w:tc>
          <w:tcPr>
            <w:tcW w:w="3688" w:type="pct"/>
            <w:shd w:val="clear" w:color="auto" w:fill="auto"/>
            <w:vAlign w:val="center"/>
          </w:tcPr>
          <w:p w14:paraId="1BD99741" w14:textId="77777777" w:rsidR="00476E51" w:rsidRPr="00476E51" w:rsidRDefault="00476E51" w:rsidP="002F5F9D">
            <w:pPr>
              <w:spacing w:after="0" w:line="240" w:lineRule="auto"/>
              <w:ind w:left="199" w:firstLine="0"/>
              <w:rPr>
                <w:rFonts w:eastAsia="Times New Roman"/>
                <w:kern w:val="24"/>
                <w:sz w:val="20"/>
                <w:szCs w:val="20"/>
                <w:lang w:val="fr-FR" w:eastAsia="fr-FR"/>
              </w:rPr>
            </w:pPr>
            <w:r w:rsidRPr="00476E51">
              <w:rPr>
                <w:rFonts w:eastAsia="Times New Roman"/>
                <w:bCs/>
                <w:sz w:val="20"/>
                <w:szCs w:val="20"/>
                <w:lang w:val="fr-FR" w:eastAsia="fr-FR"/>
              </w:rPr>
              <w:t>Un événement indésirable est survenu, a touché l’usager et des vérifications additionnelles (surveillance, tests ou examens physiques, modification au plan d’intervention, accompagnement) ont dû être faites pour vérifier la présence ou l’apparition de conséquence.</w:t>
            </w:r>
          </w:p>
        </w:tc>
        <w:tc>
          <w:tcPr>
            <w:tcW w:w="602" w:type="pct"/>
            <w:shd w:val="clear" w:color="auto" w:fill="auto"/>
            <w:vAlign w:val="center"/>
          </w:tcPr>
          <w:p w14:paraId="058C67F7" w14:textId="26F5395E" w:rsidR="00476E51" w:rsidRPr="00A70AAF" w:rsidRDefault="003F03D8" w:rsidP="00476E51">
            <w:pPr>
              <w:spacing w:after="0" w:line="240" w:lineRule="auto"/>
              <w:ind w:left="0" w:firstLine="0"/>
              <w:jc w:val="center"/>
              <w:rPr>
                <w:rFonts w:eastAsia="Times New Roman"/>
                <w:b/>
                <w:kern w:val="24"/>
                <w:lang w:val="fr-FR" w:eastAsia="fr-FR"/>
              </w:rPr>
            </w:pPr>
            <w:r w:rsidRPr="00A70AAF">
              <w:rPr>
                <w:rFonts w:eastAsia="Times New Roman"/>
                <w:b/>
                <w:bCs/>
                <w:kern w:val="24"/>
                <w:lang w:val="fr-FR" w:eastAsia="fr-FR"/>
              </w:rPr>
              <w:t>105</w:t>
            </w:r>
          </w:p>
        </w:tc>
      </w:tr>
      <w:tr w:rsidR="00476E51" w:rsidRPr="00D14E84" w14:paraId="39A0ED63" w14:textId="77777777" w:rsidTr="00C8060E">
        <w:trPr>
          <w:jc w:val="center"/>
        </w:trPr>
        <w:tc>
          <w:tcPr>
            <w:tcW w:w="710" w:type="pct"/>
            <w:shd w:val="clear" w:color="auto" w:fill="auto"/>
          </w:tcPr>
          <w:p w14:paraId="3BA42542" w14:textId="77777777" w:rsidR="00476E51" w:rsidRPr="00D14E84" w:rsidRDefault="00476E51" w:rsidP="00C8060E">
            <w:pPr>
              <w:spacing w:after="0" w:line="240" w:lineRule="auto"/>
              <w:rPr>
                <w:rFonts w:eastAsia="Times New Roman"/>
                <w:kern w:val="24"/>
                <w:lang w:val="fr-FR" w:eastAsia="fr-FR"/>
              </w:rPr>
            </w:pPr>
            <w:r w:rsidRPr="00D14E84">
              <w:rPr>
                <w:rFonts w:eastAsia="Times New Roman"/>
                <w:b/>
                <w:bCs/>
                <w:kern w:val="24"/>
                <w:lang w:val="fr-FR" w:eastAsia="fr-FR"/>
              </w:rPr>
              <w:t>E1</w:t>
            </w:r>
          </w:p>
        </w:tc>
        <w:tc>
          <w:tcPr>
            <w:tcW w:w="3688" w:type="pct"/>
            <w:shd w:val="clear" w:color="auto" w:fill="auto"/>
            <w:vAlign w:val="center"/>
          </w:tcPr>
          <w:p w14:paraId="23363B8E" w14:textId="77777777" w:rsidR="00476E51" w:rsidRPr="00476E51" w:rsidRDefault="00476E51" w:rsidP="002F5F9D">
            <w:pPr>
              <w:spacing w:after="0" w:line="240" w:lineRule="auto"/>
              <w:ind w:left="199" w:firstLine="0"/>
              <w:rPr>
                <w:rFonts w:eastAsia="Times New Roman"/>
                <w:kern w:val="24"/>
                <w:sz w:val="20"/>
                <w:szCs w:val="20"/>
                <w:lang w:val="fr-FR" w:eastAsia="fr-FR"/>
              </w:rPr>
            </w:pPr>
            <w:r w:rsidRPr="00476E51">
              <w:rPr>
                <w:rFonts w:eastAsia="Times New Roman"/>
                <w:bCs/>
                <w:sz w:val="20"/>
                <w:szCs w:val="20"/>
                <w:lang w:val="fr-FR" w:eastAsia="fr-FR"/>
              </w:rPr>
              <w:t>Un événement indésirable est survenu, a touché l’usager et est à l’origine de conséquences mineures et temporaires n’exigeant que des interventions non spécialisées (premiers soins, pansement, glace, désinfection, manœuvre de Heimlich).</w:t>
            </w:r>
          </w:p>
        </w:tc>
        <w:tc>
          <w:tcPr>
            <w:tcW w:w="602" w:type="pct"/>
            <w:shd w:val="clear" w:color="auto" w:fill="auto"/>
            <w:vAlign w:val="center"/>
          </w:tcPr>
          <w:p w14:paraId="7297839C" w14:textId="18F253AB" w:rsidR="00476E51" w:rsidRPr="00A70AAF" w:rsidRDefault="003F03D8" w:rsidP="00476E51">
            <w:pPr>
              <w:spacing w:after="0" w:line="240" w:lineRule="auto"/>
              <w:ind w:left="0" w:firstLine="0"/>
              <w:jc w:val="center"/>
              <w:rPr>
                <w:rFonts w:eastAsia="Times New Roman"/>
                <w:b/>
                <w:kern w:val="24"/>
                <w:lang w:val="fr-FR" w:eastAsia="fr-FR"/>
              </w:rPr>
            </w:pPr>
            <w:r w:rsidRPr="00A70AAF">
              <w:rPr>
                <w:rFonts w:eastAsia="Times New Roman"/>
                <w:b/>
                <w:kern w:val="24"/>
                <w:lang w:val="fr-FR" w:eastAsia="fr-FR"/>
              </w:rPr>
              <w:t>58</w:t>
            </w:r>
          </w:p>
        </w:tc>
      </w:tr>
      <w:tr w:rsidR="00476E51" w:rsidRPr="00D14E84" w14:paraId="12EDE381" w14:textId="77777777" w:rsidTr="00C8060E">
        <w:trPr>
          <w:jc w:val="center"/>
        </w:trPr>
        <w:tc>
          <w:tcPr>
            <w:tcW w:w="710" w:type="pct"/>
            <w:shd w:val="clear" w:color="auto" w:fill="auto"/>
          </w:tcPr>
          <w:p w14:paraId="6DBFB03A" w14:textId="77777777" w:rsidR="00476E51" w:rsidRPr="00D14E84" w:rsidRDefault="00476E51" w:rsidP="00C8060E">
            <w:pPr>
              <w:spacing w:after="0" w:line="240" w:lineRule="auto"/>
              <w:rPr>
                <w:rFonts w:eastAsia="Times New Roman"/>
                <w:kern w:val="24"/>
                <w:lang w:val="fr-FR" w:eastAsia="fr-FR"/>
              </w:rPr>
            </w:pPr>
            <w:r w:rsidRPr="00D14E84">
              <w:rPr>
                <w:rFonts w:eastAsia="Times New Roman"/>
                <w:b/>
                <w:bCs/>
                <w:kern w:val="24"/>
                <w:lang w:val="fr-FR" w:eastAsia="fr-FR"/>
              </w:rPr>
              <w:t>E2</w:t>
            </w:r>
          </w:p>
        </w:tc>
        <w:tc>
          <w:tcPr>
            <w:tcW w:w="3688" w:type="pct"/>
            <w:shd w:val="clear" w:color="auto" w:fill="auto"/>
            <w:vAlign w:val="center"/>
          </w:tcPr>
          <w:p w14:paraId="2623A0A1" w14:textId="62E43FE6" w:rsidR="00476E51" w:rsidRPr="00476E51" w:rsidRDefault="00476E51" w:rsidP="003744D0">
            <w:pPr>
              <w:spacing w:after="0" w:line="240" w:lineRule="auto"/>
              <w:ind w:left="199" w:firstLine="0"/>
              <w:rPr>
                <w:rFonts w:eastAsia="Times New Roman"/>
                <w:sz w:val="20"/>
                <w:szCs w:val="20"/>
                <w:lang w:val="fr-FR" w:eastAsia="fr-FR"/>
              </w:rPr>
            </w:pPr>
            <w:r w:rsidRPr="00476E51">
              <w:rPr>
                <w:rFonts w:eastAsia="Times New Roman"/>
                <w:bCs/>
                <w:sz w:val="20"/>
                <w:szCs w:val="20"/>
                <w:lang w:val="fr-FR" w:eastAsia="fr-FR"/>
              </w:rPr>
              <w:t>Un événement indésirable est survenu, a touché l’usager et est à l’origine de conséquences temporaires nécessitant des soins, services,</w:t>
            </w:r>
            <w:r w:rsidR="003744D0">
              <w:rPr>
                <w:rFonts w:eastAsia="Times New Roman"/>
                <w:bCs/>
                <w:sz w:val="20"/>
                <w:szCs w:val="20"/>
                <w:lang w:val="fr-FR" w:eastAsia="fr-FR"/>
              </w:rPr>
              <w:t xml:space="preserve"> </w:t>
            </w:r>
            <w:r w:rsidRPr="00476E51">
              <w:rPr>
                <w:rFonts w:eastAsia="Times New Roman"/>
                <w:bCs/>
                <w:sz w:val="20"/>
                <w:szCs w:val="20"/>
                <w:lang w:val="fr-FR" w:eastAsia="fr-FR"/>
              </w:rPr>
              <w:t>interventions ou traitements spécialisés qui vont au-delà des services courants (RX, consultation, examens de laboratoire), mais qui n’ont aucun impact sur la nécessité/durée de l’hospitalisation ou de l’épisode de soins.</w:t>
            </w:r>
          </w:p>
        </w:tc>
        <w:tc>
          <w:tcPr>
            <w:tcW w:w="602" w:type="pct"/>
            <w:shd w:val="clear" w:color="auto" w:fill="auto"/>
            <w:vAlign w:val="center"/>
          </w:tcPr>
          <w:p w14:paraId="3FD614EF" w14:textId="12AFB3F9" w:rsidR="00476E51" w:rsidRPr="00476E51" w:rsidRDefault="003F03D8" w:rsidP="00476E51">
            <w:pPr>
              <w:spacing w:after="0" w:line="240" w:lineRule="auto"/>
              <w:ind w:left="0" w:firstLine="0"/>
              <w:jc w:val="center"/>
              <w:rPr>
                <w:rFonts w:eastAsia="Times New Roman"/>
                <w:b/>
                <w:kern w:val="24"/>
                <w:lang w:val="fr-FR" w:eastAsia="fr-FR"/>
              </w:rPr>
            </w:pPr>
            <w:r>
              <w:rPr>
                <w:rFonts w:eastAsia="Times New Roman"/>
                <w:b/>
                <w:kern w:val="24"/>
                <w:lang w:val="fr-FR" w:eastAsia="fr-FR"/>
              </w:rPr>
              <w:t>0</w:t>
            </w:r>
          </w:p>
        </w:tc>
      </w:tr>
      <w:tr w:rsidR="00476E51" w:rsidRPr="00D14E84" w14:paraId="5CEDCF54" w14:textId="77777777" w:rsidTr="00C8060E">
        <w:trPr>
          <w:jc w:val="center"/>
        </w:trPr>
        <w:tc>
          <w:tcPr>
            <w:tcW w:w="710" w:type="pct"/>
            <w:shd w:val="clear" w:color="auto" w:fill="auto"/>
          </w:tcPr>
          <w:p w14:paraId="4B3D74B3" w14:textId="77777777" w:rsidR="00476E51" w:rsidRPr="00D14E84" w:rsidRDefault="00476E51" w:rsidP="00C8060E">
            <w:pPr>
              <w:spacing w:after="0" w:line="240" w:lineRule="auto"/>
              <w:rPr>
                <w:rFonts w:eastAsia="Times New Roman"/>
                <w:kern w:val="24"/>
                <w:lang w:val="fr-FR" w:eastAsia="fr-FR"/>
              </w:rPr>
            </w:pPr>
            <w:r w:rsidRPr="00D14E84">
              <w:rPr>
                <w:rFonts w:eastAsia="Times New Roman"/>
                <w:b/>
                <w:bCs/>
                <w:kern w:val="24"/>
                <w:lang w:val="fr-FR" w:eastAsia="fr-FR"/>
              </w:rPr>
              <w:t>F</w:t>
            </w:r>
          </w:p>
        </w:tc>
        <w:tc>
          <w:tcPr>
            <w:tcW w:w="3688" w:type="pct"/>
            <w:shd w:val="clear" w:color="auto" w:fill="auto"/>
            <w:vAlign w:val="center"/>
          </w:tcPr>
          <w:p w14:paraId="59FB06B5" w14:textId="7E6693B3" w:rsidR="00476E51" w:rsidRPr="00476E51" w:rsidRDefault="00476E51" w:rsidP="003744D0">
            <w:pPr>
              <w:spacing w:after="0" w:line="240" w:lineRule="auto"/>
              <w:ind w:left="199" w:firstLine="0"/>
              <w:rPr>
                <w:rFonts w:eastAsia="Times New Roman"/>
                <w:kern w:val="24"/>
                <w:sz w:val="20"/>
                <w:szCs w:val="20"/>
                <w:lang w:val="fr-FR" w:eastAsia="fr-FR"/>
              </w:rPr>
            </w:pPr>
            <w:r w:rsidRPr="00476E51">
              <w:rPr>
                <w:rFonts w:eastAsia="Times New Roman"/>
                <w:bCs/>
                <w:sz w:val="20"/>
                <w:szCs w:val="20"/>
                <w:lang w:val="fr-FR" w:eastAsia="fr-FR"/>
              </w:rPr>
              <w:t>Un événement indésirable est survenu, a touché l’usager et est à l’origine de conséquences temporaires et qui ont un impact sur la</w:t>
            </w:r>
            <w:r w:rsidR="003744D0">
              <w:rPr>
                <w:rFonts w:eastAsia="Times New Roman"/>
                <w:bCs/>
                <w:sz w:val="20"/>
                <w:szCs w:val="20"/>
                <w:lang w:val="fr-FR" w:eastAsia="fr-FR"/>
              </w:rPr>
              <w:t xml:space="preserve"> </w:t>
            </w:r>
            <w:r w:rsidRPr="00476E51">
              <w:rPr>
                <w:rFonts w:eastAsia="Times New Roman"/>
                <w:bCs/>
                <w:sz w:val="20"/>
                <w:szCs w:val="20"/>
                <w:lang w:val="fr-FR" w:eastAsia="fr-FR"/>
              </w:rPr>
              <w:t>nécessité/durée de l’hospitalisation ou de l’hébergement</w:t>
            </w:r>
            <w:r w:rsidR="003744D0">
              <w:rPr>
                <w:rFonts w:eastAsia="Times New Roman"/>
                <w:bCs/>
                <w:sz w:val="20"/>
                <w:szCs w:val="20"/>
                <w:lang w:val="fr-FR" w:eastAsia="fr-FR"/>
              </w:rPr>
              <w:t>.</w:t>
            </w:r>
          </w:p>
        </w:tc>
        <w:tc>
          <w:tcPr>
            <w:tcW w:w="602" w:type="pct"/>
            <w:shd w:val="clear" w:color="auto" w:fill="auto"/>
            <w:vAlign w:val="center"/>
          </w:tcPr>
          <w:p w14:paraId="0E3D3383" w14:textId="5A4F9454" w:rsidR="00476E51" w:rsidRPr="00476E51" w:rsidRDefault="003F03D8" w:rsidP="00476E51">
            <w:pPr>
              <w:spacing w:after="0" w:line="240" w:lineRule="auto"/>
              <w:ind w:left="0" w:firstLine="0"/>
              <w:jc w:val="center"/>
              <w:rPr>
                <w:rFonts w:eastAsia="Times New Roman"/>
                <w:b/>
                <w:kern w:val="24"/>
                <w:lang w:val="fr-FR" w:eastAsia="fr-FR"/>
              </w:rPr>
            </w:pPr>
            <w:r>
              <w:rPr>
                <w:rFonts w:eastAsia="Times New Roman"/>
                <w:b/>
                <w:bCs/>
                <w:kern w:val="24"/>
                <w:lang w:val="fr-FR" w:eastAsia="fr-FR"/>
              </w:rPr>
              <w:t>0</w:t>
            </w:r>
          </w:p>
        </w:tc>
      </w:tr>
      <w:tr w:rsidR="00476E51" w:rsidRPr="00D14E84" w14:paraId="63D2BEB9" w14:textId="77777777" w:rsidTr="00C8060E">
        <w:trPr>
          <w:jc w:val="center"/>
        </w:trPr>
        <w:tc>
          <w:tcPr>
            <w:tcW w:w="710" w:type="pct"/>
            <w:shd w:val="clear" w:color="auto" w:fill="auto"/>
          </w:tcPr>
          <w:p w14:paraId="2A379FD6" w14:textId="77777777" w:rsidR="00476E51" w:rsidRPr="00D14E84" w:rsidRDefault="00476E51" w:rsidP="00C8060E">
            <w:pPr>
              <w:spacing w:after="0" w:line="240" w:lineRule="auto"/>
              <w:rPr>
                <w:rFonts w:eastAsia="Times New Roman"/>
                <w:kern w:val="24"/>
                <w:lang w:val="fr-FR" w:eastAsia="fr-FR"/>
              </w:rPr>
            </w:pPr>
            <w:r w:rsidRPr="00D14E84">
              <w:rPr>
                <w:rFonts w:eastAsia="Times New Roman"/>
                <w:b/>
                <w:bCs/>
                <w:kern w:val="24"/>
                <w:lang w:val="fr-FR" w:eastAsia="fr-FR"/>
              </w:rPr>
              <w:t>G</w:t>
            </w:r>
          </w:p>
        </w:tc>
        <w:tc>
          <w:tcPr>
            <w:tcW w:w="3688" w:type="pct"/>
            <w:shd w:val="clear" w:color="auto" w:fill="auto"/>
            <w:vAlign w:val="center"/>
          </w:tcPr>
          <w:p w14:paraId="78158D75" w14:textId="09376C71" w:rsidR="00476E51" w:rsidRPr="00476E51" w:rsidRDefault="00476E51" w:rsidP="003744D0">
            <w:pPr>
              <w:spacing w:after="0" w:line="240" w:lineRule="auto"/>
              <w:ind w:left="199" w:firstLine="0"/>
              <w:rPr>
                <w:rFonts w:eastAsia="Times New Roman"/>
                <w:kern w:val="24"/>
                <w:sz w:val="20"/>
                <w:szCs w:val="20"/>
                <w:lang w:val="fr-FR" w:eastAsia="fr-FR"/>
              </w:rPr>
            </w:pPr>
            <w:r w:rsidRPr="00476E51">
              <w:rPr>
                <w:rFonts w:eastAsia="Times New Roman"/>
                <w:bCs/>
                <w:sz w:val="20"/>
                <w:szCs w:val="20"/>
                <w:lang w:val="fr-FR" w:eastAsia="fr-FR"/>
              </w:rPr>
              <w:t>Un événement indésirable est survenu, a touché l’usager et est à l’origine de conséquences permanentes sur ses fonctions physiologiques,</w:t>
            </w:r>
            <w:r w:rsidR="003744D0">
              <w:rPr>
                <w:rFonts w:eastAsia="Times New Roman"/>
                <w:bCs/>
                <w:sz w:val="20"/>
                <w:szCs w:val="20"/>
                <w:lang w:val="fr-FR" w:eastAsia="fr-FR"/>
              </w:rPr>
              <w:t xml:space="preserve"> </w:t>
            </w:r>
            <w:r w:rsidRPr="00476E51">
              <w:rPr>
                <w:rFonts w:eastAsia="Times New Roman"/>
                <w:bCs/>
                <w:sz w:val="20"/>
                <w:szCs w:val="20"/>
                <w:lang w:val="fr-FR" w:eastAsia="fr-FR"/>
              </w:rPr>
              <w:t>motrices, sensorielles, cognitives, psychologiques (altérations, diminution ou perte de fonction, d’autonomie).</w:t>
            </w:r>
          </w:p>
        </w:tc>
        <w:tc>
          <w:tcPr>
            <w:tcW w:w="602" w:type="pct"/>
            <w:shd w:val="clear" w:color="auto" w:fill="auto"/>
            <w:vAlign w:val="center"/>
          </w:tcPr>
          <w:p w14:paraId="6DE0CAD8" w14:textId="77777777" w:rsidR="00476E51" w:rsidRPr="00476E51" w:rsidRDefault="00476E51" w:rsidP="00476E51">
            <w:pPr>
              <w:spacing w:after="0" w:line="240" w:lineRule="auto"/>
              <w:ind w:left="0" w:firstLine="0"/>
              <w:jc w:val="center"/>
              <w:rPr>
                <w:rFonts w:eastAsia="Times New Roman"/>
                <w:b/>
                <w:kern w:val="24"/>
                <w:lang w:val="fr-FR" w:eastAsia="fr-FR"/>
              </w:rPr>
            </w:pPr>
            <w:r w:rsidRPr="00476E51">
              <w:rPr>
                <w:rFonts w:eastAsia="Times New Roman"/>
                <w:b/>
                <w:bCs/>
                <w:kern w:val="24"/>
                <w:lang w:val="fr-FR" w:eastAsia="fr-FR"/>
              </w:rPr>
              <w:t>0</w:t>
            </w:r>
          </w:p>
        </w:tc>
      </w:tr>
      <w:tr w:rsidR="00476E51" w:rsidRPr="00D14E84" w14:paraId="5A1CB00A" w14:textId="77777777" w:rsidTr="00C8060E">
        <w:trPr>
          <w:jc w:val="center"/>
        </w:trPr>
        <w:tc>
          <w:tcPr>
            <w:tcW w:w="710" w:type="pct"/>
            <w:shd w:val="clear" w:color="auto" w:fill="auto"/>
          </w:tcPr>
          <w:p w14:paraId="26EB9B98" w14:textId="77777777" w:rsidR="00476E51" w:rsidRPr="00D14E84" w:rsidRDefault="00476E51" w:rsidP="00C8060E">
            <w:pPr>
              <w:spacing w:after="0" w:line="240" w:lineRule="auto"/>
              <w:rPr>
                <w:rFonts w:eastAsia="Times New Roman"/>
                <w:kern w:val="24"/>
                <w:lang w:val="fr-FR" w:eastAsia="fr-FR"/>
              </w:rPr>
            </w:pPr>
            <w:r w:rsidRPr="00D14E84">
              <w:rPr>
                <w:rFonts w:eastAsia="Times New Roman"/>
                <w:b/>
                <w:bCs/>
                <w:kern w:val="24"/>
                <w:lang w:val="fr-FR" w:eastAsia="fr-FR"/>
              </w:rPr>
              <w:t>H</w:t>
            </w:r>
          </w:p>
        </w:tc>
        <w:tc>
          <w:tcPr>
            <w:tcW w:w="3688" w:type="pct"/>
            <w:shd w:val="clear" w:color="auto" w:fill="auto"/>
            <w:vAlign w:val="center"/>
          </w:tcPr>
          <w:p w14:paraId="37BCEEA3" w14:textId="77777777" w:rsidR="00476E51" w:rsidRPr="00476E51" w:rsidRDefault="00476E51" w:rsidP="002F5F9D">
            <w:pPr>
              <w:spacing w:after="0" w:line="240" w:lineRule="auto"/>
              <w:ind w:left="199" w:firstLine="0"/>
              <w:rPr>
                <w:rFonts w:eastAsia="Times New Roman"/>
                <w:sz w:val="20"/>
                <w:szCs w:val="20"/>
                <w:lang w:val="fr-FR" w:eastAsia="fr-FR"/>
              </w:rPr>
            </w:pPr>
            <w:r w:rsidRPr="00476E51">
              <w:rPr>
                <w:rFonts w:eastAsia="Times New Roman"/>
                <w:bCs/>
                <w:sz w:val="20"/>
                <w:szCs w:val="20"/>
                <w:lang w:val="fr-FR" w:eastAsia="fr-FR"/>
              </w:rPr>
              <w:t>Un événement indésirable est survenu, a touché l’usager et est à l’origine de conséquences nécessitant des interventions de maintien de la vie</w:t>
            </w:r>
          </w:p>
          <w:p w14:paraId="661BA394" w14:textId="77777777" w:rsidR="00476E51" w:rsidRPr="00476E51" w:rsidRDefault="00476E51" w:rsidP="002F5F9D">
            <w:pPr>
              <w:spacing w:after="0" w:line="240" w:lineRule="auto"/>
              <w:ind w:left="199" w:firstLine="0"/>
              <w:rPr>
                <w:rFonts w:eastAsia="Times New Roman"/>
                <w:kern w:val="24"/>
                <w:sz w:val="20"/>
                <w:szCs w:val="20"/>
                <w:lang w:val="fr-FR" w:eastAsia="fr-FR"/>
              </w:rPr>
            </w:pPr>
            <w:r w:rsidRPr="00476E51">
              <w:rPr>
                <w:rFonts w:eastAsia="Times New Roman"/>
                <w:bCs/>
                <w:sz w:val="20"/>
                <w:szCs w:val="20"/>
                <w:lang w:val="fr-FR" w:eastAsia="fr-FR"/>
              </w:rPr>
              <w:t>(intubation, ventilation assistée, réanimation cardio-respiratoire).</w:t>
            </w:r>
          </w:p>
        </w:tc>
        <w:tc>
          <w:tcPr>
            <w:tcW w:w="602" w:type="pct"/>
            <w:shd w:val="clear" w:color="auto" w:fill="auto"/>
            <w:vAlign w:val="center"/>
          </w:tcPr>
          <w:p w14:paraId="4D5F3FBA" w14:textId="77777777" w:rsidR="00476E51" w:rsidRPr="00476E51" w:rsidRDefault="00476E51" w:rsidP="00476E51">
            <w:pPr>
              <w:spacing w:after="0" w:line="240" w:lineRule="auto"/>
              <w:ind w:left="0" w:firstLine="0"/>
              <w:jc w:val="center"/>
              <w:rPr>
                <w:rFonts w:eastAsia="Times New Roman"/>
                <w:b/>
                <w:kern w:val="24"/>
                <w:lang w:val="fr-FR" w:eastAsia="fr-FR"/>
              </w:rPr>
            </w:pPr>
            <w:r w:rsidRPr="00476E51">
              <w:rPr>
                <w:rFonts w:eastAsia="Times New Roman"/>
                <w:b/>
                <w:bCs/>
                <w:kern w:val="24"/>
                <w:lang w:val="fr-FR" w:eastAsia="fr-FR"/>
              </w:rPr>
              <w:t>0</w:t>
            </w:r>
          </w:p>
        </w:tc>
      </w:tr>
      <w:tr w:rsidR="00476E51" w:rsidRPr="00D14E84" w14:paraId="16DAAA1A" w14:textId="77777777" w:rsidTr="00C8060E">
        <w:trPr>
          <w:jc w:val="center"/>
        </w:trPr>
        <w:tc>
          <w:tcPr>
            <w:tcW w:w="710" w:type="pct"/>
            <w:shd w:val="clear" w:color="auto" w:fill="auto"/>
          </w:tcPr>
          <w:p w14:paraId="199A57F0" w14:textId="77777777" w:rsidR="00476E51" w:rsidRPr="00D14E84" w:rsidRDefault="00476E51" w:rsidP="00C8060E">
            <w:pPr>
              <w:spacing w:after="0" w:line="240" w:lineRule="auto"/>
              <w:rPr>
                <w:rFonts w:eastAsia="Times New Roman"/>
                <w:kern w:val="24"/>
                <w:lang w:val="fr-FR" w:eastAsia="fr-FR"/>
              </w:rPr>
            </w:pPr>
            <w:r w:rsidRPr="00D14E84">
              <w:rPr>
                <w:rFonts w:eastAsia="Times New Roman"/>
                <w:b/>
                <w:bCs/>
                <w:kern w:val="24"/>
                <w:lang w:val="fr-FR" w:eastAsia="fr-FR"/>
              </w:rPr>
              <w:t>I</w:t>
            </w:r>
          </w:p>
        </w:tc>
        <w:tc>
          <w:tcPr>
            <w:tcW w:w="3688" w:type="pct"/>
            <w:shd w:val="clear" w:color="auto" w:fill="auto"/>
            <w:vAlign w:val="center"/>
          </w:tcPr>
          <w:p w14:paraId="512C3FAB" w14:textId="77777777" w:rsidR="00476E51" w:rsidRPr="00476E51" w:rsidRDefault="00476E51" w:rsidP="002F5F9D">
            <w:pPr>
              <w:spacing w:after="0" w:line="240" w:lineRule="auto"/>
              <w:ind w:left="199" w:firstLine="0"/>
              <w:rPr>
                <w:rFonts w:eastAsia="Times New Roman"/>
                <w:kern w:val="24"/>
                <w:sz w:val="20"/>
                <w:szCs w:val="20"/>
                <w:lang w:val="fr-FR" w:eastAsia="fr-FR"/>
              </w:rPr>
            </w:pPr>
            <w:r w:rsidRPr="00476E51">
              <w:rPr>
                <w:rFonts w:eastAsia="Times New Roman"/>
                <w:bCs/>
                <w:sz w:val="20"/>
                <w:szCs w:val="20"/>
                <w:lang w:val="fr-FR" w:eastAsia="fr-FR"/>
              </w:rPr>
              <w:t>Un événement indésirable est survenu, a touché l’usager et est à l’origine de conséquences qui ont contribué à son décès.</w:t>
            </w:r>
          </w:p>
        </w:tc>
        <w:tc>
          <w:tcPr>
            <w:tcW w:w="602" w:type="pct"/>
            <w:shd w:val="clear" w:color="auto" w:fill="auto"/>
            <w:vAlign w:val="center"/>
          </w:tcPr>
          <w:p w14:paraId="299366C7" w14:textId="77777777" w:rsidR="00476E51" w:rsidRPr="00476E51" w:rsidRDefault="00476E51" w:rsidP="00476E51">
            <w:pPr>
              <w:spacing w:after="0" w:line="240" w:lineRule="auto"/>
              <w:ind w:left="0" w:firstLine="0"/>
              <w:jc w:val="center"/>
              <w:rPr>
                <w:rFonts w:eastAsia="Times New Roman"/>
                <w:b/>
                <w:kern w:val="24"/>
                <w:lang w:val="fr-FR" w:eastAsia="fr-FR"/>
              </w:rPr>
            </w:pPr>
            <w:r w:rsidRPr="00476E51">
              <w:rPr>
                <w:rFonts w:eastAsia="Times New Roman"/>
                <w:b/>
                <w:kern w:val="24"/>
                <w:lang w:val="fr-FR" w:eastAsia="fr-FR"/>
              </w:rPr>
              <w:t>0</w:t>
            </w:r>
          </w:p>
        </w:tc>
      </w:tr>
    </w:tbl>
    <w:p w14:paraId="25074C1C" w14:textId="135F9159" w:rsidR="008C6BAE" w:rsidRDefault="008C6BAE" w:rsidP="00750418">
      <w:pPr>
        <w:spacing w:after="0" w:line="259" w:lineRule="auto"/>
        <w:ind w:left="0" w:firstLine="0"/>
        <w:jc w:val="left"/>
      </w:pPr>
    </w:p>
    <w:p w14:paraId="23FF8E3D" w14:textId="77777777" w:rsidR="004C525D" w:rsidRDefault="00463052" w:rsidP="004C525D">
      <w:pPr>
        <w:spacing w:after="0" w:line="259" w:lineRule="auto"/>
        <w:ind w:left="927" w:firstLine="0"/>
        <w:jc w:val="left"/>
      </w:pPr>
      <w:r>
        <w:t xml:space="preserve"> </w:t>
      </w:r>
    </w:p>
    <w:p w14:paraId="05EA09A0" w14:textId="77777777" w:rsidR="00476E51" w:rsidRDefault="00476E51" w:rsidP="004C525D">
      <w:pPr>
        <w:spacing w:after="0" w:line="259" w:lineRule="auto"/>
        <w:ind w:left="927" w:firstLine="0"/>
        <w:jc w:val="left"/>
      </w:pPr>
    </w:p>
    <w:p w14:paraId="7E7FEAE1" w14:textId="77777777" w:rsidR="00476E51" w:rsidRDefault="00476E51" w:rsidP="004C525D">
      <w:pPr>
        <w:spacing w:after="0" w:line="259" w:lineRule="auto"/>
        <w:ind w:left="927" w:firstLine="0"/>
        <w:jc w:val="left"/>
      </w:pPr>
    </w:p>
    <w:p w14:paraId="3F1E1756" w14:textId="77777777" w:rsidR="002F5F9D" w:rsidRDefault="002F5F9D" w:rsidP="004C525D">
      <w:pPr>
        <w:spacing w:after="0" w:line="259" w:lineRule="auto"/>
        <w:ind w:left="927" w:firstLine="0"/>
        <w:jc w:val="left"/>
      </w:pPr>
    </w:p>
    <w:p w14:paraId="007221E7" w14:textId="77777777" w:rsidR="002F5F9D" w:rsidRDefault="002F5F9D" w:rsidP="004C525D">
      <w:pPr>
        <w:spacing w:after="0" w:line="259" w:lineRule="auto"/>
        <w:ind w:left="927" w:firstLine="0"/>
        <w:jc w:val="left"/>
      </w:pPr>
    </w:p>
    <w:p w14:paraId="358B3E5C" w14:textId="77777777" w:rsidR="002F5F9D" w:rsidRDefault="002F5F9D" w:rsidP="004C525D">
      <w:pPr>
        <w:spacing w:after="0" w:line="259" w:lineRule="auto"/>
        <w:ind w:left="927" w:firstLine="0"/>
        <w:jc w:val="left"/>
      </w:pPr>
    </w:p>
    <w:p w14:paraId="39E4260A" w14:textId="77777777" w:rsidR="002F5F9D" w:rsidRDefault="002F5F9D" w:rsidP="004C525D">
      <w:pPr>
        <w:spacing w:after="0" w:line="259" w:lineRule="auto"/>
        <w:ind w:left="927" w:firstLine="0"/>
        <w:jc w:val="left"/>
      </w:pPr>
    </w:p>
    <w:p w14:paraId="0094320A" w14:textId="77777777" w:rsidR="002F5F9D" w:rsidRDefault="002F5F9D" w:rsidP="004C525D">
      <w:pPr>
        <w:spacing w:after="0" w:line="259" w:lineRule="auto"/>
        <w:ind w:left="927" w:firstLine="0"/>
        <w:jc w:val="left"/>
      </w:pPr>
    </w:p>
    <w:p w14:paraId="50506C65" w14:textId="77777777" w:rsidR="002F5F9D" w:rsidRDefault="002F5F9D" w:rsidP="004C525D">
      <w:pPr>
        <w:spacing w:after="0" w:line="259" w:lineRule="auto"/>
        <w:ind w:left="927" w:firstLine="0"/>
        <w:jc w:val="left"/>
      </w:pPr>
    </w:p>
    <w:p w14:paraId="385B3277" w14:textId="77777777" w:rsidR="002F5F9D" w:rsidRDefault="002F5F9D" w:rsidP="004C525D">
      <w:pPr>
        <w:spacing w:after="0" w:line="259" w:lineRule="auto"/>
        <w:ind w:left="927" w:firstLine="0"/>
        <w:jc w:val="left"/>
      </w:pPr>
    </w:p>
    <w:p w14:paraId="1DABC105" w14:textId="77777777" w:rsidR="002F5F9D" w:rsidRDefault="002F5F9D" w:rsidP="004C525D">
      <w:pPr>
        <w:spacing w:after="0" w:line="259" w:lineRule="auto"/>
        <w:ind w:left="927" w:firstLine="0"/>
        <w:jc w:val="left"/>
      </w:pPr>
    </w:p>
    <w:p w14:paraId="09277F1C" w14:textId="77777777" w:rsidR="002F5F9D" w:rsidRDefault="002F5F9D" w:rsidP="004C525D">
      <w:pPr>
        <w:spacing w:after="0" w:line="259" w:lineRule="auto"/>
        <w:ind w:left="927" w:firstLine="0"/>
        <w:jc w:val="left"/>
      </w:pPr>
    </w:p>
    <w:p w14:paraId="4B43F7DD" w14:textId="77777777" w:rsidR="002F5F9D" w:rsidRDefault="002F5F9D" w:rsidP="004C525D">
      <w:pPr>
        <w:spacing w:after="0" w:line="259" w:lineRule="auto"/>
        <w:ind w:left="927" w:firstLine="0"/>
        <w:jc w:val="left"/>
      </w:pPr>
    </w:p>
    <w:p w14:paraId="5CDF3DB3" w14:textId="77777777" w:rsidR="002F5F9D" w:rsidRDefault="002F5F9D">
      <w:pPr>
        <w:spacing w:after="160" w:line="259" w:lineRule="auto"/>
        <w:ind w:left="0" w:firstLine="0"/>
        <w:jc w:val="left"/>
      </w:pPr>
      <w:r>
        <w:br w:type="page"/>
      </w:r>
    </w:p>
    <w:p w14:paraId="2D17DDF0" w14:textId="77777777" w:rsidR="00C9443A" w:rsidRPr="00723B30" w:rsidRDefault="00C9443A" w:rsidP="00C9443A">
      <w:pPr>
        <w:spacing w:after="0" w:line="259" w:lineRule="auto"/>
        <w:ind w:left="360" w:firstLine="206"/>
        <w:rPr>
          <w:rFonts w:eastAsiaTheme="minorHAnsi" w:cstheme="minorBidi"/>
          <w:color w:val="auto"/>
          <w:sz w:val="22"/>
          <w:lang w:eastAsia="en-US"/>
        </w:rPr>
      </w:pPr>
      <w:r w:rsidRPr="00723B30">
        <w:rPr>
          <w:rFonts w:eastAsiaTheme="minorHAnsi" w:cstheme="minorBidi"/>
          <w:color w:val="auto"/>
          <w:sz w:val="22"/>
          <w:lang w:eastAsia="en-US"/>
        </w:rPr>
        <w:t>Les priorités mises de l’avant au cours de l’année malgré le contexte pandémique :</w:t>
      </w:r>
    </w:p>
    <w:p w14:paraId="07AA1875" w14:textId="77777777" w:rsidR="00C9443A" w:rsidRPr="00723B30" w:rsidRDefault="00C9443A" w:rsidP="00C9443A">
      <w:pPr>
        <w:spacing w:after="0" w:line="259" w:lineRule="auto"/>
        <w:ind w:left="360" w:firstLine="0"/>
        <w:rPr>
          <w:rFonts w:eastAsiaTheme="minorHAnsi" w:cstheme="minorBidi"/>
          <w:color w:val="auto"/>
          <w:sz w:val="22"/>
          <w:lang w:eastAsia="en-US"/>
        </w:rPr>
      </w:pPr>
    </w:p>
    <w:p w14:paraId="2378F2EF" w14:textId="5D73D1D5" w:rsidR="00C9443A" w:rsidRPr="007655CD" w:rsidRDefault="00C9443A" w:rsidP="007655CD">
      <w:pPr>
        <w:numPr>
          <w:ilvl w:val="0"/>
          <w:numId w:val="39"/>
        </w:numPr>
        <w:tabs>
          <w:tab w:val="left" w:pos="810"/>
        </w:tabs>
        <w:spacing w:after="0" w:line="240" w:lineRule="auto"/>
        <w:ind w:left="810" w:hanging="245"/>
        <w:rPr>
          <w:rFonts w:eastAsia="Times New Roman" w:cs="Times New Roman"/>
          <w:color w:val="auto"/>
          <w:sz w:val="22"/>
          <w:lang w:eastAsia="fr-FR"/>
        </w:rPr>
      </w:pPr>
      <w:r w:rsidRPr="00723B30">
        <w:rPr>
          <w:rFonts w:eastAsiaTheme="minorHAnsi" w:cstheme="minorBidi"/>
          <w:color w:val="auto"/>
          <w:sz w:val="22"/>
          <w:lang w:eastAsia="en-US"/>
        </w:rPr>
        <w:t>Tenant compte du confinement de nos résidents pendant la COVID, l’emphase mise sur la prévention des plaies de pression avec une approche de collaboration proactive en interdisciplinarité</w:t>
      </w:r>
      <w:r>
        <w:rPr>
          <w:rFonts w:eastAsiaTheme="minorHAnsi" w:cstheme="minorBidi"/>
          <w:color w:val="auto"/>
          <w:sz w:val="22"/>
          <w:lang w:eastAsia="en-US"/>
        </w:rPr>
        <w:t>;</w:t>
      </w:r>
    </w:p>
    <w:p w14:paraId="720C77AA" w14:textId="6953D830" w:rsidR="00C9443A" w:rsidRPr="00723B30" w:rsidRDefault="00C9443A" w:rsidP="007655CD">
      <w:pPr>
        <w:numPr>
          <w:ilvl w:val="0"/>
          <w:numId w:val="39"/>
        </w:numPr>
        <w:tabs>
          <w:tab w:val="left" w:pos="810"/>
        </w:tabs>
        <w:spacing w:after="0" w:line="240" w:lineRule="auto"/>
        <w:ind w:left="810" w:hanging="245"/>
        <w:rPr>
          <w:rFonts w:eastAsia="Times New Roman" w:cs="Times New Roman"/>
          <w:color w:val="auto"/>
          <w:sz w:val="22"/>
          <w:lang w:eastAsia="fr-FR"/>
        </w:rPr>
      </w:pPr>
      <w:r w:rsidRPr="00723B30">
        <w:rPr>
          <w:rFonts w:eastAsia="Times New Roman" w:cs="Times New Roman"/>
          <w:color w:val="auto"/>
          <w:sz w:val="22"/>
          <w:lang w:eastAsia="fr-FR"/>
        </w:rPr>
        <w:t>Plusieurs petites formations « flash » pour prévenir les év</w:t>
      </w:r>
      <w:r w:rsidR="007655CD">
        <w:rPr>
          <w:rFonts w:eastAsia="Times New Roman" w:cs="Times New Roman"/>
          <w:color w:val="auto"/>
          <w:sz w:val="22"/>
          <w:lang w:eastAsia="fr-FR"/>
        </w:rPr>
        <w:t>é</w:t>
      </w:r>
      <w:r w:rsidRPr="00723B30">
        <w:rPr>
          <w:rFonts w:eastAsia="Times New Roman" w:cs="Times New Roman"/>
          <w:color w:val="auto"/>
          <w:sz w:val="22"/>
          <w:lang w:eastAsia="fr-FR"/>
        </w:rPr>
        <w:t>nements indésirables et leurs conséquences;</w:t>
      </w:r>
    </w:p>
    <w:p w14:paraId="6357A17A" w14:textId="77777777" w:rsidR="00C9443A" w:rsidRPr="00723B30" w:rsidRDefault="00C9443A" w:rsidP="007655CD">
      <w:pPr>
        <w:numPr>
          <w:ilvl w:val="0"/>
          <w:numId w:val="39"/>
        </w:numPr>
        <w:tabs>
          <w:tab w:val="left" w:pos="810"/>
        </w:tabs>
        <w:spacing w:after="0" w:line="240" w:lineRule="auto"/>
        <w:ind w:left="810" w:hanging="245"/>
        <w:rPr>
          <w:rFonts w:eastAsia="Times New Roman" w:cs="Times New Roman"/>
          <w:color w:val="auto"/>
          <w:sz w:val="22"/>
          <w:lang w:eastAsia="fr-FR"/>
        </w:rPr>
      </w:pPr>
      <w:r w:rsidRPr="00723B30">
        <w:rPr>
          <w:rFonts w:eastAsia="Times New Roman" w:cs="Times New Roman"/>
          <w:color w:val="auto"/>
          <w:sz w:val="22"/>
          <w:lang w:eastAsia="fr-FR"/>
        </w:rPr>
        <w:t>Un excellent travail pour concevoir des outils et affiches mis à la disposition des employés, proches aidants, bénévoles et visiteurs pour renforcer les bonnes pratiques en matière de PCI;</w:t>
      </w:r>
    </w:p>
    <w:p w14:paraId="0FCAE994" w14:textId="24F5CD9C" w:rsidR="00C9443A" w:rsidRPr="00030331" w:rsidRDefault="00C9443A" w:rsidP="007655CD">
      <w:pPr>
        <w:numPr>
          <w:ilvl w:val="0"/>
          <w:numId w:val="39"/>
        </w:numPr>
        <w:tabs>
          <w:tab w:val="left" w:pos="810"/>
        </w:tabs>
        <w:spacing w:after="0" w:line="240" w:lineRule="auto"/>
        <w:ind w:left="810" w:hanging="245"/>
        <w:rPr>
          <w:rFonts w:eastAsiaTheme="minorHAnsi" w:cstheme="minorBidi"/>
          <w:color w:val="auto"/>
          <w:sz w:val="22"/>
          <w:lang w:eastAsia="en-US"/>
        </w:rPr>
      </w:pPr>
      <w:r w:rsidRPr="007655CD">
        <w:rPr>
          <w:rFonts w:eastAsia="Times New Roman" w:cs="Times New Roman"/>
          <w:color w:val="auto"/>
          <w:sz w:val="22"/>
          <w:lang w:eastAsia="fr-FR"/>
        </w:rPr>
        <w:t>Des rappels</w:t>
      </w:r>
      <w:r w:rsidRPr="00030331">
        <w:rPr>
          <w:rFonts w:eastAsiaTheme="minorHAnsi" w:cstheme="minorBidi"/>
          <w:color w:val="auto"/>
          <w:sz w:val="22"/>
          <w:lang w:eastAsia="en-US"/>
        </w:rPr>
        <w:t xml:space="preserve"> fréquents sur l’importance des mesures alternatives aux contentions;</w:t>
      </w:r>
    </w:p>
    <w:p w14:paraId="04DDA282" w14:textId="50998AEB" w:rsidR="00030331" w:rsidRPr="00030331" w:rsidRDefault="00C9443A" w:rsidP="007655CD">
      <w:pPr>
        <w:numPr>
          <w:ilvl w:val="0"/>
          <w:numId w:val="39"/>
        </w:numPr>
        <w:tabs>
          <w:tab w:val="left" w:pos="810"/>
        </w:tabs>
        <w:spacing w:after="0" w:line="240" w:lineRule="auto"/>
        <w:ind w:left="810" w:hanging="245"/>
        <w:rPr>
          <w:rFonts w:eastAsiaTheme="minorHAnsi" w:cstheme="minorBidi"/>
          <w:color w:val="auto"/>
          <w:sz w:val="22"/>
          <w:lang w:eastAsia="en-US"/>
        </w:rPr>
      </w:pPr>
      <w:r w:rsidRPr="00030331">
        <w:rPr>
          <w:rFonts w:eastAsiaTheme="minorHAnsi" w:cstheme="minorBidi"/>
          <w:color w:val="auto"/>
          <w:sz w:val="22"/>
          <w:lang w:eastAsia="en-US"/>
        </w:rPr>
        <w:t>Le travail avec nos partenaires, notamment le CIUSSSCN</w:t>
      </w:r>
      <w:r w:rsidR="007655CD">
        <w:rPr>
          <w:rFonts w:eastAsiaTheme="minorHAnsi" w:cstheme="minorBidi"/>
          <w:color w:val="auto"/>
          <w:sz w:val="22"/>
          <w:lang w:eastAsia="en-US"/>
        </w:rPr>
        <w:t>,</w:t>
      </w:r>
      <w:r w:rsidRPr="00030331">
        <w:rPr>
          <w:rFonts w:eastAsiaTheme="minorHAnsi" w:cstheme="minorBidi"/>
          <w:color w:val="auto"/>
          <w:sz w:val="22"/>
          <w:lang w:eastAsia="en-US"/>
        </w:rPr>
        <w:t xml:space="preserve"> dans le cadre de la COVID-19.</w:t>
      </w:r>
    </w:p>
    <w:p w14:paraId="0CE337B9" w14:textId="77777777" w:rsidR="00030331" w:rsidRDefault="00030331" w:rsidP="00FD51E8">
      <w:pPr>
        <w:spacing w:after="0" w:line="259" w:lineRule="auto"/>
        <w:rPr>
          <w:rFonts w:eastAsiaTheme="minorHAnsi" w:cstheme="minorBidi"/>
          <w:color w:val="auto"/>
          <w:sz w:val="22"/>
          <w:lang w:eastAsia="en-US"/>
        </w:rPr>
      </w:pPr>
    </w:p>
    <w:p w14:paraId="1E007941" w14:textId="17A219F0" w:rsidR="008C6BAE" w:rsidRPr="00BF5F77" w:rsidRDefault="00463052" w:rsidP="00FD51E8">
      <w:pPr>
        <w:spacing w:after="0" w:line="259" w:lineRule="auto"/>
        <w:rPr>
          <w:sz w:val="22"/>
        </w:rPr>
      </w:pPr>
      <w:r w:rsidRPr="00BF5F77">
        <w:rPr>
          <w:sz w:val="22"/>
        </w:rPr>
        <w:t xml:space="preserve">Durant l’année </w:t>
      </w:r>
      <w:r w:rsidR="00EC50E4" w:rsidRPr="00BF5F77">
        <w:rPr>
          <w:sz w:val="22"/>
        </w:rPr>
        <w:t>2021-2022</w:t>
      </w:r>
      <w:r w:rsidR="00FD51E8">
        <w:rPr>
          <w:sz w:val="22"/>
        </w:rPr>
        <w:t>, le CH</w:t>
      </w:r>
      <w:r w:rsidRPr="00BF5F77">
        <w:rPr>
          <w:sz w:val="22"/>
        </w:rPr>
        <w:t xml:space="preserve"> St-François Inc. n’a eu aucun événement sentinelle tel </w:t>
      </w:r>
      <w:r w:rsidR="007655CD">
        <w:rPr>
          <w:sz w:val="22"/>
        </w:rPr>
        <w:t>que défini par Agrément Canada :</w:t>
      </w:r>
      <w:r w:rsidRPr="00BF5F77">
        <w:rPr>
          <w:sz w:val="22"/>
        </w:rPr>
        <w:t xml:space="preserve"> </w:t>
      </w:r>
      <w:r w:rsidRPr="00BF5F77">
        <w:rPr>
          <w:i/>
          <w:sz w:val="22"/>
        </w:rPr>
        <w:t>un événement indésirable qui mène à un décès ou à une perte de fonction durable ou importante chez la personne qui reçoi</w:t>
      </w:r>
      <w:r w:rsidR="007655CD">
        <w:rPr>
          <w:i/>
          <w:sz w:val="22"/>
        </w:rPr>
        <w:t>t des services de santé.</w:t>
      </w:r>
    </w:p>
    <w:p w14:paraId="133863D8" w14:textId="77777777" w:rsidR="008C6BAE" w:rsidRDefault="00463052">
      <w:pPr>
        <w:spacing w:after="21" w:line="259" w:lineRule="auto"/>
        <w:ind w:left="566" w:firstLine="0"/>
        <w:jc w:val="left"/>
      </w:pPr>
      <w:r>
        <w:rPr>
          <w:sz w:val="20"/>
        </w:rPr>
        <w:t xml:space="preserve"> </w:t>
      </w:r>
    </w:p>
    <w:p w14:paraId="4EF443FC" w14:textId="39807E83" w:rsidR="00A4673E" w:rsidRDefault="00A4673E" w:rsidP="00630774">
      <w:pPr>
        <w:spacing w:after="0" w:line="259" w:lineRule="auto"/>
        <w:rPr>
          <w:rFonts w:eastAsiaTheme="minorHAnsi" w:cstheme="minorBidi"/>
          <w:color w:val="auto"/>
          <w:szCs w:val="24"/>
          <w:lang w:eastAsia="en-US"/>
        </w:rPr>
      </w:pPr>
      <w:r w:rsidRPr="00A4673E">
        <w:rPr>
          <w:rFonts w:eastAsiaTheme="minorHAnsi" w:cstheme="minorBidi"/>
          <w:b/>
          <w:color w:val="auto"/>
          <w:szCs w:val="24"/>
          <w:lang w:eastAsia="en-US"/>
        </w:rPr>
        <w:t>Application des mesures de contrôle et d’isolement, nos priorités 2021-2022</w:t>
      </w:r>
      <w:r w:rsidRPr="00A4673E">
        <w:rPr>
          <w:rFonts w:eastAsiaTheme="minorHAnsi" w:cstheme="minorBidi"/>
          <w:color w:val="auto"/>
          <w:szCs w:val="24"/>
          <w:lang w:eastAsia="en-US"/>
        </w:rPr>
        <w:t xml:space="preserve">. </w:t>
      </w:r>
    </w:p>
    <w:p w14:paraId="200E6F10" w14:textId="77777777" w:rsidR="00A4673E" w:rsidRDefault="00A4673E" w:rsidP="00A4673E">
      <w:pPr>
        <w:spacing w:after="0" w:line="259" w:lineRule="auto"/>
        <w:ind w:left="360" w:firstLine="348"/>
        <w:rPr>
          <w:rFonts w:eastAsiaTheme="minorHAnsi" w:cstheme="minorBidi"/>
          <w:color w:val="auto"/>
          <w:szCs w:val="24"/>
          <w:lang w:eastAsia="en-US"/>
        </w:rPr>
      </w:pPr>
    </w:p>
    <w:p w14:paraId="1182428F" w14:textId="77654DE3" w:rsidR="00A4673E" w:rsidRPr="00F76FD5" w:rsidRDefault="00A4673E" w:rsidP="00630774">
      <w:pPr>
        <w:spacing w:after="0" w:line="259" w:lineRule="auto"/>
        <w:rPr>
          <w:rFonts w:eastAsiaTheme="minorHAnsi" w:cstheme="minorBidi"/>
          <w:color w:val="auto"/>
          <w:sz w:val="22"/>
          <w:lang w:eastAsia="en-US"/>
        </w:rPr>
      </w:pPr>
      <w:r w:rsidRPr="00F76FD5">
        <w:rPr>
          <w:rFonts w:eastAsiaTheme="minorHAnsi" w:cstheme="minorBidi"/>
          <w:color w:val="auto"/>
          <w:sz w:val="22"/>
          <w:lang w:eastAsia="en-US"/>
        </w:rPr>
        <w:t>Conformément à notre protocole d’application des mesures de contrôle, ces dernières doivent être appliquées en derniers recours chez nos résidents.</w:t>
      </w:r>
    </w:p>
    <w:p w14:paraId="708C2ED4" w14:textId="77777777" w:rsidR="00A4673E" w:rsidRPr="00F76FD5" w:rsidRDefault="00A4673E" w:rsidP="00A4673E">
      <w:pPr>
        <w:spacing w:after="0" w:line="259" w:lineRule="auto"/>
        <w:ind w:left="708" w:firstLine="0"/>
        <w:rPr>
          <w:rFonts w:eastAsiaTheme="minorHAnsi" w:cstheme="minorBidi"/>
          <w:color w:val="auto"/>
          <w:sz w:val="22"/>
          <w:lang w:eastAsia="en-US"/>
        </w:rPr>
      </w:pPr>
    </w:p>
    <w:p w14:paraId="497DF47A" w14:textId="7004A893" w:rsidR="00A4673E" w:rsidRPr="00F76FD5" w:rsidRDefault="00A4673E" w:rsidP="00630774">
      <w:pPr>
        <w:spacing w:after="0" w:line="259" w:lineRule="auto"/>
        <w:rPr>
          <w:rFonts w:eastAsiaTheme="minorHAnsi" w:cstheme="minorBidi"/>
          <w:color w:val="auto"/>
          <w:sz w:val="22"/>
          <w:lang w:eastAsia="en-US"/>
        </w:rPr>
      </w:pPr>
      <w:r w:rsidRPr="00F76FD5">
        <w:rPr>
          <w:rFonts w:eastAsiaTheme="minorHAnsi" w:cstheme="minorBidi"/>
          <w:color w:val="auto"/>
          <w:sz w:val="22"/>
          <w:lang w:eastAsia="en-US"/>
        </w:rPr>
        <w:t xml:space="preserve">Notre CHSLD utilise judicieusement toutes les mesures </w:t>
      </w:r>
      <w:r w:rsidR="00F76FD5" w:rsidRPr="00F76FD5">
        <w:rPr>
          <w:rFonts w:eastAsiaTheme="minorHAnsi" w:cstheme="minorBidi"/>
          <w:color w:val="auto"/>
          <w:sz w:val="22"/>
          <w:lang w:eastAsia="en-US"/>
        </w:rPr>
        <w:t>alternatives à sa disposition comme les tapis sonores au lit e</w:t>
      </w:r>
      <w:r w:rsidR="00D05CC0">
        <w:rPr>
          <w:rFonts w:eastAsiaTheme="minorHAnsi" w:cstheme="minorBidi"/>
          <w:color w:val="auto"/>
          <w:sz w:val="22"/>
          <w:lang w:eastAsia="en-US"/>
        </w:rPr>
        <w:t>t au</w:t>
      </w:r>
      <w:r w:rsidR="00F76FD5" w:rsidRPr="00F76FD5">
        <w:rPr>
          <w:rFonts w:eastAsiaTheme="minorHAnsi" w:cstheme="minorBidi"/>
          <w:color w:val="auto"/>
          <w:sz w:val="22"/>
          <w:lang w:eastAsia="en-US"/>
        </w:rPr>
        <w:t xml:space="preserve"> fauteuil.</w:t>
      </w:r>
      <w:r w:rsidR="00D05CC0">
        <w:rPr>
          <w:rFonts w:eastAsiaTheme="minorHAnsi" w:cstheme="minorBidi"/>
          <w:color w:val="auto"/>
          <w:sz w:val="22"/>
          <w:lang w:eastAsia="en-US"/>
        </w:rPr>
        <w:t xml:space="preserve"> </w:t>
      </w:r>
      <w:r w:rsidR="00F76FD5" w:rsidRPr="00F76FD5">
        <w:rPr>
          <w:rFonts w:eastAsiaTheme="minorHAnsi" w:cstheme="minorBidi"/>
          <w:color w:val="auto"/>
          <w:sz w:val="22"/>
          <w:lang w:eastAsia="en-US"/>
        </w:rPr>
        <w:t xml:space="preserve"> Ces mesures sont utilisées en priorisant le bien-être du résident et en préservant son autonomie.  Chaque nouvel employé est formé sur l’installation adéquate des mesures alternatives et la disposition sécuritaire des équipements d’aide à la marche.</w:t>
      </w:r>
    </w:p>
    <w:p w14:paraId="30287696" w14:textId="77777777" w:rsidR="00F76FD5" w:rsidRDefault="00F76FD5" w:rsidP="00A4673E">
      <w:pPr>
        <w:spacing w:after="0" w:line="259" w:lineRule="auto"/>
        <w:ind w:left="708" w:firstLine="0"/>
        <w:rPr>
          <w:rFonts w:eastAsiaTheme="minorHAnsi" w:cstheme="minorBidi"/>
          <w:color w:val="auto"/>
          <w:sz w:val="22"/>
          <w:lang w:eastAsia="en-US"/>
        </w:rPr>
      </w:pPr>
    </w:p>
    <w:p w14:paraId="090A7F6B" w14:textId="7E9A0ED6" w:rsidR="00F76FD5" w:rsidRDefault="00F76FD5" w:rsidP="00630774">
      <w:pPr>
        <w:spacing w:after="0" w:line="259" w:lineRule="auto"/>
        <w:rPr>
          <w:rFonts w:eastAsiaTheme="minorHAnsi" w:cstheme="minorBidi"/>
          <w:color w:val="auto"/>
          <w:szCs w:val="24"/>
          <w:lang w:eastAsia="en-US"/>
        </w:rPr>
      </w:pPr>
      <w:r w:rsidRPr="00F76FD5">
        <w:rPr>
          <w:rFonts w:eastAsiaTheme="minorHAnsi" w:cstheme="minorBidi"/>
          <w:color w:val="auto"/>
          <w:sz w:val="22"/>
          <w:lang w:eastAsia="en-US"/>
        </w:rPr>
        <w:t>Toutes ces mesures ont é</w:t>
      </w:r>
      <w:r w:rsidR="00FD51E8">
        <w:rPr>
          <w:rFonts w:eastAsiaTheme="minorHAnsi" w:cstheme="minorBidi"/>
          <w:color w:val="auto"/>
          <w:sz w:val="22"/>
          <w:lang w:eastAsia="en-US"/>
        </w:rPr>
        <w:t xml:space="preserve">té efficaces car nous avons une </w:t>
      </w:r>
      <w:r w:rsidRPr="00F76FD5">
        <w:rPr>
          <w:rFonts w:eastAsiaTheme="minorHAnsi" w:cstheme="minorBidi"/>
          <w:color w:val="auto"/>
          <w:sz w:val="22"/>
          <w:lang w:eastAsia="en-US"/>
        </w:rPr>
        <w:t>seule mesure de contrôle pour l’année 2021-2022</w:t>
      </w:r>
      <w:r>
        <w:rPr>
          <w:rFonts w:eastAsiaTheme="minorHAnsi" w:cstheme="minorBidi"/>
          <w:color w:val="auto"/>
          <w:szCs w:val="24"/>
          <w:lang w:eastAsia="en-US"/>
        </w:rPr>
        <w:t>.</w:t>
      </w:r>
    </w:p>
    <w:p w14:paraId="0BE10480" w14:textId="77777777" w:rsidR="00A4673E" w:rsidRDefault="00A4673E" w:rsidP="00F76FD5">
      <w:pPr>
        <w:ind w:left="0" w:right="64" w:firstLine="0"/>
      </w:pPr>
    </w:p>
    <w:p w14:paraId="3E0BE602" w14:textId="77777777" w:rsidR="00F76FD5" w:rsidRDefault="00F76FD5" w:rsidP="00F76FD5">
      <w:pPr>
        <w:ind w:right="64"/>
        <w:rPr>
          <w:b/>
        </w:rPr>
      </w:pPr>
      <w:r w:rsidRPr="00F76FD5">
        <w:rPr>
          <w:b/>
        </w:rPr>
        <w:t>P</w:t>
      </w:r>
      <w:r w:rsidR="00463052" w:rsidRPr="00A60941">
        <w:rPr>
          <w:b/>
        </w:rPr>
        <w:t>révention et contrôle des infections</w:t>
      </w:r>
    </w:p>
    <w:p w14:paraId="1F59AB64" w14:textId="77777777" w:rsidR="00F76FD5" w:rsidRDefault="00F76FD5" w:rsidP="00F76FD5">
      <w:pPr>
        <w:ind w:right="64"/>
        <w:rPr>
          <w:b/>
        </w:rPr>
      </w:pPr>
    </w:p>
    <w:p w14:paraId="7683EFEF" w14:textId="2B4B6379" w:rsidR="00F76FD5" w:rsidRDefault="00F76FD5" w:rsidP="00F76FD5">
      <w:pPr>
        <w:spacing w:after="0" w:line="259" w:lineRule="auto"/>
        <w:ind w:left="566" w:firstLine="0"/>
        <w:rPr>
          <w:rFonts w:eastAsiaTheme="minorHAnsi" w:cstheme="minorBidi"/>
          <w:color w:val="auto"/>
          <w:sz w:val="22"/>
          <w:lang w:eastAsia="en-US"/>
        </w:rPr>
      </w:pPr>
      <w:r w:rsidRPr="00F76FD5">
        <w:rPr>
          <w:rFonts w:eastAsiaTheme="minorHAnsi" w:cstheme="minorBidi"/>
          <w:color w:val="auto"/>
          <w:sz w:val="22"/>
          <w:lang w:eastAsia="en-US"/>
        </w:rPr>
        <w:t>Nous avons débuté l’année 2021-2022 sans éclosion majeure</w:t>
      </w:r>
      <w:r w:rsidR="00D05CC0">
        <w:rPr>
          <w:rFonts w:eastAsiaTheme="minorHAnsi" w:cstheme="minorBidi"/>
          <w:color w:val="auto"/>
          <w:sz w:val="22"/>
          <w:lang w:eastAsia="en-US"/>
        </w:rPr>
        <w:t>,</w:t>
      </w:r>
      <w:r w:rsidRPr="00F76FD5">
        <w:rPr>
          <w:rFonts w:eastAsiaTheme="minorHAnsi" w:cstheme="minorBidi"/>
          <w:color w:val="auto"/>
          <w:sz w:val="22"/>
          <w:lang w:eastAsia="en-US"/>
        </w:rPr>
        <w:t xml:space="preserve"> et ce</w:t>
      </w:r>
      <w:r w:rsidR="00D05CC0">
        <w:rPr>
          <w:rFonts w:eastAsiaTheme="minorHAnsi" w:cstheme="minorBidi"/>
          <w:color w:val="auto"/>
          <w:sz w:val="22"/>
          <w:lang w:eastAsia="en-US"/>
        </w:rPr>
        <w:t>,</w:t>
      </w:r>
      <w:r w:rsidRPr="00F76FD5">
        <w:rPr>
          <w:rFonts w:eastAsiaTheme="minorHAnsi" w:cstheme="minorBidi"/>
          <w:color w:val="auto"/>
          <w:sz w:val="22"/>
          <w:lang w:eastAsia="en-US"/>
        </w:rPr>
        <w:t xml:space="preserve"> jusqu’à la 5</w:t>
      </w:r>
      <w:r w:rsidRPr="00F76FD5">
        <w:rPr>
          <w:rFonts w:eastAsiaTheme="minorHAnsi" w:cstheme="minorBidi"/>
          <w:color w:val="auto"/>
          <w:sz w:val="22"/>
          <w:vertAlign w:val="superscript"/>
          <w:lang w:eastAsia="en-US"/>
        </w:rPr>
        <w:t>e</w:t>
      </w:r>
      <w:r w:rsidRPr="00F76FD5">
        <w:rPr>
          <w:rFonts w:eastAsiaTheme="minorHAnsi" w:cstheme="minorBidi"/>
          <w:color w:val="auto"/>
          <w:sz w:val="22"/>
          <w:lang w:eastAsia="en-US"/>
        </w:rPr>
        <w:t xml:space="preserve"> vague.  </w:t>
      </w:r>
      <w:r w:rsidR="001A4165">
        <w:rPr>
          <w:rFonts w:eastAsiaTheme="minorHAnsi" w:cstheme="minorBidi"/>
          <w:color w:val="auto"/>
          <w:sz w:val="22"/>
          <w:lang w:eastAsia="en-US"/>
        </w:rPr>
        <w:t>Cependant, le 5</w:t>
      </w:r>
      <w:r>
        <w:rPr>
          <w:rFonts w:eastAsiaTheme="minorHAnsi" w:cstheme="minorBidi"/>
          <w:color w:val="auto"/>
          <w:sz w:val="22"/>
          <w:lang w:eastAsia="en-US"/>
        </w:rPr>
        <w:t xml:space="preserve"> janvier 2022 nous avons eu notre première éclosion de la </w:t>
      </w:r>
      <w:r w:rsidR="006E4730">
        <w:rPr>
          <w:rFonts w:eastAsiaTheme="minorHAnsi" w:cstheme="minorBidi"/>
          <w:color w:val="auto"/>
          <w:sz w:val="22"/>
          <w:lang w:eastAsia="en-US"/>
        </w:rPr>
        <w:t>COVID</w:t>
      </w:r>
      <w:r>
        <w:rPr>
          <w:rFonts w:eastAsiaTheme="minorHAnsi" w:cstheme="minorBidi"/>
          <w:color w:val="auto"/>
          <w:sz w:val="22"/>
          <w:lang w:eastAsia="en-US"/>
        </w:rPr>
        <w:t xml:space="preserve">-19.  </w:t>
      </w:r>
      <w:r w:rsidR="006E4730">
        <w:rPr>
          <w:rFonts w:eastAsiaTheme="minorHAnsi" w:cstheme="minorBidi"/>
          <w:color w:val="auto"/>
          <w:sz w:val="22"/>
          <w:lang w:eastAsia="en-US"/>
        </w:rPr>
        <w:t>Il convient de</w:t>
      </w:r>
      <w:r>
        <w:rPr>
          <w:rFonts w:eastAsiaTheme="minorHAnsi" w:cstheme="minorBidi"/>
          <w:color w:val="auto"/>
          <w:sz w:val="22"/>
          <w:lang w:eastAsia="en-US"/>
        </w:rPr>
        <w:t xml:space="preserve"> </w:t>
      </w:r>
      <w:r w:rsidR="006E4730">
        <w:rPr>
          <w:rFonts w:eastAsiaTheme="minorHAnsi" w:cstheme="minorBidi"/>
          <w:color w:val="auto"/>
          <w:sz w:val="22"/>
          <w:lang w:eastAsia="en-US"/>
        </w:rPr>
        <w:t>souligner l’</w:t>
      </w:r>
      <w:r>
        <w:rPr>
          <w:rFonts w:eastAsiaTheme="minorHAnsi" w:cstheme="minorBidi"/>
          <w:color w:val="auto"/>
          <w:sz w:val="22"/>
          <w:lang w:eastAsia="en-US"/>
        </w:rPr>
        <w:t xml:space="preserve">étroite </w:t>
      </w:r>
      <w:r w:rsidR="006E4730">
        <w:rPr>
          <w:rFonts w:eastAsiaTheme="minorHAnsi" w:cstheme="minorBidi"/>
          <w:color w:val="auto"/>
          <w:sz w:val="22"/>
          <w:lang w:eastAsia="en-US"/>
        </w:rPr>
        <w:t>collaboration</w:t>
      </w:r>
      <w:r w:rsidRPr="00F76FD5">
        <w:rPr>
          <w:rFonts w:eastAsiaTheme="minorHAnsi" w:cstheme="minorBidi"/>
          <w:color w:val="auto"/>
          <w:sz w:val="22"/>
          <w:lang w:eastAsia="en-US"/>
        </w:rPr>
        <w:t xml:space="preserve"> </w:t>
      </w:r>
      <w:r>
        <w:rPr>
          <w:rFonts w:eastAsiaTheme="minorHAnsi" w:cstheme="minorBidi"/>
          <w:color w:val="auto"/>
          <w:sz w:val="22"/>
          <w:lang w:eastAsia="en-US"/>
        </w:rPr>
        <w:t>avec la PCI</w:t>
      </w:r>
      <w:r w:rsidR="007A4616">
        <w:rPr>
          <w:rFonts w:eastAsiaTheme="minorHAnsi" w:cstheme="minorBidi"/>
          <w:color w:val="auto"/>
          <w:sz w:val="22"/>
          <w:lang w:eastAsia="en-US"/>
        </w:rPr>
        <w:t xml:space="preserve"> du CIUSSSCN et </w:t>
      </w:r>
      <w:r w:rsidR="006E4730">
        <w:rPr>
          <w:rFonts w:eastAsiaTheme="minorHAnsi" w:cstheme="minorBidi"/>
          <w:color w:val="auto"/>
          <w:sz w:val="22"/>
          <w:lang w:eastAsia="en-US"/>
        </w:rPr>
        <w:t>leur support efficace</w:t>
      </w:r>
      <w:r w:rsidR="007A4616">
        <w:rPr>
          <w:rFonts w:eastAsiaTheme="minorHAnsi" w:cstheme="minorBidi"/>
          <w:color w:val="auto"/>
          <w:sz w:val="22"/>
          <w:lang w:eastAsia="en-US"/>
        </w:rPr>
        <w:t xml:space="preserve"> </w:t>
      </w:r>
      <w:r w:rsidR="001A4165">
        <w:rPr>
          <w:rFonts w:eastAsiaTheme="minorHAnsi" w:cstheme="minorBidi"/>
          <w:color w:val="auto"/>
          <w:sz w:val="22"/>
          <w:lang w:eastAsia="en-US"/>
        </w:rPr>
        <w:t>afin de minimiser la propagation du virus dès le début de l’éclosion.</w:t>
      </w:r>
    </w:p>
    <w:p w14:paraId="01522CDD" w14:textId="77777777" w:rsidR="00F76FD5" w:rsidRDefault="00F76FD5" w:rsidP="00F76FD5">
      <w:pPr>
        <w:spacing w:after="0" w:line="259" w:lineRule="auto"/>
        <w:ind w:left="566" w:firstLine="0"/>
        <w:rPr>
          <w:rFonts w:eastAsiaTheme="minorHAnsi" w:cstheme="minorBidi"/>
          <w:color w:val="auto"/>
          <w:sz w:val="22"/>
          <w:lang w:eastAsia="en-US"/>
        </w:rPr>
      </w:pPr>
    </w:p>
    <w:p w14:paraId="2D9D0E97" w14:textId="1584AD2A" w:rsidR="001A4165" w:rsidRDefault="001A4165" w:rsidP="00F76FD5">
      <w:pPr>
        <w:spacing w:after="0" w:line="259" w:lineRule="auto"/>
        <w:ind w:left="566" w:firstLine="0"/>
        <w:rPr>
          <w:rFonts w:eastAsiaTheme="minorHAnsi" w:cstheme="minorBidi"/>
          <w:b/>
          <w:color w:val="auto"/>
          <w:sz w:val="22"/>
          <w:lang w:eastAsia="en-US"/>
        </w:rPr>
      </w:pPr>
      <w:r w:rsidRPr="001A4165">
        <w:rPr>
          <w:rFonts w:eastAsiaTheme="minorHAnsi" w:cstheme="minorBidi"/>
          <w:b/>
          <w:color w:val="auto"/>
          <w:sz w:val="22"/>
          <w:lang w:eastAsia="en-US"/>
        </w:rPr>
        <w:t>Bilan de l’éclosion de COVID-19</w:t>
      </w:r>
    </w:p>
    <w:p w14:paraId="1DF3D929" w14:textId="77777777" w:rsidR="001A4165" w:rsidRDefault="001A4165" w:rsidP="00F76FD5">
      <w:pPr>
        <w:spacing w:after="0" w:line="259" w:lineRule="auto"/>
        <w:ind w:left="566" w:firstLine="0"/>
        <w:rPr>
          <w:rFonts w:eastAsiaTheme="minorHAnsi" w:cstheme="minorBidi"/>
          <w:b/>
          <w:color w:val="auto"/>
          <w:sz w:val="22"/>
          <w:lang w:eastAsia="en-US"/>
        </w:rPr>
      </w:pPr>
    </w:p>
    <w:tbl>
      <w:tblPr>
        <w:tblStyle w:val="Grilledutableau"/>
        <w:tblW w:w="0" w:type="auto"/>
        <w:tblInd w:w="566" w:type="dxa"/>
        <w:tblLook w:val="04A0" w:firstRow="1" w:lastRow="0" w:firstColumn="1" w:lastColumn="0" w:noHBand="0" w:noVBand="1"/>
      </w:tblPr>
      <w:tblGrid>
        <w:gridCol w:w="4827"/>
        <w:gridCol w:w="4797"/>
      </w:tblGrid>
      <w:tr w:rsidR="001A4165" w14:paraId="6E5E8476" w14:textId="77777777" w:rsidTr="001A4165">
        <w:tc>
          <w:tcPr>
            <w:tcW w:w="5095" w:type="dxa"/>
          </w:tcPr>
          <w:p w14:paraId="139210DD" w14:textId="19B515F7" w:rsidR="001A4165" w:rsidRPr="00415DB3" w:rsidRDefault="001A4165" w:rsidP="00F76FD5">
            <w:pPr>
              <w:spacing w:after="0" w:line="259" w:lineRule="auto"/>
              <w:ind w:left="0" w:firstLine="0"/>
              <w:rPr>
                <w:rFonts w:eastAsiaTheme="minorHAnsi" w:cstheme="minorBidi"/>
                <w:color w:val="auto"/>
                <w:sz w:val="22"/>
                <w:lang w:eastAsia="en-US"/>
              </w:rPr>
            </w:pPr>
            <w:r w:rsidRPr="00415DB3">
              <w:rPr>
                <w:rFonts w:eastAsiaTheme="minorHAnsi" w:cstheme="minorBidi"/>
                <w:color w:val="auto"/>
                <w:sz w:val="22"/>
                <w:lang w:eastAsia="en-US"/>
              </w:rPr>
              <w:t>Début de l’éclosion</w:t>
            </w:r>
          </w:p>
        </w:tc>
        <w:tc>
          <w:tcPr>
            <w:tcW w:w="5095" w:type="dxa"/>
          </w:tcPr>
          <w:p w14:paraId="659DB611" w14:textId="49C45386" w:rsidR="001A4165" w:rsidRPr="00415DB3" w:rsidRDefault="001A4165" w:rsidP="00F76FD5">
            <w:pPr>
              <w:spacing w:after="0" w:line="259" w:lineRule="auto"/>
              <w:ind w:left="0" w:firstLine="0"/>
              <w:rPr>
                <w:rFonts w:eastAsiaTheme="minorHAnsi" w:cstheme="minorBidi"/>
                <w:color w:val="auto"/>
                <w:sz w:val="22"/>
                <w:lang w:eastAsia="en-US"/>
              </w:rPr>
            </w:pPr>
            <w:r w:rsidRPr="00415DB3">
              <w:rPr>
                <w:rFonts w:eastAsiaTheme="minorHAnsi" w:cstheme="minorBidi"/>
                <w:color w:val="auto"/>
                <w:sz w:val="22"/>
                <w:lang w:eastAsia="en-US"/>
              </w:rPr>
              <w:t>5 janvier 2022</w:t>
            </w:r>
          </w:p>
        </w:tc>
      </w:tr>
      <w:tr w:rsidR="001A4165" w14:paraId="683ED0E5" w14:textId="77777777" w:rsidTr="001A4165">
        <w:tc>
          <w:tcPr>
            <w:tcW w:w="5095" w:type="dxa"/>
          </w:tcPr>
          <w:p w14:paraId="3B0C9E5A" w14:textId="523D4BF9" w:rsidR="001A4165" w:rsidRPr="00415DB3" w:rsidRDefault="001A4165" w:rsidP="00F76FD5">
            <w:pPr>
              <w:spacing w:after="0" w:line="259" w:lineRule="auto"/>
              <w:ind w:left="0" w:firstLine="0"/>
              <w:rPr>
                <w:rFonts w:eastAsiaTheme="minorHAnsi" w:cstheme="minorBidi"/>
                <w:color w:val="auto"/>
                <w:sz w:val="22"/>
                <w:lang w:eastAsia="en-US"/>
              </w:rPr>
            </w:pPr>
            <w:r w:rsidRPr="00415DB3">
              <w:rPr>
                <w:rFonts w:eastAsiaTheme="minorHAnsi" w:cstheme="minorBidi"/>
                <w:color w:val="auto"/>
                <w:sz w:val="22"/>
                <w:lang w:eastAsia="en-US"/>
              </w:rPr>
              <w:t>Fin de l’éclosion</w:t>
            </w:r>
          </w:p>
        </w:tc>
        <w:tc>
          <w:tcPr>
            <w:tcW w:w="5095" w:type="dxa"/>
          </w:tcPr>
          <w:p w14:paraId="6E23A35B" w14:textId="14986388" w:rsidR="001A4165" w:rsidRPr="00415DB3" w:rsidRDefault="001A4165" w:rsidP="00F76FD5">
            <w:pPr>
              <w:spacing w:after="0" w:line="259" w:lineRule="auto"/>
              <w:ind w:left="0" w:firstLine="0"/>
              <w:rPr>
                <w:rFonts w:eastAsiaTheme="minorHAnsi" w:cstheme="minorBidi"/>
                <w:color w:val="auto"/>
                <w:sz w:val="22"/>
                <w:lang w:eastAsia="en-US"/>
              </w:rPr>
            </w:pPr>
            <w:r w:rsidRPr="00415DB3">
              <w:rPr>
                <w:rFonts w:eastAsiaTheme="minorHAnsi" w:cstheme="minorBidi"/>
                <w:color w:val="auto"/>
                <w:sz w:val="22"/>
                <w:lang w:eastAsia="en-US"/>
              </w:rPr>
              <w:t>24 janvier 2022</w:t>
            </w:r>
          </w:p>
        </w:tc>
      </w:tr>
      <w:tr w:rsidR="001A4165" w14:paraId="436E8158" w14:textId="77777777" w:rsidTr="001A4165">
        <w:tc>
          <w:tcPr>
            <w:tcW w:w="5095" w:type="dxa"/>
          </w:tcPr>
          <w:p w14:paraId="4CE0BE54" w14:textId="343F1255" w:rsidR="001A4165" w:rsidRPr="00415DB3" w:rsidRDefault="001A4165" w:rsidP="00F76FD5">
            <w:pPr>
              <w:spacing w:after="0" w:line="259" w:lineRule="auto"/>
              <w:ind w:left="0" w:firstLine="0"/>
              <w:rPr>
                <w:rFonts w:eastAsiaTheme="minorHAnsi" w:cstheme="minorBidi"/>
                <w:color w:val="auto"/>
                <w:sz w:val="22"/>
                <w:lang w:eastAsia="en-US"/>
              </w:rPr>
            </w:pPr>
            <w:r w:rsidRPr="00415DB3">
              <w:rPr>
                <w:rFonts w:eastAsiaTheme="minorHAnsi" w:cstheme="minorBidi"/>
                <w:color w:val="auto"/>
                <w:sz w:val="22"/>
                <w:lang w:eastAsia="en-US"/>
              </w:rPr>
              <w:t>Nombre de cas résidents</w:t>
            </w:r>
          </w:p>
        </w:tc>
        <w:tc>
          <w:tcPr>
            <w:tcW w:w="5095" w:type="dxa"/>
          </w:tcPr>
          <w:p w14:paraId="64F26DE3" w14:textId="72AF2091" w:rsidR="001A4165" w:rsidRPr="00415DB3" w:rsidRDefault="001A4165" w:rsidP="00F76FD5">
            <w:pPr>
              <w:spacing w:after="0" w:line="259" w:lineRule="auto"/>
              <w:ind w:left="0" w:firstLine="0"/>
              <w:rPr>
                <w:rFonts w:eastAsiaTheme="minorHAnsi" w:cstheme="minorBidi"/>
                <w:color w:val="auto"/>
                <w:sz w:val="22"/>
                <w:lang w:eastAsia="en-US"/>
              </w:rPr>
            </w:pPr>
            <w:r w:rsidRPr="00415DB3">
              <w:rPr>
                <w:rFonts w:eastAsiaTheme="minorHAnsi" w:cstheme="minorBidi"/>
                <w:color w:val="auto"/>
                <w:sz w:val="22"/>
                <w:lang w:eastAsia="en-US"/>
              </w:rPr>
              <w:t>8</w:t>
            </w:r>
          </w:p>
        </w:tc>
      </w:tr>
      <w:tr w:rsidR="001A4165" w14:paraId="2BC67B4C" w14:textId="77777777" w:rsidTr="001A4165">
        <w:tc>
          <w:tcPr>
            <w:tcW w:w="5095" w:type="dxa"/>
          </w:tcPr>
          <w:p w14:paraId="0164EBAF" w14:textId="5D365E2D" w:rsidR="001A4165" w:rsidRPr="00415DB3" w:rsidRDefault="001A4165" w:rsidP="00F76FD5">
            <w:pPr>
              <w:spacing w:after="0" w:line="259" w:lineRule="auto"/>
              <w:ind w:left="0" w:firstLine="0"/>
              <w:rPr>
                <w:rFonts w:eastAsiaTheme="minorHAnsi" w:cstheme="minorBidi"/>
                <w:color w:val="auto"/>
                <w:sz w:val="22"/>
                <w:lang w:eastAsia="en-US"/>
              </w:rPr>
            </w:pPr>
            <w:r w:rsidRPr="00415DB3">
              <w:rPr>
                <w:rFonts w:eastAsiaTheme="minorHAnsi" w:cstheme="minorBidi"/>
                <w:color w:val="auto"/>
                <w:sz w:val="22"/>
                <w:lang w:eastAsia="en-US"/>
              </w:rPr>
              <w:t>Nombre de cas hospitalisés</w:t>
            </w:r>
          </w:p>
        </w:tc>
        <w:tc>
          <w:tcPr>
            <w:tcW w:w="5095" w:type="dxa"/>
          </w:tcPr>
          <w:p w14:paraId="17B23C78" w14:textId="09C7D99D" w:rsidR="001A4165" w:rsidRPr="00415DB3" w:rsidRDefault="001A4165" w:rsidP="00F76FD5">
            <w:pPr>
              <w:spacing w:after="0" w:line="259" w:lineRule="auto"/>
              <w:ind w:left="0" w:firstLine="0"/>
              <w:rPr>
                <w:rFonts w:eastAsiaTheme="minorHAnsi" w:cstheme="minorBidi"/>
                <w:color w:val="auto"/>
                <w:sz w:val="22"/>
                <w:lang w:eastAsia="en-US"/>
              </w:rPr>
            </w:pPr>
            <w:r w:rsidRPr="00415DB3">
              <w:rPr>
                <w:rFonts w:eastAsiaTheme="minorHAnsi" w:cstheme="minorBidi"/>
                <w:color w:val="auto"/>
                <w:sz w:val="22"/>
                <w:lang w:eastAsia="en-US"/>
              </w:rPr>
              <w:t>0</w:t>
            </w:r>
          </w:p>
        </w:tc>
      </w:tr>
      <w:tr w:rsidR="001A4165" w14:paraId="322721D1" w14:textId="77777777" w:rsidTr="001A4165">
        <w:tc>
          <w:tcPr>
            <w:tcW w:w="5095" w:type="dxa"/>
          </w:tcPr>
          <w:p w14:paraId="7874DE52" w14:textId="4367F2B1" w:rsidR="001A4165" w:rsidRPr="00415DB3" w:rsidRDefault="001A4165" w:rsidP="00D05CC0">
            <w:pPr>
              <w:spacing w:after="0" w:line="259" w:lineRule="auto"/>
              <w:ind w:left="0" w:firstLine="0"/>
              <w:rPr>
                <w:rFonts w:eastAsiaTheme="minorHAnsi" w:cstheme="minorBidi"/>
                <w:color w:val="auto"/>
                <w:sz w:val="22"/>
                <w:lang w:eastAsia="en-US"/>
              </w:rPr>
            </w:pPr>
            <w:r w:rsidRPr="00415DB3">
              <w:rPr>
                <w:rFonts w:eastAsiaTheme="minorHAnsi" w:cstheme="minorBidi"/>
                <w:color w:val="auto"/>
                <w:sz w:val="22"/>
                <w:lang w:eastAsia="en-US"/>
              </w:rPr>
              <w:t xml:space="preserve">Décès lié à </w:t>
            </w:r>
            <w:r w:rsidR="00D05CC0">
              <w:rPr>
                <w:rFonts w:eastAsiaTheme="minorHAnsi" w:cstheme="minorBidi"/>
                <w:color w:val="auto"/>
                <w:sz w:val="22"/>
                <w:lang w:eastAsia="en-US"/>
              </w:rPr>
              <w:t>la</w:t>
            </w:r>
            <w:r w:rsidRPr="00415DB3">
              <w:rPr>
                <w:rFonts w:eastAsiaTheme="minorHAnsi" w:cstheme="minorBidi"/>
                <w:color w:val="auto"/>
                <w:sz w:val="22"/>
                <w:lang w:eastAsia="en-US"/>
              </w:rPr>
              <w:t xml:space="preserve"> COVID-19</w:t>
            </w:r>
          </w:p>
        </w:tc>
        <w:tc>
          <w:tcPr>
            <w:tcW w:w="5095" w:type="dxa"/>
          </w:tcPr>
          <w:p w14:paraId="3681F1D4" w14:textId="4E03273F" w:rsidR="001A4165" w:rsidRPr="00415DB3" w:rsidRDefault="001A4165" w:rsidP="00F76FD5">
            <w:pPr>
              <w:spacing w:after="0" w:line="259" w:lineRule="auto"/>
              <w:ind w:left="0" w:firstLine="0"/>
              <w:rPr>
                <w:rFonts w:eastAsiaTheme="minorHAnsi" w:cstheme="minorBidi"/>
                <w:color w:val="auto"/>
                <w:sz w:val="22"/>
                <w:lang w:eastAsia="en-US"/>
              </w:rPr>
            </w:pPr>
            <w:r w:rsidRPr="00415DB3">
              <w:rPr>
                <w:rFonts w:eastAsiaTheme="minorHAnsi" w:cstheme="minorBidi"/>
                <w:color w:val="auto"/>
                <w:sz w:val="22"/>
                <w:lang w:eastAsia="en-US"/>
              </w:rPr>
              <w:t>1</w:t>
            </w:r>
          </w:p>
        </w:tc>
      </w:tr>
      <w:tr w:rsidR="001A4165" w14:paraId="1AC333B6" w14:textId="77777777" w:rsidTr="001A4165">
        <w:tc>
          <w:tcPr>
            <w:tcW w:w="5095" w:type="dxa"/>
          </w:tcPr>
          <w:p w14:paraId="22491390" w14:textId="473898CA" w:rsidR="001A4165" w:rsidRPr="00415DB3" w:rsidRDefault="001A4165" w:rsidP="00F76FD5">
            <w:pPr>
              <w:spacing w:after="0" w:line="259" w:lineRule="auto"/>
              <w:ind w:left="0" w:firstLine="0"/>
              <w:rPr>
                <w:rFonts w:eastAsiaTheme="minorHAnsi" w:cstheme="minorBidi"/>
                <w:color w:val="auto"/>
                <w:sz w:val="22"/>
                <w:lang w:eastAsia="en-US"/>
              </w:rPr>
            </w:pPr>
            <w:r w:rsidRPr="00415DB3">
              <w:rPr>
                <w:rFonts w:eastAsiaTheme="minorHAnsi" w:cstheme="minorBidi"/>
                <w:color w:val="auto"/>
                <w:sz w:val="22"/>
                <w:lang w:eastAsia="en-US"/>
              </w:rPr>
              <w:t>Nombre de travailleurs positifs</w:t>
            </w:r>
          </w:p>
        </w:tc>
        <w:tc>
          <w:tcPr>
            <w:tcW w:w="5095" w:type="dxa"/>
          </w:tcPr>
          <w:p w14:paraId="68803D79" w14:textId="13C648BE" w:rsidR="001A4165" w:rsidRPr="00415DB3" w:rsidRDefault="00415DB3" w:rsidP="00F76FD5">
            <w:pPr>
              <w:spacing w:after="0" w:line="259" w:lineRule="auto"/>
              <w:ind w:left="0" w:firstLine="0"/>
              <w:rPr>
                <w:rFonts w:eastAsiaTheme="minorHAnsi" w:cstheme="minorBidi"/>
                <w:color w:val="auto"/>
                <w:sz w:val="22"/>
                <w:lang w:eastAsia="en-US"/>
              </w:rPr>
            </w:pPr>
            <w:r>
              <w:rPr>
                <w:rFonts w:eastAsiaTheme="minorHAnsi" w:cstheme="minorBidi"/>
                <w:color w:val="auto"/>
                <w:sz w:val="22"/>
                <w:lang w:eastAsia="en-US"/>
              </w:rPr>
              <w:t>15</w:t>
            </w:r>
          </w:p>
        </w:tc>
      </w:tr>
      <w:tr w:rsidR="001A4165" w14:paraId="0916F20F" w14:textId="77777777" w:rsidTr="001A4165">
        <w:tc>
          <w:tcPr>
            <w:tcW w:w="5095" w:type="dxa"/>
          </w:tcPr>
          <w:p w14:paraId="4762851E" w14:textId="0DA27D4D" w:rsidR="001A4165" w:rsidRPr="00415DB3" w:rsidRDefault="001A4165" w:rsidP="00F76FD5">
            <w:pPr>
              <w:spacing w:after="0" w:line="259" w:lineRule="auto"/>
              <w:ind w:left="0" w:firstLine="0"/>
              <w:rPr>
                <w:rFonts w:eastAsiaTheme="minorHAnsi" w:cstheme="minorBidi"/>
                <w:color w:val="auto"/>
                <w:sz w:val="22"/>
                <w:lang w:eastAsia="en-US"/>
              </w:rPr>
            </w:pPr>
            <w:r w:rsidRPr="00415DB3">
              <w:rPr>
                <w:rFonts w:eastAsiaTheme="minorHAnsi" w:cstheme="minorBidi"/>
                <w:color w:val="auto"/>
                <w:sz w:val="22"/>
                <w:lang w:eastAsia="en-US"/>
              </w:rPr>
              <w:t>Nombre de jour d’éclosion</w:t>
            </w:r>
          </w:p>
        </w:tc>
        <w:tc>
          <w:tcPr>
            <w:tcW w:w="5095" w:type="dxa"/>
          </w:tcPr>
          <w:p w14:paraId="2999B73A" w14:textId="2DAD9F8E" w:rsidR="001A4165" w:rsidRPr="00415DB3" w:rsidRDefault="001A4165" w:rsidP="00F76FD5">
            <w:pPr>
              <w:spacing w:after="0" w:line="259" w:lineRule="auto"/>
              <w:ind w:left="0" w:firstLine="0"/>
              <w:rPr>
                <w:rFonts w:eastAsiaTheme="minorHAnsi" w:cstheme="minorBidi"/>
                <w:color w:val="auto"/>
                <w:sz w:val="22"/>
                <w:lang w:eastAsia="en-US"/>
              </w:rPr>
            </w:pPr>
            <w:r w:rsidRPr="00415DB3">
              <w:rPr>
                <w:rFonts w:eastAsiaTheme="minorHAnsi" w:cstheme="minorBidi"/>
                <w:color w:val="auto"/>
                <w:sz w:val="22"/>
                <w:lang w:eastAsia="en-US"/>
              </w:rPr>
              <w:t>19</w:t>
            </w:r>
          </w:p>
        </w:tc>
      </w:tr>
    </w:tbl>
    <w:p w14:paraId="2EDEB683" w14:textId="77777777" w:rsidR="001A4165" w:rsidRPr="001A4165" w:rsidRDefault="001A4165" w:rsidP="00F76FD5">
      <w:pPr>
        <w:spacing w:after="0" w:line="259" w:lineRule="auto"/>
        <w:ind w:left="566" w:firstLine="0"/>
        <w:rPr>
          <w:rFonts w:eastAsiaTheme="minorHAnsi" w:cstheme="minorBidi"/>
          <w:b/>
          <w:color w:val="auto"/>
          <w:sz w:val="22"/>
          <w:lang w:eastAsia="en-US"/>
        </w:rPr>
      </w:pPr>
    </w:p>
    <w:p w14:paraId="766F99CB" w14:textId="77777777" w:rsidR="00C9443A" w:rsidRDefault="00C9443A" w:rsidP="00F76FD5">
      <w:pPr>
        <w:spacing w:after="0" w:line="259" w:lineRule="auto"/>
        <w:ind w:left="566" w:firstLine="0"/>
        <w:rPr>
          <w:rFonts w:eastAsiaTheme="minorHAnsi" w:cstheme="minorBidi"/>
          <w:b/>
          <w:color w:val="auto"/>
          <w:sz w:val="22"/>
          <w:lang w:eastAsia="en-US"/>
        </w:rPr>
      </w:pPr>
    </w:p>
    <w:p w14:paraId="488FC0A6" w14:textId="15797F54" w:rsidR="00F76FD5" w:rsidRDefault="00415DB3" w:rsidP="00F76FD5">
      <w:pPr>
        <w:spacing w:after="0" w:line="259" w:lineRule="auto"/>
        <w:ind w:left="566" w:firstLine="0"/>
        <w:rPr>
          <w:rFonts w:eastAsiaTheme="minorHAnsi" w:cstheme="minorBidi"/>
          <w:color w:val="auto"/>
          <w:sz w:val="22"/>
          <w:lang w:eastAsia="en-US"/>
        </w:rPr>
      </w:pPr>
      <w:r w:rsidRPr="00415DB3">
        <w:rPr>
          <w:rFonts w:eastAsiaTheme="minorHAnsi" w:cstheme="minorBidi"/>
          <w:b/>
          <w:color w:val="auto"/>
          <w:sz w:val="22"/>
          <w:lang w:eastAsia="en-US"/>
        </w:rPr>
        <w:t>Bilan de la vaccination</w:t>
      </w:r>
      <w:r>
        <w:rPr>
          <w:rFonts w:eastAsiaTheme="minorHAnsi" w:cstheme="minorBidi"/>
          <w:color w:val="auto"/>
          <w:sz w:val="22"/>
          <w:lang w:eastAsia="en-US"/>
        </w:rPr>
        <w:t> :</w:t>
      </w:r>
    </w:p>
    <w:p w14:paraId="326C0871" w14:textId="77777777" w:rsidR="00C9443A" w:rsidRPr="00F76FD5" w:rsidRDefault="00C9443A" w:rsidP="00F76FD5">
      <w:pPr>
        <w:spacing w:after="0" w:line="259" w:lineRule="auto"/>
        <w:ind w:left="566" w:firstLine="0"/>
        <w:rPr>
          <w:rFonts w:eastAsiaTheme="minorHAnsi" w:cstheme="minorBidi"/>
          <w:color w:val="auto"/>
          <w:sz w:val="22"/>
          <w:lang w:eastAsia="en-US"/>
        </w:rPr>
      </w:pPr>
    </w:p>
    <w:p w14:paraId="4E10E116" w14:textId="505B8C2C" w:rsidR="00F76FD5" w:rsidRDefault="00415DB3" w:rsidP="00F76FD5">
      <w:pPr>
        <w:ind w:right="64"/>
        <w:rPr>
          <w:sz w:val="22"/>
        </w:rPr>
      </w:pPr>
      <w:r w:rsidRPr="00415DB3">
        <w:rPr>
          <w:sz w:val="22"/>
        </w:rPr>
        <w:t>Soulignons que nos résidents sont vaccinés 3</w:t>
      </w:r>
      <w:r w:rsidRPr="00415DB3">
        <w:rPr>
          <w:sz w:val="22"/>
          <w:vertAlign w:val="superscript"/>
        </w:rPr>
        <w:t>e</w:t>
      </w:r>
      <w:r>
        <w:rPr>
          <w:sz w:val="22"/>
        </w:rPr>
        <w:t xml:space="preserve"> dose à 96</w:t>
      </w:r>
      <w:r w:rsidRPr="00415DB3">
        <w:rPr>
          <w:sz w:val="22"/>
        </w:rPr>
        <w:t>%</w:t>
      </w:r>
      <w:r>
        <w:rPr>
          <w:sz w:val="22"/>
        </w:rPr>
        <w:t>, les proches aidants à</w:t>
      </w:r>
      <w:r w:rsidR="00630774">
        <w:rPr>
          <w:sz w:val="22"/>
        </w:rPr>
        <w:t xml:space="preserve"> </w:t>
      </w:r>
      <w:r>
        <w:rPr>
          <w:sz w:val="22"/>
        </w:rPr>
        <w:t>100% 2</w:t>
      </w:r>
      <w:r w:rsidRPr="00415DB3">
        <w:rPr>
          <w:sz w:val="22"/>
          <w:vertAlign w:val="superscript"/>
        </w:rPr>
        <w:t>e</w:t>
      </w:r>
      <w:r>
        <w:rPr>
          <w:sz w:val="22"/>
        </w:rPr>
        <w:t xml:space="preserve"> dos</w:t>
      </w:r>
      <w:r w:rsidR="00630774">
        <w:rPr>
          <w:sz w:val="22"/>
        </w:rPr>
        <w:t>e</w:t>
      </w:r>
      <w:r w:rsidRPr="00415DB3">
        <w:rPr>
          <w:sz w:val="22"/>
        </w:rPr>
        <w:t xml:space="preserve"> et</w:t>
      </w:r>
      <w:r w:rsidR="00EA14C0">
        <w:rPr>
          <w:sz w:val="22"/>
        </w:rPr>
        <w:t xml:space="preserve"> </w:t>
      </w:r>
      <w:r w:rsidRPr="00415DB3">
        <w:rPr>
          <w:sz w:val="22"/>
        </w:rPr>
        <w:t>nos employés sont vaccinés 2</w:t>
      </w:r>
      <w:r w:rsidRPr="00415DB3">
        <w:rPr>
          <w:sz w:val="22"/>
          <w:vertAlign w:val="superscript"/>
        </w:rPr>
        <w:t>e</w:t>
      </w:r>
      <w:r>
        <w:rPr>
          <w:sz w:val="22"/>
        </w:rPr>
        <w:t xml:space="preserve"> dose à 100% et 82</w:t>
      </w:r>
      <w:r w:rsidRPr="00415DB3">
        <w:rPr>
          <w:sz w:val="22"/>
        </w:rPr>
        <w:t>% 3</w:t>
      </w:r>
      <w:r w:rsidRPr="00415DB3">
        <w:rPr>
          <w:sz w:val="22"/>
          <w:vertAlign w:val="superscript"/>
        </w:rPr>
        <w:t>e</w:t>
      </w:r>
      <w:r w:rsidRPr="00415DB3">
        <w:rPr>
          <w:sz w:val="22"/>
        </w:rPr>
        <w:t xml:space="preserve"> dose.</w:t>
      </w:r>
      <w:r w:rsidR="00832D41">
        <w:rPr>
          <w:sz w:val="22"/>
        </w:rPr>
        <w:t xml:space="preserve"> </w:t>
      </w:r>
      <w:r w:rsidRPr="00415DB3">
        <w:rPr>
          <w:sz w:val="22"/>
        </w:rPr>
        <w:t xml:space="preserve"> Aussi, nous avons déployé des efforts</w:t>
      </w:r>
      <w:r w:rsidR="00EA14C0">
        <w:rPr>
          <w:sz w:val="22"/>
        </w:rPr>
        <w:t xml:space="preserve">    </w:t>
      </w:r>
      <w:r w:rsidRPr="00415DB3">
        <w:rPr>
          <w:sz w:val="22"/>
        </w:rPr>
        <w:t>remarquables afin que tous nos employés soient testés régulièrement</w:t>
      </w:r>
      <w:r w:rsidR="00832D41">
        <w:rPr>
          <w:sz w:val="22"/>
        </w:rPr>
        <w:t xml:space="preserve"> en cours d’année.</w:t>
      </w:r>
    </w:p>
    <w:p w14:paraId="33AF0BEE" w14:textId="77777777" w:rsidR="00415DB3" w:rsidRDefault="00415DB3" w:rsidP="00F76FD5">
      <w:pPr>
        <w:ind w:right="64"/>
        <w:rPr>
          <w:sz w:val="22"/>
        </w:rPr>
      </w:pPr>
    </w:p>
    <w:p w14:paraId="072495CE" w14:textId="3AE94FDB" w:rsidR="00415DB3" w:rsidRPr="00415DB3" w:rsidRDefault="00415DB3" w:rsidP="00415DB3">
      <w:pPr>
        <w:tabs>
          <w:tab w:val="left" w:pos="1080"/>
        </w:tabs>
        <w:spacing w:after="0" w:line="240" w:lineRule="auto"/>
        <w:rPr>
          <w:rFonts w:eastAsia="Times New Roman" w:cs="Times New Roman"/>
          <w:color w:val="auto"/>
          <w:sz w:val="22"/>
          <w:lang w:val="fr-FR" w:eastAsia="fr-FR"/>
        </w:rPr>
      </w:pPr>
      <w:r w:rsidRPr="00415DB3">
        <w:rPr>
          <w:rFonts w:eastAsia="Times New Roman" w:cs="Times New Roman"/>
          <w:color w:val="auto"/>
          <w:sz w:val="22"/>
          <w:lang w:val="fr-FR" w:eastAsia="fr-FR"/>
        </w:rPr>
        <w:t>Au cours du mois d’octobre avait lieu notre campagne de sensibilisation sur la vaccination saisonnière influenza.  Le taux de vaccination de nos résidents es</w:t>
      </w:r>
      <w:r>
        <w:rPr>
          <w:rFonts w:eastAsia="Times New Roman" w:cs="Times New Roman"/>
          <w:color w:val="auto"/>
          <w:sz w:val="22"/>
          <w:lang w:val="fr-FR" w:eastAsia="fr-FR"/>
        </w:rPr>
        <w:t>t de 96</w:t>
      </w:r>
      <w:r w:rsidRPr="00415DB3">
        <w:rPr>
          <w:rFonts w:eastAsia="Times New Roman" w:cs="Times New Roman"/>
          <w:color w:val="auto"/>
          <w:sz w:val="22"/>
          <w:lang w:val="fr-FR" w:eastAsia="fr-FR"/>
        </w:rPr>
        <w:t>%.  Cependant, la couverture vaccinale de no</w:t>
      </w:r>
      <w:r>
        <w:rPr>
          <w:rFonts w:eastAsia="Times New Roman" w:cs="Times New Roman"/>
          <w:color w:val="auto"/>
          <w:sz w:val="22"/>
          <w:lang w:val="fr-FR" w:eastAsia="fr-FR"/>
        </w:rPr>
        <w:t>t</w:t>
      </w:r>
      <w:r w:rsidR="00030331">
        <w:rPr>
          <w:rFonts w:eastAsia="Times New Roman" w:cs="Times New Roman"/>
          <w:color w:val="auto"/>
          <w:sz w:val="22"/>
          <w:lang w:val="fr-FR" w:eastAsia="fr-FR"/>
        </w:rPr>
        <w:t xml:space="preserve">re personnel est </w:t>
      </w:r>
      <w:r w:rsidR="00BE0128">
        <w:rPr>
          <w:rFonts w:eastAsia="Times New Roman" w:cs="Times New Roman"/>
          <w:color w:val="auto"/>
          <w:sz w:val="22"/>
          <w:lang w:val="fr-FR" w:eastAsia="fr-FR"/>
        </w:rPr>
        <w:t xml:space="preserve">très </w:t>
      </w:r>
      <w:r w:rsidR="00030331">
        <w:rPr>
          <w:rFonts w:eastAsia="Times New Roman" w:cs="Times New Roman"/>
          <w:color w:val="auto"/>
          <w:sz w:val="22"/>
          <w:lang w:val="fr-FR" w:eastAsia="fr-FR"/>
        </w:rPr>
        <w:t>faible.</w:t>
      </w:r>
    </w:p>
    <w:p w14:paraId="5D696FAB" w14:textId="77777777" w:rsidR="00415DB3" w:rsidRPr="00415DB3" w:rsidRDefault="00415DB3" w:rsidP="00F76FD5">
      <w:pPr>
        <w:ind w:right="64"/>
        <w:rPr>
          <w:b/>
          <w:sz w:val="22"/>
          <w:lang w:val="fr-FR"/>
        </w:rPr>
      </w:pPr>
    </w:p>
    <w:p w14:paraId="7B631AFE" w14:textId="5D4476AD" w:rsidR="00415DB3" w:rsidRDefault="00415DB3" w:rsidP="00C9443A">
      <w:pPr>
        <w:spacing w:after="160" w:line="259" w:lineRule="auto"/>
        <w:ind w:left="0" w:firstLine="566"/>
        <w:jc w:val="left"/>
      </w:pPr>
      <w:r>
        <w:t xml:space="preserve">Nombre de déclarations des infections </w:t>
      </w:r>
      <w:r w:rsidR="00BE0128">
        <w:t xml:space="preserve">pour l’année 2021-2022 </w:t>
      </w:r>
    </w:p>
    <w:p w14:paraId="240F7417" w14:textId="77777777" w:rsidR="00415DB3" w:rsidRDefault="00415DB3" w:rsidP="00415DB3">
      <w:pPr>
        <w:spacing w:after="95" w:line="259" w:lineRule="auto"/>
        <w:ind w:left="927" w:firstLine="0"/>
        <w:jc w:val="left"/>
      </w:pPr>
      <w:r>
        <w:rPr>
          <w:sz w:val="16"/>
        </w:rPr>
        <w:t xml:space="preserve"> </w:t>
      </w:r>
    </w:p>
    <w:tbl>
      <w:tblPr>
        <w:tblStyle w:val="Grilledutableau"/>
        <w:tblW w:w="0" w:type="auto"/>
        <w:jc w:val="center"/>
        <w:tblLook w:val="04A0" w:firstRow="1" w:lastRow="0" w:firstColumn="1" w:lastColumn="0" w:noHBand="0" w:noVBand="1"/>
      </w:tblPr>
      <w:tblGrid>
        <w:gridCol w:w="2972"/>
        <w:gridCol w:w="2552"/>
      </w:tblGrid>
      <w:tr w:rsidR="00415DB3" w14:paraId="1F8F8587" w14:textId="77777777" w:rsidTr="00270360">
        <w:trPr>
          <w:jc w:val="center"/>
        </w:trPr>
        <w:tc>
          <w:tcPr>
            <w:tcW w:w="5524" w:type="dxa"/>
            <w:gridSpan w:val="2"/>
            <w:shd w:val="clear" w:color="auto" w:fill="D9D9D9" w:themeFill="background1" w:themeFillShade="D9"/>
          </w:tcPr>
          <w:p w14:paraId="7FE56CE5" w14:textId="77777777" w:rsidR="00415DB3" w:rsidRPr="00E714CD" w:rsidRDefault="00415DB3" w:rsidP="00270360">
            <w:pPr>
              <w:spacing w:after="0" w:line="259" w:lineRule="auto"/>
              <w:ind w:left="0" w:firstLine="0"/>
              <w:jc w:val="center"/>
              <w:rPr>
                <w:b/>
              </w:rPr>
            </w:pPr>
            <w:r w:rsidRPr="00E714CD">
              <w:rPr>
                <w:b/>
              </w:rPr>
              <w:t>Déclaration des infections</w:t>
            </w:r>
            <w:r>
              <w:rPr>
                <w:b/>
              </w:rPr>
              <w:t xml:space="preserve"> 2021-2022</w:t>
            </w:r>
          </w:p>
        </w:tc>
      </w:tr>
      <w:tr w:rsidR="00415DB3" w14:paraId="62F0D510" w14:textId="77777777" w:rsidTr="00270360">
        <w:trPr>
          <w:jc w:val="center"/>
        </w:trPr>
        <w:tc>
          <w:tcPr>
            <w:tcW w:w="2972" w:type="dxa"/>
          </w:tcPr>
          <w:p w14:paraId="60025B17" w14:textId="77777777" w:rsidR="00415DB3" w:rsidRPr="00E714CD" w:rsidRDefault="00415DB3" w:rsidP="00270360">
            <w:pPr>
              <w:spacing w:after="0" w:line="240" w:lineRule="auto"/>
              <w:ind w:left="171" w:firstLine="0"/>
              <w:jc w:val="left"/>
              <w:rPr>
                <w:rFonts w:eastAsia="Times New Roman" w:cs="Arial"/>
                <w:sz w:val="20"/>
                <w:szCs w:val="20"/>
              </w:rPr>
            </w:pPr>
            <w:r w:rsidRPr="00E714CD">
              <w:rPr>
                <w:rFonts w:eastAsia="Times New Roman" w:cs="Arial"/>
                <w:b/>
                <w:bCs/>
                <w:kern w:val="24"/>
                <w:sz w:val="20"/>
                <w:szCs w:val="20"/>
              </w:rPr>
              <w:t>IVRS</w:t>
            </w:r>
          </w:p>
        </w:tc>
        <w:tc>
          <w:tcPr>
            <w:tcW w:w="2552" w:type="dxa"/>
          </w:tcPr>
          <w:p w14:paraId="556D7365" w14:textId="77777777" w:rsidR="00415DB3" w:rsidRPr="00E714CD" w:rsidRDefault="00415DB3" w:rsidP="00270360">
            <w:pPr>
              <w:spacing w:after="0" w:line="240" w:lineRule="auto"/>
              <w:ind w:firstLine="450"/>
              <w:jc w:val="left"/>
              <w:rPr>
                <w:rFonts w:eastAsia="Times New Roman" w:cs="Arial"/>
                <w:b/>
                <w:kern w:val="24"/>
                <w:sz w:val="20"/>
                <w:szCs w:val="20"/>
              </w:rPr>
            </w:pPr>
            <w:r>
              <w:rPr>
                <w:rFonts w:eastAsia="Times New Roman" w:cs="Arial"/>
                <w:b/>
                <w:kern w:val="24"/>
                <w:sz w:val="20"/>
                <w:szCs w:val="20"/>
              </w:rPr>
              <w:t>2</w:t>
            </w:r>
          </w:p>
        </w:tc>
      </w:tr>
      <w:tr w:rsidR="00415DB3" w14:paraId="6A7C9CB4" w14:textId="77777777" w:rsidTr="00270360">
        <w:trPr>
          <w:jc w:val="center"/>
        </w:trPr>
        <w:tc>
          <w:tcPr>
            <w:tcW w:w="2972" w:type="dxa"/>
          </w:tcPr>
          <w:p w14:paraId="4C2AABD1" w14:textId="631D59CF" w:rsidR="00415DB3" w:rsidRPr="00E714CD" w:rsidRDefault="00415DB3" w:rsidP="00EA14C0">
            <w:pPr>
              <w:spacing w:after="0" w:line="240" w:lineRule="auto"/>
              <w:ind w:left="171" w:firstLine="0"/>
              <w:jc w:val="left"/>
              <w:rPr>
                <w:rFonts w:eastAsia="Times New Roman" w:cs="Arial"/>
                <w:sz w:val="20"/>
                <w:szCs w:val="20"/>
              </w:rPr>
            </w:pPr>
            <w:r w:rsidRPr="00E714CD">
              <w:rPr>
                <w:rFonts w:eastAsia="Times New Roman" w:cs="Arial"/>
                <w:b/>
                <w:bCs/>
                <w:kern w:val="24"/>
                <w:sz w:val="20"/>
                <w:szCs w:val="20"/>
              </w:rPr>
              <w:t>Grippe/Influenza</w:t>
            </w:r>
          </w:p>
        </w:tc>
        <w:tc>
          <w:tcPr>
            <w:tcW w:w="2552" w:type="dxa"/>
          </w:tcPr>
          <w:p w14:paraId="1C0E4513" w14:textId="77777777" w:rsidR="00415DB3" w:rsidRPr="00E714CD" w:rsidRDefault="00415DB3" w:rsidP="00270360">
            <w:pPr>
              <w:spacing w:after="0" w:line="240" w:lineRule="auto"/>
              <w:ind w:firstLine="450"/>
              <w:jc w:val="left"/>
              <w:rPr>
                <w:rFonts w:eastAsia="Times New Roman" w:cs="Arial"/>
                <w:b/>
                <w:kern w:val="24"/>
                <w:sz w:val="20"/>
                <w:szCs w:val="20"/>
              </w:rPr>
            </w:pPr>
            <w:r>
              <w:rPr>
                <w:rFonts w:eastAsia="Times New Roman" w:cs="Arial"/>
                <w:b/>
                <w:kern w:val="24"/>
                <w:sz w:val="20"/>
                <w:szCs w:val="20"/>
              </w:rPr>
              <w:t>3</w:t>
            </w:r>
          </w:p>
        </w:tc>
      </w:tr>
      <w:tr w:rsidR="00415DB3" w14:paraId="6AD444AB" w14:textId="77777777" w:rsidTr="00270360">
        <w:trPr>
          <w:jc w:val="center"/>
        </w:trPr>
        <w:tc>
          <w:tcPr>
            <w:tcW w:w="2972" w:type="dxa"/>
          </w:tcPr>
          <w:p w14:paraId="49948513" w14:textId="77777777" w:rsidR="00415DB3" w:rsidRPr="00E714CD" w:rsidRDefault="00415DB3" w:rsidP="00270360">
            <w:pPr>
              <w:spacing w:after="0" w:line="240" w:lineRule="auto"/>
              <w:ind w:left="171" w:firstLine="0"/>
              <w:jc w:val="left"/>
              <w:rPr>
                <w:rFonts w:eastAsia="Times New Roman" w:cs="Arial"/>
                <w:sz w:val="20"/>
                <w:szCs w:val="20"/>
              </w:rPr>
            </w:pPr>
            <w:r w:rsidRPr="00E714CD">
              <w:rPr>
                <w:rFonts w:eastAsia="Times New Roman" w:cs="Arial"/>
                <w:b/>
                <w:bCs/>
                <w:kern w:val="24"/>
                <w:sz w:val="20"/>
                <w:szCs w:val="20"/>
              </w:rPr>
              <w:t>Infection urinaire</w:t>
            </w:r>
          </w:p>
        </w:tc>
        <w:tc>
          <w:tcPr>
            <w:tcW w:w="2552" w:type="dxa"/>
          </w:tcPr>
          <w:p w14:paraId="61C20204" w14:textId="77777777" w:rsidR="00415DB3" w:rsidRPr="00E714CD" w:rsidRDefault="00415DB3" w:rsidP="00270360">
            <w:pPr>
              <w:spacing w:after="0" w:line="240" w:lineRule="auto"/>
              <w:ind w:firstLine="450"/>
              <w:jc w:val="left"/>
              <w:rPr>
                <w:rFonts w:eastAsia="Times New Roman" w:cs="Arial"/>
                <w:b/>
                <w:kern w:val="24"/>
                <w:sz w:val="20"/>
                <w:szCs w:val="20"/>
              </w:rPr>
            </w:pPr>
            <w:r>
              <w:rPr>
                <w:rFonts w:eastAsia="Times New Roman" w:cs="Arial"/>
                <w:b/>
                <w:kern w:val="24"/>
                <w:sz w:val="20"/>
                <w:szCs w:val="20"/>
              </w:rPr>
              <w:t>13</w:t>
            </w:r>
          </w:p>
        </w:tc>
      </w:tr>
      <w:tr w:rsidR="00415DB3" w14:paraId="0D8D3526" w14:textId="77777777" w:rsidTr="00270360">
        <w:trPr>
          <w:jc w:val="center"/>
        </w:trPr>
        <w:tc>
          <w:tcPr>
            <w:tcW w:w="2972" w:type="dxa"/>
          </w:tcPr>
          <w:p w14:paraId="6C5B3F91" w14:textId="77777777" w:rsidR="00415DB3" w:rsidRPr="00E714CD" w:rsidRDefault="00415DB3" w:rsidP="00270360">
            <w:pPr>
              <w:spacing w:after="0" w:line="240" w:lineRule="auto"/>
              <w:ind w:left="171" w:firstLine="0"/>
              <w:jc w:val="left"/>
              <w:rPr>
                <w:rFonts w:eastAsia="Times New Roman" w:cs="Arial"/>
                <w:sz w:val="20"/>
                <w:szCs w:val="20"/>
              </w:rPr>
            </w:pPr>
            <w:r w:rsidRPr="00E714CD">
              <w:rPr>
                <w:rFonts w:eastAsia="Times New Roman" w:cs="Arial"/>
                <w:b/>
                <w:bCs/>
                <w:kern w:val="24"/>
                <w:sz w:val="20"/>
                <w:szCs w:val="20"/>
              </w:rPr>
              <w:t>Infection vaginale</w:t>
            </w:r>
          </w:p>
        </w:tc>
        <w:tc>
          <w:tcPr>
            <w:tcW w:w="2552" w:type="dxa"/>
          </w:tcPr>
          <w:p w14:paraId="03A289CD" w14:textId="77777777" w:rsidR="00415DB3" w:rsidRPr="00E714CD" w:rsidRDefault="00415DB3" w:rsidP="00270360">
            <w:pPr>
              <w:spacing w:after="0" w:line="240" w:lineRule="auto"/>
              <w:ind w:firstLine="450"/>
              <w:jc w:val="left"/>
              <w:rPr>
                <w:rFonts w:eastAsia="Times New Roman" w:cs="Arial"/>
                <w:b/>
                <w:kern w:val="24"/>
                <w:sz w:val="20"/>
                <w:szCs w:val="20"/>
              </w:rPr>
            </w:pPr>
            <w:r w:rsidRPr="00E714CD">
              <w:rPr>
                <w:rFonts w:eastAsia="Times New Roman" w:cs="Arial"/>
                <w:b/>
                <w:kern w:val="24"/>
                <w:sz w:val="20"/>
                <w:szCs w:val="20"/>
              </w:rPr>
              <w:t>0</w:t>
            </w:r>
          </w:p>
        </w:tc>
      </w:tr>
      <w:tr w:rsidR="00415DB3" w14:paraId="5D2793C6" w14:textId="77777777" w:rsidTr="00270360">
        <w:trPr>
          <w:jc w:val="center"/>
        </w:trPr>
        <w:tc>
          <w:tcPr>
            <w:tcW w:w="2972" w:type="dxa"/>
          </w:tcPr>
          <w:p w14:paraId="7D3CA4B4" w14:textId="77777777" w:rsidR="00415DB3" w:rsidRPr="00E714CD" w:rsidRDefault="00415DB3" w:rsidP="00270360">
            <w:pPr>
              <w:spacing w:after="0" w:line="240" w:lineRule="auto"/>
              <w:ind w:left="171" w:firstLine="0"/>
              <w:jc w:val="left"/>
              <w:rPr>
                <w:rFonts w:eastAsia="Times New Roman" w:cs="Arial"/>
                <w:sz w:val="20"/>
                <w:szCs w:val="20"/>
              </w:rPr>
            </w:pPr>
            <w:r>
              <w:rPr>
                <w:rFonts w:eastAsia="Times New Roman" w:cs="Arial"/>
                <w:b/>
                <w:bCs/>
                <w:kern w:val="24"/>
                <w:sz w:val="20"/>
                <w:szCs w:val="20"/>
              </w:rPr>
              <w:t>Infection peau</w:t>
            </w:r>
          </w:p>
        </w:tc>
        <w:tc>
          <w:tcPr>
            <w:tcW w:w="2552" w:type="dxa"/>
          </w:tcPr>
          <w:p w14:paraId="1A878C8C" w14:textId="77777777" w:rsidR="00415DB3" w:rsidRPr="00E714CD" w:rsidRDefault="00415DB3" w:rsidP="00270360">
            <w:pPr>
              <w:spacing w:after="0" w:line="240" w:lineRule="auto"/>
              <w:ind w:firstLine="450"/>
              <w:jc w:val="left"/>
              <w:rPr>
                <w:rFonts w:eastAsia="Times New Roman" w:cs="Arial"/>
                <w:b/>
                <w:kern w:val="24"/>
                <w:sz w:val="20"/>
                <w:szCs w:val="20"/>
              </w:rPr>
            </w:pPr>
            <w:r>
              <w:rPr>
                <w:rFonts w:eastAsia="Times New Roman" w:cs="Arial"/>
                <w:b/>
                <w:kern w:val="24"/>
                <w:sz w:val="20"/>
                <w:szCs w:val="20"/>
              </w:rPr>
              <w:t>14</w:t>
            </w:r>
          </w:p>
        </w:tc>
      </w:tr>
      <w:tr w:rsidR="00415DB3" w14:paraId="387798D4" w14:textId="77777777" w:rsidTr="00270360">
        <w:trPr>
          <w:trHeight w:val="165"/>
          <w:jc w:val="center"/>
        </w:trPr>
        <w:tc>
          <w:tcPr>
            <w:tcW w:w="2972" w:type="dxa"/>
          </w:tcPr>
          <w:p w14:paraId="525D069E" w14:textId="77777777" w:rsidR="00415DB3" w:rsidRPr="00E714CD" w:rsidRDefault="00415DB3" w:rsidP="00270360">
            <w:pPr>
              <w:spacing w:after="0" w:line="240" w:lineRule="auto"/>
              <w:ind w:left="171" w:firstLine="0"/>
              <w:jc w:val="left"/>
              <w:rPr>
                <w:rFonts w:eastAsia="Times New Roman" w:cs="Arial"/>
                <w:sz w:val="20"/>
                <w:szCs w:val="20"/>
              </w:rPr>
            </w:pPr>
            <w:r w:rsidRPr="00E714CD">
              <w:rPr>
                <w:rFonts w:eastAsia="Times New Roman" w:cs="Arial"/>
                <w:b/>
                <w:bCs/>
                <w:kern w:val="24"/>
                <w:sz w:val="20"/>
                <w:szCs w:val="20"/>
              </w:rPr>
              <w:t>Gastro-entérite</w:t>
            </w:r>
          </w:p>
        </w:tc>
        <w:tc>
          <w:tcPr>
            <w:tcW w:w="2552" w:type="dxa"/>
          </w:tcPr>
          <w:p w14:paraId="55D3C69F" w14:textId="77777777" w:rsidR="00415DB3" w:rsidRPr="00E714CD" w:rsidRDefault="00415DB3" w:rsidP="00270360">
            <w:pPr>
              <w:spacing w:after="0" w:line="240" w:lineRule="auto"/>
              <w:ind w:firstLine="450"/>
              <w:jc w:val="left"/>
              <w:rPr>
                <w:rFonts w:eastAsia="Times New Roman" w:cs="Arial"/>
                <w:b/>
                <w:kern w:val="24"/>
                <w:sz w:val="20"/>
                <w:szCs w:val="20"/>
              </w:rPr>
            </w:pPr>
            <w:r w:rsidRPr="00E714CD">
              <w:rPr>
                <w:rFonts w:eastAsia="Times New Roman" w:cs="Arial"/>
                <w:b/>
                <w:kern w:val="24"/>
                <w:sz w:val="20"/>
                <w:szCs w:val="20"/>
              </w:rPr>
              <w:t>0</w:t>
            </w:r>
          </w:p>
        </w:tc>
      </w:tr>
      <w:tr w:rsidR="00415DB3" w14:paraId="5FF9FE1B" w14:textId="77777777" w:rsidTr="00270360">
        <w:trPr>
          <w:jc w:val="center"/>
        </w:trPr>
        <w:tc>
          <w:tcPr>
            <w:tcW w:w="2972" w:type="dxa"/>
          </w:tcPr>
          <w:p w14:paraId="5F2ED967" w14:textId="77777777" w:rsidR="00415DB3" w:rsidRPr="00E714CD" w:rsidRDefault="00415DB3" w:rsidP="00270360">
            <w:pPr>
              <w:spacing w:after="0" w:line="240" w:lineRule="auto"/>
              <w:ind w:left="171" w:firstLine="0"/>
              <w:jc w:val="left"/>
              <w:rPr>
                <w:rFonts w:eastAsia="Times New Roman" w:cs="Arial"/>
                <w:sz w:val="20"/>
                <w:szCs w:val="20"/>
              </w:rPr>
            </w:pPr>
            <w:r w:rsidRPr="00E714CD">
              <w:rPr>
                <w:rFonts w:eastAsia="Times New Roman" w:cs="Arial"/>
                <w:b/>
                <w:bCs/>
                <w:kern w:val="24"/>
                <w:sz w:val="20"/>
                <w:szCs w:val="20"/>
              </w:rPr>
              <w:t>Zona</w:t>
            </w:r>
          </w:p>
        </w:tc>
        <w:tc>
          <w:tcPr>
            <w:tcW w:w="2552" w:type="dxa"/>
          </w:tcPr>
          <w:p w14:paraId="23571CD6" w14:textId="77777777" w:rsidR="00415DB3" w:rsidRPr="00E714CD" w:rsidRDefault="00415DB3" w:rsidP="00270360">
            <w:pPr>
              <w:spacing w:after="0" w:line="240" w:lineRule="auto"/>
              <w:ind w:firstLine="450"/>
              <w:jc w:val="left"/>
              <w:rPr>
                <w:rFonts w:eastAsia="Times New Roman" w:cs="Arial"/>
                <w:b/>
                <w:kern w:val="24"/>
                <w:sz w:val="20"/>
                <w:szCs w:val="20"/>
              </w:rPr>
            </w:pPr>
            <w:r w:rsidRPr="00E714CD">
              <w:rPr>
                <w:rFonts w:eastAsia="Times New Roman" w:cs="Arial"/>
                <w:b/>
                <w:kern w:val="24"/>
                <w:sz w:val="20"/>
                <w:szCs w:val="20"/>
              </w:rPr>
              <w:t>0</w:t>
            </w:r>
          </w:p>
        </w:tc>
      </w:tr>
      <w:tr w:rsidR="00415DB3" w14:paraId="22F09492" w14:textId="77777777" w:rsidTr="00270360">
        <w:trPr>
          <w:jc w:val="center"/>
        </w:trPr>
        <w:tc>
          <w:tcPr>
            <w:tcW w:w="2972" w:type="dxa"/>
          </w:tcPr>
          <w:p w14:paraId="14962CC6" w14:textId="77777777" w:rsidR="00415DB3" w:rsidRPr="00E714CD" w:rsidRDefault="00415DB3" w:rsidP="00270360">
            <w:pPr>
              <w:spacing w:after="0" w:line="240" w:lineRule="auto"/>
              <w:ind w:left="171" w:firstLine="0"/>
              <w:jc w:val="left"/>
              <w:rPr>
                <w:rFonts w:eastAsia="Times New Roman" w:cs="Arial"/>
                <w:sz w:val="20"/>
                <w:szCs w:val="20"/>
              </w:rPr>
            </w:pPr>
            <w:r w:rsidRPr="00E714CD">
              <w:rPr>
                <w:rFonts w:eastAsia="Times New Roman" w:cs="Arial"/>
                <w:b/>
                <w:bCs/>
                <w:kern w:val="24"/>
                <w:sz w:val="20"/>
                <w:szCs w:val="20"/>
              </w:rPr>
              <w:t>C. Difficile</w:t>
            </w:r>
          </w:p>
        </w:tc>
        <w:tc>
          <w:tcPr>
            <w:tcW w:w="2552" w:type="dxa"/>
          </w:tcPr>
          <w:p w14:paraId="60406F09" w14:textId="77777777" w:rsidR="00415DB3" w:rsidRPr="00E714CD" w:rsidRDefault="00415DB3" w:rsidP="00270360">
            <w:pPr>
              <w:spacing w:after="0" w:line="240" w:lineRule="auto"/>
              <w:ind w:firstLine="450"/>
              <w:jc w:val="left"/>
              <w:rPr>
                <w:rFonts w:eastAsia="Times New Roman" w:cs="Arial"/>
                <w:b/>
                <w:kern w:val="24"/>
                <w:sz w:val="20"/>
                <w:szCs w:val="20"/>
              </w:rPr>
            </w:pPr>
            <w:r w:rsidRPr="00E714CD">
              <w:rPr>
                <w:rFonts w:eastAsia="Times New Roman" w:cs="Arial"/>
                <w:b/>
                <w:kern w:val="24"/>
                <w:sz w:val="20"/>
                <w:szCs w:val="20"/>
              </w:rPr>
              <w:t>0</w:t>
            </w:r>
          </w:p>
        </w:tc>
      </w:tr>
      <w:tr w:rsidR="00415DB3" w14:paraId="43423149" w14:textId="77777777" w:rsidTr="00270360">
        <w:trPr>
          <w:jc w:val="center"/>
        </w:trPr>
        <w:tc>
          <w:tcPr>
            <w:tcW w:w="2972" w:type="dxa"/>
          </w:tcPr>
          <w:p w14:paraId="028078E3" w14:textId="77777777" w:rsidR="00415DB3" w:rsidRPr="00E714CD" w:rsidRDefault="00415DB3" w:rsidP="00270360">
            <w:pPr>
              <w:spacing w:after="0" w:line="240" w:lineRule="auto"/>
              <w:ind w:left="171" w:firstLine="0"/>
              <w:jc w:val="left"/>
              <w:rPr>
                <w:rFonts w:eastAsia="Times New Roman" w:cs="Arial"/>
                <w:sz w:val="20"/>
                <w:szCs w:val="20"/>
              </w:rPr>
            </w:pPr>
            <w:r w:rsidRPr="00E714CD">
              <w:rPr>
                <w:rFonts w:eastAsia="Times New Roman" w:cs="Arial"/>
                <w:b/>
                <w:bCs/>
                <w:kern w:val="24"/>
                <w:sz w:val="20"/>
                <w:szCs w:val="20"/>
              </w:rPr>
              <w:t>SARM/ERV</w:t>
            </w:r>
          </w:p>
        </w:tc>
        <w:tc>
          <w:tcPr>
            <w:tcW w:w="2552" w:type="dxa"/>
          </w:tcPr>
          <w:p w14:paraId="15AA59C2" w14:textId="77777777" w:rsidR="00415DB3" w:rsidRPr="00E714CD" w:rsidRDefault="00415DB3" w:rsidP="00270360">
            <w:pPr>
              <w:spacing w:after="0" w:line="240" w:lineRule="auto"/>
              <w:ind w:firstLine="450"/>
              <w:jc w:val="left"/>
              <w:rPr>
                <w:rFonts w:eastAsia="Times New Roman" w:cs="Arial"/>
                <w:b/>
                <w:kern w:val="24"/>
                <w:sz w:val="20"/>
                <w:szCs w:val="20"/>
              </w:rPr>
            </w:pPr>
            <w:r w:rsidRPr="00E714CD">
              <w:rPr>
                <w:rFonts w:eastAsia="Times New Roman" w:cs="Arial"/>
                <w:b/>
                <w:kern w:val="24"/>
                <w:sz w:val="20"/>
                <w:szCs w:val="20"/>
              </w:rPr>
              <w:t>0</w:t>
            </w:r>
          </w:p>
        </w:tc>
      </w:tr>
      <w:tr w:rsidR="00415DB3" w14:paraId="07E8BB3A" w14:textId="77777777" w:rsidTr="00270360">
        <w:trPr>
          <w:jc w:val="center"/>
        </w:trPr>
        <w:tc>
          <w:tcPr>
            <w:tcW w:w="2972" w:type="dxa"/>
          </w:tcPr>
          <w:p w14:paraId="5D6984C6" w14:textId="780B54A1" w:rsidR="00415DB3" w:rsidRPr="00E714CD" w:rsidRDefault="00415DB3" w:rsidP="00270360">
            <w:pPr>
              <w:spacing w:after="0" w:line="240" w:lineRule="auto"/>
              <w:ind w:left="171" w:firstLine="0"/>
              <w:jc w:val="left"/>
              <w:rPr>
                <w:rFonts w:eastAsia="Times New Roman" w:cs="Arial"/>
                <w:b/>
                <w:bCs/>
                <w:kern w:val="24"/>
                <w:sz w:val="20"/>
                <w:szCs w:val="20"/>
              </w:rPr>
            </w:pPr>
            <w:r w:rsidRPr="00E714CD">
              <w:rPr>
                <w:rFonts w:eastAsia="Times New Roman" w:cs="Arial"/>
                <w:b/>
                <w:bCs/>
                <w:kern w:val="24"/>
                <w:sz w:val="20"/>
                <w:szCs w:val="20"/>
              </w:rPr>
              <w:t>COVID</w:t>
            </w:r>
            <w:r w:rsidR="00EA14C0">
              <w:rPr>
                <w:rFonts w:eastAsia="Times New Roman" w:cs="Arial"/>
                <w:b/>
                <w:bCs/>
                <w:kern w:val="24"/>
                <w:sz w:val="20"/>
                <w:szCs w:val="20"/>
              </w:rPr>
              <w:t>-</w:t>
            </w:r>
            <w:r w:rsidRPr="00E714CD">
              <w:rPr>
                <w:rFonts w:eastAsia="Times New Roman" w:cs="Arial"/>
                <w:b/>
                <w:bCs/>
                <w:kern w:val="24"/>
                <w:sz w:val="20"/>
                <w:szCs w:val="20"/>
              </w:rPr>
              <w:t>19</w:t>
            </w:r>
          </w:p>
        </w:tc>
        <w:tc>
          <w:tcPr>
            <w:tcW w:w="2552" w:type="dxa"/>
          </w:tcPr>
          <w:p w14:paraId="3417962B" w14:textId="77777777" w:rsidR="00415DB3" w:rsidRPr="00E714CD" w:rsidRDefault="00415DB3" w:rsidP="00270360">
            <w:pPr>
              <w:spacing w:after="0" w:line="240" w:lineRule="auto"/>
              <w:ind w:firstLine="450"/>
              <w:jc w:val="left"/>
              <w:rPr>
                <w:rFonts w:eastAsia="Times New Roman" w:cs="Arial"/>
                <w:b/>
                <w:kern w:val="24"/>
                <w:sz w:val="20"/>
                <w:szCs w:val="20"/>
              </w:rPr>
            </w:pPr>
            <w:r>
              <w:rPr>
                <w:rFonts w:eastAsia="Times New Roman" w:cs="Arial"/>
                <w:b/>
                <w:kern w:val="24"/>
                <w:sz w:val="20"/>
                <w:szCs w:val="20"/>
              </w:rPr>
              <w:t>8</w:t>
            </w:r>
          </w:p>
        </w:tc>
      </w:tr>
      <w:tr w:rsidR="00415DB3" w14:paraId="7CBBD460" w14:textId="77777777" w:rsidTr="00270360">
        <w:trPr>
          <w:jc w:val="center"/>
        </w:trPr>
        <w:tc>
          <w:tcPr>
            <w:tcW w:w="2972" w:type="dxa"/>
          </w:tcPr>
          <w:p w14:paraId="06635E1D" w14:textId="77777777" w:rsidR="00415DB3" w:rsidRPr="00E714CD" w:rsidRDefault="00415DB3" w:rsidP="00270360">
            <w:pPr>
              <w:spacing w:after="0" w:line="240" w:lineRule="auto"/>
              <w:ind w:left="171" w:firstLine="0"/>
              <w:jc w:val="left"/>
              <w:rPr>
                <w:rFonts w:eastAsia="Times New Roman" w:cs="Arial"/>
                <w:sz w:val="20"/>
                <w:szCs w:val="20"/>
              </w:rPr>
            </w:pPr>
            <w:r w:rsidRPr="00E714CD">
              <w:rPr>
                <w:rFonts w:eastAsia="Times New Roman" w:cs="Arial"/>
                <w:b/>
                <w:bCs/>
                <w:kern w:val="24"/>
                <w:sz w:val="20"/>
                <w:szCs w:val="20"/>
              </w:rPr>
              <w:t>AUTRES</w:t>
            </w:r>
          </w:p>
        </w:tc>
        <w:tc>
          <w:tcPr>
            <w:tcW w:w="2552" w:type="dxa"/>
          </w:tcPr>
          <w:p w14:paraId="2D1E414C" w14:textId="77777777" w:rsidR="00415DB3" w:rsidRPr="00E714CD" w:rsidRDefault="00415DB3" w:rsidP="00270360">
            <w:pPr>
              <w:spacing w:after="0" w:line="240" w:lineRule="auto"/>
              <w:ind w:firstLine="450"/>
              <w:jc w:val="left"/>
              <w:rPr>
                <w:rFonts w:eastAsia="Times New Roman" w:cs="Arial"/>
                <w:b/>
                <w:kern w:val="24"/>
                <w:sz w:val="20"/>
                <w:szCs w:val="20"/>
              </w:rPr>
            </w:pPr>
            <w:r>
              <w:rPr>
                <w:rFonts w:eastAsia="Times New Roman" w:cs="Arial"/>
                <w:b/>
                <w:kern w:val="24"/>
                <w:sz w:val="20"/>
                <w:szCs w:val="20"/>
              </w:rPr>
              <w:t>1</w:t>
            </w:r>
          </w:p>
        </w:tc>
      </w:tr>
      <w:tr w:rsidR="00415DB3" w14:paraId="6E28D74A" w14:textId="77777777" w:rsidTr="00270360">
        <w:trPr>
          <w:jc w:val="center"/>
        </w:trPr>
        <w:tc>
          <w:tcPr>
            <w:tcW w:w="2972" w:type="dxa"/>
            <w:shd w:val="clear" w:color="auto" w:fill="D9D9D9" w:themeFill="background1" w:themeFillShade="D9"/>
          </w:tcPr>
          <w:p w14:paraId="4CCF69ED" w14:textId="77777777" w:rsidR="00415DB3" w:rsidRPr="00E714CD" w:rsidRDefault="00415DB3" w:rsidP="00270360">
            <w:pPr>
              <w:spacing w:after="0" w:line="240" w:lineRule="auto"/>
              <w:ind w:left="171" w:firstLine="0"/>
              <w:jc w:val="left"/>
              <w:rPr>
                <w:rFonts w:eastAsia="Times New Roman" w:cs="Arial"/>
                <w:b/>
                <w:bCs/>
                <w:kern w:val="24"/>
                <w:sz w:val="20"/>
                <w:szCs w:val="20"/>
              </w:rPr>
            </w:pPr>
            <w:r>
              <w:rPr>
                <w:rFonts w:eastAsia="Times New Roman" w:cs="Arial"/>
                <w:b/>
                <w:bCs/>
                <w:kern w:val="24"/>
                <w:sz w:val="20"/>
                <w:szCs w:val="20"/>
              </w:rPr>
              <w:t>TOTAL</w:t>
            </w:r>
          </w:p>
        </w:tc>
        <w:tc>
          <w:tcPr>
            <w:tcW w:w="2552" w:type="dxa"/>
            <w:shd w:val="clear" w:color="auto" w:fill="D9D9D9" w:themeFill="background1" w:themeFillShade="D9"/>
          </w:tcPr>
          <w:p w14:paraId="4C1F7719" w14:textId="77777777" w:rsidR="00415DB3" w:rsidRPr="00E714CD" w:rsidRDefault="00415DB3" w:rsidP="00270360">
            <w:pPr>
              <w:spacing w:after="0" w:line="240" w:lineRule="auto"/>
              <w:ind w:firstLine="450"/>
              <w:jc w:val="left"/>
              <w:rPr>
                <w:rFonts w:eastAsia="Times New Roman" w:cs="Arial"/>
                <w:b/>
                <w:kern w:val="24"/>
                <w:sz w:val="20"/>
                <w:szCs w:val="20"/>
              </w:rPr>
            </w:pPr>
            <w:r>
              <w:rPr>
                <w:rFonts w:eastAsia="Times New Roman" w:cs="Arial"/>
                <w:b/>
                <w:kern w:val="24"/>
                <w:sz w:val="20"/>
                <w:szCs w:val="20"/>
              </w:rPr>
              <w:t>41</w:t>
            </w:r>
          </w:p>
        </w:tc>
      </w:tr>
    </w:tbl>
    <w:p w14:paraId="2FD83096" w14:textId="77777777" w:rsidR="00415DB3" w:rsidRDefault="00415DB3" w:rsidP="00415DB3">
      <w:pPr>
        <w:spacing w:after="160" w:line="259" w:lineRule="auto"/>
        <w:ind w:left="0" w:firstLine="0"/>
        <w:jc w:val="left"/>
        <w:rPr>
          <w:b/>
          <w:u w:val="single" w:color="000000"/>
        </w:rPr>
      </w:pPr>
    </w:p>
    <w:p w14:paraId="503F7ADD" w14:textId="35DB0EAA" w:rsidR="009529DC" w:rsidRPr="009529DC" w:rsidRDefault="009529DC" w:rsidP="009529DC">
      <w:pPr>
        <w:ind w:right="64"/>
        <w:rPr>
          <w:sz w:val="22"/>
        </w:rPr>
      </w:pPr>
      <w:r w:rsidRPr="009529DC">
        <w:rPr>
          <w:sz w:val="22"/>
        </w:rPr>
        <w:t>Nous bénéficions d’un partenariat avec le CIUSSS de la Capitale-Nationale et de la présence d’une infirmière en prévention et contrôle des infections qui met à jour nos politiques, procédures, protocoles et outils d’évaluation en matière de prévention et contrôle des infections et nous guide dans les processus d’isolement et techniques PCI en cas de cas présumés, d’admission</w:t>
      </w:r>
      <w:r w:rsidR="008569B6">
        <w:rPr>
          <w:sz w:val="22"/>
        </w:rPr>
        <w:t>,</w:t>
      </w:r>
      <w:r w:rsidRPr="009529DC">
        <w:rPr>
          <w:sz w:val="22"/>
        </w:rPr>
        <w:t xml:space="preserve"> etc.</w:t>
      </w:r>
    </w:p>
    <w:p w14:paraId="36F8B734" w14:textId="77777777" w:rsidR="009529DC" w:rsidRPr="009529DC" w:rsidRDefault="009529DC">
      <w:pPr>
        <w:ind w:left="860" w:right="64"/>
        <w:rPr>
          <w:sz w:val="22"/>
        </w:rPr>
      </w:pPr>
    </w:p>
    <w:p w14:paraId="763E74F1" w14:textId="5EC19ED9" w:rsidR="009529DC" w:rsidRDefault="009529DC" w:rsidP="009529DC">
      <w:pPr>
        <w:tabs>
          <w:tab w:val="center" w:pos="566"/>
          <w:tab w:val="center" w:pos="3399"/>
        </w:tabs>
        <w:ind w:left="0" w:firstLine="0"/>
        <w:jc w:val="left"/>
      </w:pPr>
      <w:r>
        <w:rPr>
          <w:b/>
          <w:i/>
        </w:rPr>
        <w:tab/>
      </w:r>
      <w:r>
        <w:rPr>
          <w:b/>
          <w:i/>
        </w:rPr>
        <w:tab/>
        <w:t>L’examen des plaint</w:t>
      </w:r>
      <w:r w:rsidR="008569B6">
        <w:rPr>
          <w:b/>
          <w:i/>
        </w:rPr>
        <w:t>es et la promotion des droits :</w:t>
      </w:r>
    </w:p>
    <w:p w14:paraId="55193FCE" w14:textId="77777777" w:rsidR="009529DC" w:rsidRDefault="009529DC" w:rsidP="009529DC">
      <w:pPr>
        <w:spacing w:after="0" w:line="259" w:lineRule="auto"/>
        <w:ind w:left="566" w:firstLine="0"/>
        <w:jc w:val="left"/>
      </w:pPr>
      <w:r>
        <w:rPr>
          <w:b/>
          <w:i/>
        </w:rPr>
        <w:t xml:space="preserve"> </w:t>
      </w:r>
    </w:p>
    <w:p w14:paraId="44B19E39" w14:textId="4706A764" w:rsidR="009529DC" w:rsidRPr="00BE0128" w:rsidRDefault="00BE0128" w:rsidP="009529DC">
      <w:pPr>
        <w:ind w:right="64"/>
        <w:rPr>
          <w:sz w:val="22"/>
        </w:rPr>
      </w:pPr>
      <w:r>
        <w:rPr>
          <w:sz w:val="22"/>
        </w:rPr>
        <w:t>Le</w:t>
      </w:r>
      <w:r w:rsidR="009529DC" w:rsidRPr="00BE0128">
        <w:rPr>
          <w:sz w:val="22"/>
        </w:rPr>
        <w:t xml:space="preserve"> Commissaire locale aux plaintes et à la qualité des services a produit et remis son bilan des activités </w:t>
      </w:r>
      <w:r>
        <w:rPr>
          <w:sz w:val="22"/>
        </w:rPr>
        <w:t>aux instances concernées conformément à la loi sur les services de santé et les services sociaux.</w:t>
      </w:r>
      <w:r w:rsidR="008569B6">
        <w:rPr>
          <w:sz w:val="22"/>
        </w:rPr>
        <w:t xml:space="preserve"> </w:t>
      </w:r>
      <w:r>
        <w:rPr>
          <w:sz w:val="22"/>
        </w:rPr>
        <w:t xml:space="preserve"> De plus</w:t>
      </w:r>
      <w:r w:rsidR="00190A55">
        <w:rPr>
          <w:sz w:val="22"/>
        </w:rPr>
        <w:t>, il</w:t>
      </w:r>
      <w:r w:rsidR="009529DC" w:rsidRPr="00BE0128">
        <w:rPr>
          <w:sz w:val="22"/>
        </w:rPr>
        <w:t xml:space="preserve"> a fait son rapport au comité de vi</w:t>
      </w:r>
      <w:r w:rsidR="008569B6">
        <w:rPr>
          <w:sz w:val="22"/>
        </w:rPr>
        <w:t>gilance dont elle est membre.</w:t>
      </w:r>
    </w:p>
    <w:p w14:paraId="6D0FC91F" w14:textId="77777777" w:rsidR="009529DC" w:rsidRPr="00BF3D4F" w:rsidRDefault="009529DC" w:rsidP="009529DC">
      <w:pPr>
        <w:spacing w:after="21" w:line="259" w:lineRule="auto"/>
        <w:ind w:left="1275" w:firstLine="0"/>
        <w:jc w:val="left"/>
      </w:pPr>
      <w:r w:rsidRPr="009529DC">
        <w:rPr>
          <w:sz w:val="20"/>
          <w:highlight w:val="yellow"/>
        </w:rPr>
        <w:t xml:space="preserve"> </w:t>
      </w:r>
    </w:p>
    <w:p w14:paraId="1C175601" w14:textId="7F82CF0E" w:rsidR="00BF3D4F" w:rsidRPr="008A1D24" w:rsidRDefault="00190A55" w:rsidP="00BF3D4F">
      <w:pPr>
        <w:pStyle w:val="Paragraphedeliste"/>
        <w:numPr>
          <w:ilvl w:val="0"/>
          <w:numId w:val="43"/>
        </w:numPr>
        <w:spacing w:after="0" w:line="240" w:lineRule="auto"/>
        <w:rPr>
          <w:b/>
          <w:sz w:val="22"/>
        </w:rPr>
      </w:pPr>
      <w:r w:rsidRPr="008A1D24">
        <w:rPr>
          <w:sz w:val="22"/>
        </w:rPr>
        <w:t xml:space="preserve">Au cours de l’année 2021-2022, 2 dossiers ont été traités par le Commissaire.  </w:t>
      </w:r>
      <w:r w:rsidR="00BF3D4F" w:rsidRPr="008A1D24">
        <w:rPr>
          <w:sz w:val="22"/>
        </w:rPr>
        <w:t xml:space="preserve">Un dossier d’intervention reçu ayant comme motif la maltraitance organisationnelle.  Le commissaire souligne la collaboration de la direction qui lui a transmis tous les documents demandés et nécessaires pour traiter ce dossier. </w:t>
      </w:r>
      <w:r w:rsidR="008569B6">
        <w:rPr>
          <w:sz w:val="22"/>
        </w:rPr>
        <w:t xml:space="preserve"> </w:t>
      </w:r>
      <w:r w:rsidR="00BF3D4F" w:rsidRPr="008A1D24">
        <w:rPr>
          <w:sz w:val="22"/>
        </w:rPr>
        <w:t>Au terme</w:t>
      </w:r>
      <w:r w:rsidR="008569B6">
        <w:rPr>
          <w:sz w:val="22"/>
        </w:rPr>
        <w:t>,</w:t>
      </w:r>
      <w:r w:rsidR="00BF3D4F" w:rsidRPr="008A1D24">
        <w:rPr>
          <w:sz w:val="22"/>
        </w:rPr>
        <w:t xml:space="preserve"> aucune recommandation n’a été formulée.</w:t>
      </w:r>
    </w:p>
    <w:p w14:paraId="464B374F" w14:textId="6A5B51E9" w:rsidR="00BF3D4F" w:rsidRPr="008A1D24" w:rsidRDefault="00BF3D4F" w:rsidP="00BF3D4F">
      <w:pPr>
        <w:pStyle w:val="Paragraphedeliste"/>
        <w:numPr>
          <w:ilvl w:val="0"/>
          <w:numId w:val="43"/>
        </w:numPr>
        <w:spacing w:after="0" w:line="240" w:lineRule="auto"/>
        <w:rPr>
          <w:b/>
          <w:sz w:val="22"/>
        </w:rPr>
      </w:pPr>
      <w:r w:rsidRPr="008A1D24">
        <w:rPr>
          <w:sz w:val="22"/>
        </w:rPr>
        <w:t xml:space="preserve">Une demande d’assistance a été adressée au commissaire concernant des mesures prises au centre dans le contexte de COVID.  Les vérifications requises ont permis de constater que le centre respectait les directives ministérielles et ont permis de transmettre à l’usager ces informations. </w:t>
      </w:r>
      <w:r w:rsidR="008569B6">
        <w:rPr>
          <w:sz w:val="22"/>
        </w:rPr>
        <w:t>Aucune suite et recommandation.</w:t>
      </w:r>
    </w:p>
    <w:p w14:paraId="05670B93" w14:textId="77777777" w:rsidR="00BF3D4F" w:rsidRPr="000D086B" w:rsidRDefault="00BF3D4F" w:rsidP="00BF3D4F">
      <w:pPr>
        <w:spacing w:after="0" w:line="240" w:lineRule="auto"/>
        <w:ind w:left="360" w:firstLine="0"/>
        <w:rPr>
          <w:b/>
        </w:rPr>
      </w:pPr>
    </w:p>
    <w:p w14:paraId="13F940BB" w14:textId="7152CE36" w:rsidR="00BF3D4F" w:rsidRPr="00BF3D4F" w:rsidRDefault="00BF3D4F" w:rsidP="00BF3D4F">
      <w:pPr>
        <w:tabs>
          <w:tab w:val="left" w:pos="1080"/>
        </w:tabs>
        <w:spacing w:after="0" w:line="240" w:lineRule="auto"/>
        <w:ind w:left="708" w:firstLine="0"/>
        <w:rPr>
          <w:rFonts w:eastAsia="Times New Roman" w:cs="Times New Roman"/>
          <w:color w:val="auto"/>
          <w:sz w:val="22"/>
          <w:lang w:val="fr-FR" w:eastAsia="fr-FR"/>
        </w:rPr>
      </w:pPr>
      <w:r w:rsidRPr="00BF3D4F">
        <w:rPr>
          <w:rFonts w:eastAsia="Times New Roman" w:cs="Times New Roman"/>
          <w:color w:val="auto"/>
          <w:sz w:val="22"/>
          <w:lang w:val="fr-FR" w:eastAsia="fr-FR"/>
        </w:rPr>
        <w:t>L’application de la procédure d’examen des plaintes est largement diffusée dans notre centre; l’information de même que le formulaire de plainte sont inclus dans le guide d’accueil et remis à la famille dès la première rencontre l</w:t>
      </w:r>
      <w:r w:rsidR="008569B6">
        <w:rPr>
          <w:rFonts w:eastAsia="Times New Roman" w:cs="Times New Roman"/>
          <w:color w:val="auto"/>
          <w:sz w:val="22"/>
          <w:lang w:val="fr-FR" w:eastAsia="fr-FR"/>
        </w:rPr>
        <w:t>ors de l’admission du résident.</w:t>
      </w:r>
    </w:p>
    <w:p w14:paraId="5C350506" w14:textId="77777777" w:rsidR="00BF3D4F" w:rsidRPr="00BF3D4F" w:rsidRDefault="00BF3D4F" w:rsidP="00BF3D4F">
      <w:pPr>
        <w:tabs>
          <w:tab w:val="left" w:pos="1080"/>
        </w:tabs>
        <w:spacing w:after="0" w:line="240" w:lineRule="auto"/>
        <w:ind w:left="708" w:firstLine="0"/>
        <w:rPr>
          <w:rFonts w:eastAsia="Times New Roman" w:cs="Times New Roman"/>
          <w:color w:val="auto"/>
          <w:sz w:val="22"/>
          <w:lang w:val="fr-FR" w:eastAsia="fr-FR"/>
        </w:rPr>
      </w:pPr>
    </w:p>
    <w:p w14:paraId="02CFB215" w14:textId="77777777" w:rsidR="00BF3D4F" w:rsidRPr="00BF3D4F" w:rsidRDefault="00BF3D4F" w:rsidP="00BF3D4F">
      <w:pPr>
        <w:tabs>
          <w:tab w:val="left" w:pos="1080"/>
        </w:tabs>
        <w:spacing w:after="0" w:line="240" w:lineRule="auto"/>
        <w:ind w:left="708" w:firstLine="0"/>
        <w:rPr>
          <w:rFonts w:eastAsia="Times New Roman" w:cs="Times New Roman"/>
          <w:color w:val="auto"/>
          <w:sz w:val="22"/>
          <w:lang w:val="fr-FR" w:eastAsia="fr-FR"/>
        </w:rPr>
      </w:pPr>
      <w:r w:rsidRPr="00BF3D4F">
        <w:rPr>
          <w:rFonts w:eastAsia="Times New Roman" w:cs="Times New Roman"/>
          <w:color w:val="auto"/>
          <w:sz w:val="22"/>
          <w:lang w:eastAsia="fr-FR"/>
        </w:rPr>
        <w:t>Aussi</w:t>
      </w:r>
      <w:r w:rsidRPr="00BF3D4F">
        <w:rPr>
          <w:rFonts w:eastAsia="Times New Roman" w:cs="Times New Roman"/>
          <w:color w:val="auto"/>
          <w:sz w:val="22"/>
          <w:lang w:val="fr-FR" w:eastAsia="fr-FR"/>
        </w:rPr>
        <w:t>, aucune plainte, rapport ou recommandation n’a été fait auprès du médecin examinateur.</w:t>
      </w:r>
    </w:p>
    <w:p w14:paraId="74EF929D" w14:textId="77777777" w:rsidR="00BF3D4F" w:rsidRPr="00BF3D4F" w:rsidRDefault="00BF3D4F" w:rsidP="00BF3D4F">
      <w:pPr>
        <w:tabs>
          <w:tab w:val="left" w:pos="1080"/>
        </w:tabs>
        <w:spacing w:after="0" w:line="240" w:lineRule="auto"/>
        <w:ind w:left="708" w:firstLine="0"/>
        <w:rPr>
          <w:rFonts w:eastAsia="Times New Roman" w:cs="Times New Roman"/>
          <w:color w:val="auto"/>
          <w:sz w:val="22"/>
          <w:lang w:val="fr-FR" w:eastAsia="fr-FR"/>
        </w:rPr>
      </w:pPr>
    </w:p>
    <w:p w14:paraId="25D879B7" w14:textId="6FBAC879" w:rsidR="00BF3D4F" w:rsidRPr="00BF3D4F" w:rsidRDefault="00BF3D4F" w:rsidP="00BF3D4F">
      <w:pPr>
        <w:tabs>
          <w:tab w:val="left" w:pos="1080"/>
        </w:tabs>
        <w:spacing w:after="0" w:line="240" w:lineRule="auto"/>
        <w:ind w:left="708" w:firstLine="0"/>
        <w:rPr>
          <w:rFonts w:eastAsia="Times New Roman" w:cs="Times New Roman"/>
          <w:color w:val="auto"/>
          <w:sz w:val="22"/>
          <w:lang w:val="fr-FR" w:eastAsia="fr-FR"/>
        </w:rPr>
      </w:pPr>
      <w:r w:rsidRPr="00BF3D4F">
        <w:rPr>
          <w:rFonts w:eastAsia="Times New Roman" w:cs="Times New Roman"/>
          <w:color w:val="auto"/>
          <w:sz w:val="22"/>
          <w:lang w:val="fr-FR" w:eastAsia="fr-FR"/>
        </w:rPr>
        <w:t xml:space="preserve">Depuis mai 2017, le commissaire local aux plaintes et à la qualité est aussi responsable de traiter toutes les divulgations de situation de maltraitance.  Au cours du dernier exercice, </w:t>
      </w:r>
      <w:r w:rsidR="008569B6">
        <w:rPr>
          <w:rFonts w:eastAsia="Times New Roman" w:cs="Times New Roman"/>
          <w:color w:val="auto"/>
          <w:sz w:val="22"/>
          <w:lang w:val="fr-FR" w:eastAsia="fr-FR"/>
        </w:rPr>
        <w:t>auc</w:t>
      </w:r>
      <w:r w:rsidR="0094033C">
        <w:rPr>
          <w:rFonts w:eastAsia="Times New Roman" w:cs="Times New Roman"/>
          <w:color w:val="auto"/>
          <w:sz w:val="22"/>
          <w:lang w:val="fr-FR" w:eastAsia="fr-FR"/>
        </w:rPr>
        <w:t>un</w:t>
      </w:r>
      <w:r w:rsidRPr="00BF3D4F">
        <w:rPr>
          <w:rFonts w:eastAsia="Times New Roman" w:cs="Times New Roman"/>
          <w:color w:val="auto"/>
          <w:sz w:val="22"/>
          <w:lang w:val="fr-FR" w:eastAsia="fr-FR"/>
        </w:rPr>
        <w:t xml:space="preserve"> signalement, conformément à la Loi visant à contrer la maltraitance envers les aînés, n’a été reçu par le commissaire.</w:t>
      </w:r>
    </w:p>
    <w:p w14:paraId="7CC22271" w14:textId="77777777" w:rsidR="00BF3D4F" w:rsidRPr="00BF3D4F" w:rsidRDefault="00BF3D4F" w:rsidP="00BF3D4F">
      <w:pPr>
        <w:tabs>
          <w:tab w:val="left" w:pos="1080"/>
        </w:tabs>
        <w:spacing w:after="0" w:line="240" w:lineRule="auto"/>
        <w:ind w:left="708" w:firstLine="0"/>
        <w:rPr>
          <w:rFonts w:eastAsia="Times New Roman" w:cs="Times New Roman"/>
          <w:color w:val="auto"/>
          <w:sz w:val="22"/>
          <w:lang w:val="fr-FR" w:eastAsia="fr-FR"/>
        </w:rPr>
      </w:pPr>
    </w:p>
    <w:p w14:paraId="3EB03566" w14:textId="0E1E71D1" w:rsidR="00BF3D4F" w:rsidRPr="00BF3D4F" w:rsidRDefault="00BF3D4F" w:rsidP="00BF3D4F">
      <w:pPr>
        <w:tabs>
          <w:tab w:val="left" w:pos="1080"/>
        </w:tabs>
        <w:spacing w:after="0" w:line="240" w:lineRule="auto"/>
        <w:ind w:left="708" w:firstLine="0"/>
        <w:rPr>
          <w:rFonts w:eastAsia="Times New Roman" w:cs="Times New Roman"/>
          <w:color w:val="auto"/>
          <w:sz w:val="22"/>
          <w:lang w:eastAsia="fr-FR"/>
        </w:rPr>
      </w:pPr>
      <w:r w:rsidRPr="00BF3D4F">
        <w:rPr>
          <w:rFonts w:eastAsia="Times New Roman" w:cs="Times New Roman"/>
          <w:color w:val="auto"/>
          <w:sz w:val="22"/>
          <w:lang w:val="fr-FR" w:eastAsia="fr-FR"/>
        </w:rPr>
        <w:t>Le bilan du commissaire sera disponible une fois approuvé par le conseil d’administration du CIUSSS</w:t>
      </w:r>
      <w:r>
        <w:rPr>
          <w:rFonts w:eastAsia="Times New Roman" w:cs="Times New Roman"/>
          <w:color w:val="auto"/>
          <w:sz w:val="22"/>
          <w:lang w:val="fr-FR" w:eastAsia="fr-FR"/>
        </w:rPr>
        <w:t>CN</w:t>
      </w:r>
      <w:r w:rsidRPr="00BF3D4F">
        <w:rPr>
          <w:rFonts w:eastAsia="Times New Roman" w:cs="Times New Roman"/>
          <w:color w:val="auto"/>
          <w:sz w:val="22"/>
          <w:lang w:val="fr-FR" w:eastAsia="fr-FR"/>
        </w:rPr>
        <w:t>.</w:t>
      </w:r>
    </w:p>
    <w:p w14:paraId="08FD56B6" w14:textId="77777777" w:rsidR="00BF3D4F" w:rsidRPr="00BF3D4F" w:rsidRDefault="00BF3D4F" w:rsidP="00BF3D4F">
      <w:pPr>
        <w:tabs>
          <w:tab w:val="left" w:pos="360"/>
          <w:tab w:val="left" w:pos="720"/>
          <w:tab w:val="left" w:pos="1080"/>
          <w:tab w:val="left" w:pos="1530"/>
        </w:tabs>
        <w:spacing w:after="0" w:line="240" w:lineRule="auto"/>
        <w:ind w:left="0" w:firstLine="0"/>
        <w:rPr>
          <w:rFonts w:eastAsia="Times New Roman" w:cs="Times New Roman"/>
          <w:b/>
          <w:i/>
          <w:color w:val="auto"/>
          <w:sz w:val="22"/>
          <w:lang w:val="fr-FR" w:eastAsia="fr-FR"/>
        </w:rPr>
      </w:pPr>
      <w:r w:rsidRPr="00BF3D4F">
        <w:rPr>
          <w:rFonts w:eastAsia="Times New Roman" w:cs="Times New Roman"/>
          <w:b/>
          <w:i/>
          <w:color w:val="auto"/>
          <w:sz w:val="22"/>
          <w:lang w:val="fr-FR" w:eastAsia="fr-FR"/>
        </w:rPr>
        <w:tab/>
      </w:r>
      <w:r w:rsidRPr="00BF3D4F">
        <w:rPr>
          <w:rFonts w:eastAsia="Times New Roman" w:cs="Times New Roman"/>
          <w:b/>
          <w:i/>
          <w:color w:val="auto"/>
          <w:sz w:val="22"/>
          <w:lang w:val="fr-FR" w:eastAsia="fr-FR"/>
        </w:rPr>
        <w:tab/>
      </w:r>
    </w:p>
    <w:p w14:paraId="79F4309F" w14:textId="77777777" w:rsidR="00BF3D4F" w:rsidRPr="00BF3D4F" w:rsidRDefault="00BF3D4F" w:rsidP="00BF3D4F">
      <w:pPr>
        <w:tabs>
          <w:tab w:val="left" w:pos="360"/>
          <w:tab w:val="left" w:pos="720"/>
          <w:tab w:val="left" w:pos="1080"/>
          <w:tab w:val="left" w:pos="1530"/>
        </w:tabs>
        <w:spacing w:after="0" w:line="240" w:lineRule="auto"/>
        <w:ind w:left="0" w:firstLine="0"/>
        <w:rPr>
          <w:rFonts w:eastAsia="Times New Roman" w:cs="Times New Roman"/>
          <w:b/>
          <w:color w:val="2E74B5" w:themeColor="accent1" w:themeShade="BF"/>
          <w:szCs w:val="24"/>
          <w:lang w:val="fr-FR" w:eastAsia="fr-FR"/>
        </w:rPr>
      </w:pPr>
      <w:r w:rsidRPr="00BF3D4F">
        <w:rPr>
          <w:rFonts w:eastAsia="Times New Roman" w:cs="Times New Roman"/>
          <w:color w:val="auto"/>
          <w:sz w:val="22"/>
          <w:lang w:val="fr-FR" w:eastAsia="fr-FR"/>
        </w:rPr>
        <w:tab/>
      </w:r>
      <w:r w:rsidRPr="00BF3D4F">
        <w:rPr>
          <w:rFonts w:eastAsia="Times New Roman" w:cs="Times New Roman"/>
          <w:color w:val="auto"/>
          <w:sz w:val="22"/>
          <w:lang w:val="fr-FR" w:eastAsia="fr-FR"/>
        </w:rPr>
        <w:tab/>
      </w:r>
      <w:r w:rsidRPr="00BF3D4F">
        <w:rPr>
          <w:rFonts w:eastAsia="Times New Roman" w:cs="Times New Roman"/>
          <w:b/>
          <w:color w:val="2E74B5" w:themeColor="accent1" w:themeShade="BF"/>
          <w:szCs w:val="24"/>
          <w:lang w:val="fr-FR" w:eastAsia="fr-FR"/>
        </w:rPr>
        <w:t>Protecteur du citoyen, Coroner et autres instances</w:t>
      </w:r>
    </w:p>
    <w:p w14:paraId="27FA3FEB" w14:textId="77777777" w:rsidR="00BF3D4F" w:rsidRPr="00BF3D4F" w:rsidRDefault="00BF3D4F" w:rsidP="00BF3D4F">
      <w:pPr>
        <w:tabs>
          <w:tab w:val="left" w:pos="360"/>
          <w:tab w:val="left" w:pos="720"/>
          <w:tab w:val="left" w:pos="1080"/>
          <w:tab w:val="left" w:pos="1530"/>
        </w:tabs>
        <w:spacing w:after="0" w:line="240" w:lineRule="auto"/>
        <w:ind w:left="0" w:firstLine="0"/>
        <w:rPr>
          <w:rFonts w:eastAsia="Times New Roman" w:cs="Times New Roman"/>
          <w:color w:val="2E74B5" w:themeColor="accent1" w:themeShade="BF"/>
          <w:sz w:val="22"/>
          <w:lang w:val="fr-FR" w:eastAsia="fr-FR"/>
        </w:rPr>
      </w:pPr>
      <w:r w:rsidRPr="00BF3D4F">
        <w:rPr>
          <w:rFonts w:eastAsia="Times New Roman" w:cs="Times New Roman"/>
          <w:color w:val="2E74B5" w:themeColor="accent1" w:themeShade="BF"/>
          <w:sz w:val="22"/>
          <w:lang w:val="fr-FR" w:eastAsia="fr-FR"/>
        </w:rPr>
        <w:tab/>
      </w:r>
      <w:r w:rsidRPr="00BF3D4F">
        <w:rPr>
          <w:rFonts w:eastAsia="Times New Roman" w:cs="Times New Roman"/>
          <w:color w:val="2E74B5" w:themeColor="accent1" w:themeShade="BF"/>
          <w:sz w:val="22"/>
          <w:lang w:val="fr-FR" w:eastAsia="fr-FR"/>
        </w:rPr>
        <w:tab/>
      </w:r>
    </w:p>
    <w:p w14:paraId="4672F376" w14:textId="77777777" w:rsidR="00BF3D4F" w:rsidRPr="00BF3D4F" w:rsidRDefault="00BF3D4F" w:rsidP="00BF3D4F">
      <w:pPr>
        <w:tabs>
          <w:tab w:val="left" w:pos="360"/>
          <w:tab w:val="left" w:pos="720"/>
          <w:tab w:val="left" w:pos="1080"/>
          <w:tab w:val="left" w:pos="1530"/>
        </w:tabs>
        <w:spacing w:after="0" w:line="240" w:lineRule="auto"/>
        <w:ind w:left="708" w:firstLine="0"/>
        <w:rPr>
          <w:rFonts w:eastAsia="Times New Roman" w:cs="Times New Roman"/>
          <w:color w:val="auto"/>
          <w:sz w:val="22"/>
          <w:lang w:val="fr-FR" w:eastAsia="fr-FR"/>
        </w:rPr>
      </w:pPr>
      <w:r w:rsidRPr="00BF3D4F">
        <w:rPr>
          <w:rFonts w:eastAsia="Times New Roman" w:cs="Times New Roman"/>
          <w:color w:val="2E74B5" w:themeColor="accent1" w:themeShade="BF"/>
          <w:sz w:val="22"/>
          <w:lang w:val="fr-FR" w:eastAsia="fr-FR"/>
        </w:rPr>
        <w:tab/>
      </w:r>
      <w:r w:rsidRPr="00BF3D4F">
        <w:rPr>
          <w:rFonts w:eastAsia="Times New Roman" w:cs="Times New Roman"/>
          <w:color w:val="auto"/>
          <w:sz w:val="22"/>
          <w:lang w:val="fr-FR" w:eastAsia="fr-FR"/>
        </w:rPr>
        <w:t>L’établissement n’a reçu aucune recommandation du Coroner, ni du protecteur du citoyen et il n’y a pas eu de visite d’inspection professionnelle.</w:t>
      </w:r>
    </w:p>
    <w:p w14:paraId="764F1315" w14:textId="77777777" w:rsidR="00943919" w:rsidRDefault="00463052">
      <w:pPr>
        <w:tabs>
          <w:tab w:val="center" w:pos="566"/>
          <w:tab w:val="center" w:pos="927"/>
          <w:tab w:val="center" w:pos="3492"/>
        </w:tabs>
        <w:ind w:left="0" w:firstLine="0"/>
        <w:jc w:val="left"/>
        <w:rPr>
          <w:b/>
        </w:rPr>
      </w:pPr>
      <w:r>
        <w:rPr>
          <w:sz w:val="22"/>
        </w:rPr>
        <w:tab/>
      </w:r>
      <w:r>
        <w:rPr>
          <w:b/>
        </w:rPr>
        <w:t xml:space="preserve"> </w:t>
      </w:r>
      <w:r>
        <w:rPr>
          <w:b/>
        </w:rPr>
        <w:tab/>
        <w:t xml:space="preserve"> </w:t>
      </w:r>
      <w:r>
        <w:rPr>
          <w:b/>
        </w:rPr>
        <w:tab/>
      </w:r>
    </w:p>
    <w:p w14:paraId="24807733" w14:textId="6B4B17AF" w:rsidR="008C6BAE" w:rsidRDefault="0064228A" w:rsidP="00630774">
      <w:pPr>
        <w:spacing w:after="160" w:line="259" w:lineRule="auto"/>
        <w:jc w:val="left"/>
      </w:pPr>
      <w:r>
        <w:rPr>
          <w:b/>
        </w:rPr>
        <w:t>L</w:t>
      </w:r>
      <w:r w:rsidR="00463052">
        <w:rPr>
          <w:b/>
        </w:rPr>
        <w:t xml:space="preserve">oi sur la gestion </w:t>
      </w:r>
      <w:r w:rsidR="008569B6">
        <w:rPr>
          <w:b/>
        </w:rPr>
        <w:t>et le contrôle des effectifs :</w:t>
      </w:r>
    </w:p>
    <w:p w14:paraId="4192028C" w14:textId="2CB627EB" w:rsidR="008C6BAE" w:rsidRPr="008569B6" w:rsidRDefault="00463052" w:rsidP="00630774">
      <w:pPr>
        <w:ind w:right="64"/>
        <w:rPr>
          <w:rFonts w:eastAsia="Times New Roman" w:cs="Times New Roman"/>
          <w:color w:val="auto"/>
          <w:sz w:val="22"/>
          <w:lang w:val="fr-FR" w:eastAsia="fr-FR"/>
        </w:rPr>
      </w:pPr>
      <w:r w:rsidRPr="008569B6">
        <w:rPr>
          <w:rFonts w:eastAsia="Times New Roman" w:cs="Times New Roman"/>
          <w:color w:val="auto"/>
          <w:sz w:val="22"/>
          <w:lang w:val="fr-FR" w:eastAsia="fr-FR"/>
        </w:rPr>
        <w:t xml:space="preserve">Nous rappelons que les modalités de financement des établissements privés conventionnés fixent les heures cliniques travaillées et que tout dépassement du nombre d’heures est à la charge de l’établissement.  De plus, au niveau des effectifs de la composante fonctionnement, un per diem est établi et tout dépassement est aussi </w:t>
      </w:r>
      <w:r w:rsidR="00412C9F">
        <w:rPr>
          <w:rFonts w:eastAsia="Times New Roman" w:cs="Times New Roman"/>
          <w:color w:val="auto"/>
          <w:sz w:val="22"/>
          <w:lang w:val="fr-FR" w:eastAsia="fr-FR"/>
        </w:rPr>
        <w:t>à la charge de l’établissement.</w:t>
      </w:r>
    </w:p>
    <w:p w14:paraId="197885DC" w14:textId="77777777" w:rsidR="008C6BAE" w:rsidRPr="008569B6" w:rsidRDefault="00463052">
      <w:pPr>
        <w:spacing w:after="0" w:line="259" w:lineRule="auto"/>
        <w:ind w:left="566" w:firstLine="0"/>
        <w:jc w:val="left"/>
        <w:rPr>
          <w:sz w:val="22"/>
        </w:rPr>
      </w:pPr>
      <w:r w:rsidRPr="008569B6">
        <w:rPr>
          <w:sz w:val="22"/>
        </w:rPr>
        <w:t xml:space="preserve"> </w:t>
      </w:r>
    </w:p>
    <w:p w14:paraId="3FB409F6" w14:textId="77777777" w:rsidR="008C6BAE" w:rsidRPr="008569B6" w:rsidRDefault="00463052">
      <w:pPr>
        <w:spacing w:after="0" w:line="259" w:lineRule="auto"/>
        <w:ind w:left="566" w:firstLine="0"/>
        <w:jc w:val="left"/>
        <w:rPr>
          <w:sz w:val="22"/>
        </w:rPr>
      </w:pPr>
      <w:r w:rsidRPr="008569B6">
        <w:rPr>
          <w:b/>
          <w:sz w:val="22"/>
        </w:rPr>
        <w:t xml:space="preserve"> </w:t>
      </w:r>
    </w:p>
    <w:p w14:paraId="78EEEF51" w14:textId="5E599182" w:rsidR="008C6BAE" w:rsidRPr="00BF3D4F" w:rsidRDefault="00463052">
      <w:pPr>
        <w:spacing w:after="0" w:line="259" w:lineRule="auto"/>
        <w:ind w:left="561"/>
        <w:jc w:val="left"/>
        <w:rPr>
          <w:color w:val="2E74B5" w:themeColor="accent1" w:themeShade="BF"/>
        </w:rPr>
      </w:pPr>
      <w:r w:rsidRPr="00BF3D4F">
        <w:rPr>
          <w:b/>
          <w:color w:val="2E74B5" w:themeColor="accent1" w:themeShade="BF"/>
          <w:u w:val="single" w:color="000000"/>
        </w:rPr>
        <w:t>ÉTATS FINANCIERS ET ANALYS</w:t>
      </w:r>
      <w:r w:rsidR="00412C9F">
        <w:rPr>
          <w:b/>
          <w:color w:val="2E74B5" w:themeColor="accent1" w:themeShade="BF"/>
          <w:u w:val="single" w:color="000000"/>
        </w:rPr>
        <w:t>E DES RÉSULTATS DES OPÉRATIONS :</w:t>
      </w:r>
    </w:p>
    <w:p w14:paraId="015FE52D" w14:textId="77777777" w:rsidR="008C6BAE" w:rsidRPr="00412C9F" w:rsidRDefault="00463052">
      <w:pPr>
        <w:spacing w:after="0" w:line="259" w:lineRule="auto"/>
        <w:ind w:left="566" w:firstLine="0"/>
        <w:jc w:val="left"/>
        <w:rPr>
          <w:sz w:val="22"/>
        </w:rPr>
      </w:pPr>
      <w:r w:rsidRPr="00412C9F">
        <w:rPr>
          <w:sz w:val="22"/>
        </w:rPr>
        <w:t xml:space="preserve"> </w:t>
      </w:r>
    </w:p>
    <w:p w14:paraId="56E78E71" w14:textId="69C53337" w:rsidR="008C6BAE" w:rsidRPr="00412C9F" w:rsidRDefault="00463052">
      <w:pPr>
        <w:ind w:right="64"/>
        <w:rPr>
          <w:sz w:val="22"/>
        </w:rPr>
      </w:pPr>
      <w:r w:rsidRPr="00412C9F">
        <w:rPr>
          <w:sz w:val="22"/>
        </w:rPr>
        <w:t xml:space="preserve">Les documents suivants ont été transmis au Ministère de la santé et service sociaux (MSSS) et sont inclus au rapport financier annuel </w:t>
      </w:r>
      <w:r w:rsidR="00C9443A" w:rsidRPr="00412C9F">
        <w:rPr>
          <w:sz w:val="22"/>
        </w:rPr>
        <w:t>2021-2022</w:t>
      </w:r>
      <w:r w:rsidRPr="00412C9F">
        <w:rPr>
          <w:sz w:val="22"/>
        </w:rPr>
        <w:t xml:space="preserve"> (AS-471) de l’établissement. Ce rapport (AS-471) est publié sur le site internet du ministère et du </w:t>
      </w:r>
      <w:r w:rsidR="00A602AA">
        <w:rPr>
          <w:sz w:val="22"/>
        </w:rPr>
        <w:t>C</w:t>
      </w:r>
      <w:r w:rsidRPr="00412C9F">
        <w:rPr>
          <w:sz w:val="22"/>
        </w:rPr>
        <w:t xml:space="preserve">entre hospitalier St-François Inc., conformément aux articles 295 et 395 de la Loi sur les services de santé et </w:t>
      </w:r>
      <w:r w:rsidR="00A602AA">
        <w:rPr>
          <w:sz w:val="22"/>
        </w:rPr>
        <w:t>les services sociaux.</w:t>
      </w:r>
    </w:p>
    <w:p w14:paraId="4FB81A0F" w14:textId="77777777" w:rsidR="00E21A34" w:rsidRPr="00412C9F" w:rsidRDefault="00E21A34">
      <w:pPr>
        <w:ind w:right="64"/>
        <w:rPr>
          <w:sz w:val="22"/>
        </w:rPr>
      </w:pPr>
    </w:p>
    <w:p w14:paraId="3EEA5C4E" w14:textId="122C6558" w:rsidR="002C0350" w:rsidRPr="00412C9F" w:rsidRDefault="00463052" w:rsidP="00412C9F">
      <w:pPr>
        <w:pStyle w:val="Paragraphedeliste"/>
        <w:numPr>
          <w:ilvl w:val="0"/>
          <w:numId w:val="25"/>
        </w:numPr>
        <w:spacing w:after="28" w:line="259" w:lineRule="auto"/>
        <w:rPr>
          <w:sz w:val="22"/>
        </w:rPr>
      </w:pPr>
      <w:r w:rsidRPr="00412C9F">
        <w:rPr>
          <w:sz w:val="22"/>
        </w:rPr>
        <w:t>États des résultats pour l’exercice terminé le 31</w:t>
      </w:r>
      <w:r w:rsidR="002C0350" w:rsidRPr="00412C9F">
        <w:rPr>
          <w:sz w:val="22"/>
        </w:rPr>
        <w:t xml:space="preserve"> </w:t>
      </w:r>
      <w:r w:rsidR="00C9443A" w:rsidRPr="00412C9F">
        <w:rPr>
          <w:sz w:val="22"/>
        </w:rPr>
        <w:t>ma</w:t>
      </w:r>
      <w:r w:rsidR="00627536" w:rsidRPr="00412C9F">
        <w:rPr>
          <w:sz w:val="22"/>
        </w:rPr>
        <w:t>rs 2022</w:t>
      </w:r>
      <w:r w:rsidR="00F04FD0" w:rsidRPr="00412C9F">
        <w:rPr>
          <w:sz w:val="22"/>
        </w:rPr>
        <w:t>;</w:t>
      </w:r>
    </w:p>
    <w:p w14:paraId="23F575B9" w14:textId="4872CE22" w:rsidR="002C0350" w:rsidRPr="00412C9F" w:rsidRDefault="00463052" w:rsidP="00412C9F">
      <w:pPr>
        <w:pStyle w:val="Paragraphedeliste"/>
        <w:numPr>
          <w:ilvl w:val="0"/>
          <w:numId w:val="25"/>
        </w:numPr>
        <w:spacing w:line="249" w:lineRule="auto"/>
        <w:ind w:right="3674"/>
        <w:rPr>
          <w:sz w:val="22"/>
        </w:rPr>
      </w:pPr>
      <w:r w:rsidRPr="00412C9F">
        <w:rPr>
          <w:sz w:val="22"/>
        </w:rPr>
        <w:t>États de la situation financière au 31 mars 20</w:t>
      </w:r>
      <w:r w:rsidR="00C9443A" w:rsidRPr="00412C9F">
        <w:rPr>
          <w:sz w:val="22"/>
        </w:rPr>
        <w:t>22</w:t>
      </w:r>
      <w:r w:rsidR="00A602AA">
        <w:rPr>
          <w:sz w:val="22"/>
        </w:rPr>
        <w:t>;</w:t>
      </w:r>
    </w:p>
    <w:p w14:paraId="0485B4C0" w14:textId="7287DCE8" w:rsidR="008C6BAE" w:rsidRPr="00412C9F" w:rsidRDefault="00463052" w:rsidP="00412C9F">
      <w:pPr>
        <w:pStyle w:val="Paragraphedeliste"/>
        <w:numPr>
          <w:ilvl w:val="0"/>
          <w:numId w:val="25"/>
        </w:numPr>
        <w:spacing w:line="249" w:lineRule="auto"/>
        <w:ind w:right="3674"/>
        <w:rPr>
          <w:sz w:val="22"/>
        </w:rPr>
      </w:pPr>
      <w:r w:rsidRPr="00412C9F">
        <w:rPr>
          <w:sz w:val="22"/>
        </w:rPr>
        <w:t>Le rapport de l’a</w:t>
      </w:r>
      <w:r w:rsidR="00A602AA">
        <w:rPr>
          <w:sz w:val="22"/>
        </w:rPr>
        <w:t>uditeur (vérificateur externe).</w:t>
      </w:r>
    </w:p>
    <w:p w14:paraId="1873D6C9" w14:textId="3E5DFA1F" w:rsidR="008C6BAE" w:rsidRPr="00412C9F" w:rsidRDefault="008C6BAE">
      <w:pPr>
        <w:spacing w:after="0" w:line="259" w:lineRule="auto"/>
        <w:ind w:left="566" w:firstLine="0"/>
        <w:jc w:val="left"/>
        <w:rPr>
          <w:sz w:val="22"/>
        </w:rPr>
      </w:pPr>
    </w:p>
    <w:p w14:paraId="2F678CD2" w14:textId="77777777" w:rsidR="00BF3D4F" w:rsidRDefault="00BF3D4F">
      <w:pPr>
        <w:ind w:right="64"/>
      </w:pPr>
    </w:p>
    <w:p w14:paraId="4B775A20" w14:textId="77777777" w:rsidR="00BF3D4F" w:rsidRDefault="00BF3D4F">
      <w:pPr>
        <w:ind w:right="64"/>
      </w:pPr>
    </w:p>
    <w:p w14:paraId="6132AD09" w14:textId="77777777" w:rsidR="00A602AA" w:rsidRDefault="00A602AA">
      <w:pPr>
        <w:ind w:right="64"/>
      </w:pPr>
    </w:p>
    <w:p w14:paraId="2BF7CE88" w14:textId="77777777" w:rsidR="00FA0E17" w:rsidRDefault="00FA0E17">
      <w:pPr>
        <w:ind w:right="64"/>
      </w:pPr>
    </w:p>
    <w:p w14:paraId="329229A2" w14:textId="77777777" w:rsidR="00BF3D4F" w:rsidRDefault="00BF3D4F">
      <w:pPr>
        <w:ind w:right="64"/>
      </w:pPr>
    </w:p>
    <w:p w14:paraId="2F0396DE" w14:textId="51F81C37" w:rsidR="008C6BAE" w:rsidRDefault="00463052">
      <w:pPr>
        <w:ind w:right="64"/>
      </w:pPr>
      <w:r>
        <w:t>Cependant, nous vous présentons ici la répartition des</w:t>
      </w:r>
      <w:r w:rsidR="009927C7">
        <w:t xml:space="preserve"> charges brutes par programmes.</w:t>
      </w:r>
    </w:p>
    <w:p w14:paraId="37BF7ED1" w14:textId="77777777" w:rsidR="008C6BAE" w:rsidRDefault="00463052">
      <w:pPr>
        <w:spacing w:after="0" w:line="259" w:lineRule="auto"/>
        <w:ind w:left="1287" w:firstLine="0"/>
        <w:jc w:val="left"/>
      </w:pPr>
      <w:r>
        <w:t xml:space="preserve"> </w:t>
      </w:r>
      <w:r>
        <w:tab/>
        <w:t xml:space="preserve"> </w:t>
      </w:r>
    </w:p>
    <w:tbl>
      <w:tblPr>
        <w:tblStyle w:val="TableGrid"/>
        <w:tblW w:w="8166" w:type="dxa"/>
        <w:tblInd w:w="1122" w:type="dxa"/>
        <w:tblCellMar>
          <w:top w:w="52" w:type="dxa"/>
          <w:left w:w="107" w:type="dxa"/>
          <w:right w:w="1" w:type="dxa"/>
        </w:tblCellMar>
        <w:tblLook w:val="04A0" w:firstRow="1" w:lastRow="0" w:firstColumn="1" w:lastColumn="0" w:noHBand="0" w:noVBand="1"/>
      </w:tblPr>
      <w:tblGrid>
        <w:gridCol w:w="3048"/>
        <w:gridCol w:w="1354"/>
        <w:gridCol w:w="1228"/>
        <w:gridCol w:w="1343"/>
        <w:gridCol w:w="1193"/>
      </w:tblGrid>
      <w:tr w:rsidR="008C6BAE" w14:paraId="010C35A1" w14:textId="77777777">
        <w:trPr>
          <w:trHeight w:val="301"/>
        </w:trPr>
        <w:tc>
          <w:tcPr>
            <w:tcW w:w="3048" w:type="dxa"/>
            <w:vMerge w:val="restart"/>
            <w:tcBorders>
              <w:top w:val="single" w:sz="4" w:space="0" w:color="000000"/>
              <w:left w:val="single" w:sz="4" w:space="0" w:color="000000"/>
              <w:bottom w:val="single" w:sz="4" w:space="0" w:color="000000"/>
              <w:right w:val="single" w:sz="4" w:space="0" w:color="000000"/>
            </w:tcBorders>
            <w:shd w:val="clear" w:color="auto" w:fill="5B9BD5"/>
          </w:tcPr>
          <w:p w14:paraId="4870EC4B" w14:textId="77777777" w:rsidR="008C6BAE" w:rsidRDefault="00463052">
            <w:pPr>
              <w:spacing w:after="0" w:line="259" w:lineRule="auto"/>
              <w:ind w:left="0" w:firstLine="0"/>
              <w:jc w:val="left"/>
            </w:pPr>
            <w:r>
              <w:rPr>
                <w:b/>
              </w:rPr>
              <w:t xml:space="preserve">Programmes </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5B9BD5"/>
          </w:tcPr>
          <w:p w14:paraId="2F25E751" w14:textId="77777777" w:rsidR="008C6BAE" w:rsidRDefault="00463052">
            <w:pPr>
              <w:spacing w:after="0" w:line="259" w:lineRule="auto"/>
              <w:ind w:left="0" w:right="107" w:firstLine="0"/>
              <w:jc w:val="center"/>
            </w:pPr>
            <w:r>
              <w:rPr>
                <w:b/>
              </w:rPr>
              <w:t xml:space="preserve">Exercice courant </w:t>
            </w:r>
          </w:p>
        </w:tc>
        <w:tc>
          <w:tcPr>
            <w:tcW w:w="2536" w:type="dxa"/>
            <w:gridSpan w:val="2"/>
            <w:tcBorders>
              <w:top w:val="single" w:sz="4" w:space="0" w:color="000000"/>
              <w:left w:val="single" w:sz="4" w:space="0" w:color="000000"/>
              <w:bottom w:val="single" w:sz="4" w:space="0" w:color="000000"/>
              <w:right w:val="single" w:sz="4" w:space="0" w:color="000000"/>
            </w:tcBorders>
            <w:shd w:val="clear" w:color="auto" w:fill="5B9BD5"/>
          </w:tcPr>
          <w:p w14:paraId="5C27E1BF" w14:textId="77777777" w:rsidR="008C6BAE" w:rsidRDefault="00463052">
            <w:pPr>
              <w:spacing w:after="0" w:line="259" w:lineRule="auto"/>
              <w:ind w:left="0" w:right="107" w:firstLine="0"/>
              <w:jc w:val="center"/>
            </w:pPr>
            <w:r>
              <w:rPr>
                <w:b/>
              </w:rPr>
              <w:t xml:space="preserve">Exercice précédent </w:t>
            </w:r>
          </w:p>
        </w:tc>
      </w:tr>
      <w:tr w:rsidR="008C6BAE" w14:paraId="362B61B3" w14:textId="77777777" w:rsidTr="00F04FD0">
        <w:trPr>
          <w:trHeight w:val="315"/>
        </w:trPr>
        <w:tc>
          <w:tcPr>
            <w:tcW w:w="0" w:type="auto"/>
            <w:vMerge/>
            <w:tcBorders>
              <w:top w:val="nil"/>
              <w:left w:val="single" w:sz="4" w:space="0" w:color="000000"/>
              <w:bottom w:val="single" w:sz="4" w:space="0" w:color="000000"/>
              <w:right w:val="single" w:sz="4" w:space="0" w:color="000000"/>
            </w:tcBorders>
          </w:tcPr>
          <w:p w14:paraId="4C7221C7" w14:textId="77777777" w:rsidR="008C6BAE" w:rsidRDefault="008C6BAE">
            <w:pPr>
              <w:spacing w:after="160" w:line="259" w:lineRule="auto"/>
              <w:ind w:left="0" w:firstLine="0"/>
              <w:jc w:val="left"/>
            </w:pPr>
          </w:p>
        </w:tc>
        <w:tc>
          <w:tcPr>
            <w:tcW w:w="1354" w:type="dxa"/>
            <w:tcBorders>
              <w:top w:val="single" w:sz="4" w:space="0" w:color="000000"/>
              <w:left w:val="single" w:sz="4" w:space="0" w:color="000000"/>
              <w:bottom w:val="single" w:sz="4" w:space="0" w:color="000000"/>
              <w:right w:val="single" w:sz="4" w:space="0" w:color="000000"/>
            </w:tcBorders>
            <w:shd w:val="clear" w:color="auto" w:fill="5B9BD5"/>
          </w:tcPr>
          <w:p w14:paraId="5186A34A" w14:textId="77777777" w:rsidR="008C6BAE" w:rsidRDefault="00463052">
            <w:pPr>
              <w:spacing w:after="0" w:line="259" w:lineRule="auto"/>
              <w:ind w:left="0" w:firstLine="0"/>
            </w:pPr>
            <w:r>
              <w:rPr>
                <w:b/>
              </w:rPr>
              <w:t xml:space="preserve">Dépenses  </w:t>
            </w:r>
          </w:p>
        </w:tc>
        <w:tc>
          <w:tcPr>
            <w:tcW w:w="1228" w:type="dxa"/>
            <w:tcBorders>
              <w:top w:val="single" w:sz="4" w:space="0" w:color="000000"/>
              <w:left w:val="single" w:sz="4" w:space="0" w:color="000000"/>
              <w:bottom w:val="single" w:sz="4" w:space="0" w:color="000000"/>
              <w:right w:val="single" w:sz="4" w:space="0" w:color="000000"/>
            </w:tcBorders>
            <w:shd w:val="clear" w:color="auto" w:fill="5B9BD5"/>
          </w:tcPr>
          <w:p w14:paraId="35332493" w14:textId="77777777" w:rsidR="008C6BAE" w:rsidRDefault="00463052">
            <w:pPr>
              <w:spacing w:after="0" w:line="259" w:lineRule="auto"/>
              <w:ind w:left="0" w:right="106" w:firstLine="0"/>
              <w:jc w:val="center"/>
            </w:pPr>
            <w:r>
              <w:rPr>
                <w:b/>
              </w:rPr>
              <w:t xml:space="preserve">% </w:t>
            </w:r>
          </w:p>
        </w:tc>
        <w:tc>
          <w:tcPr>
            <w:tcW w:w="1343" w:type="dxa"/>
            <w:tcBorders>
              <w:top w:val="single" w:sz="4" w:space="0" w:color="000000"/>
              <w:left w:val="single" w:sz="4" w:space="0" w:color="000000"/>
              <w:bottom w:val="single" w:sz="4" w:space="0" w:color="000000"/>
              <w:right w:val="single" w:sz="4" w:space="0" w:color="000000"/>
            </w:tcBorders>
            <w:shd w:val="clear" w:color="auto" w:fill="5B9BD5"/>
          </w:tcPr>
          <w:p w14:paraId="060EFB50" w14:textId="77777777" w:rsidR="008C6BAE" w:rsidRDefault="00463052">
            <w:pPr>
              <w:spacing w:after="0" w:line="259" w:lineRule="auto"/>
              <w:ind w:left="83" w:firstLine="0"/>
              <w:jc w:val="left"/>
            </w:pPr>
            <w:r>
              <w:rPr>
                <w:b/>
              </w:rPr>
              <w:t xml:space="preserve">Dépenses </w:t>
            </w:r>
          </w:p>
        </w:tc>
        <w:tc>
          <w:tcPr>
            <w:tcW w:w="1193" w:type="dxa"/>
            <w:tcBorders>
              <w:top w:val="single" w:sz="4" w:space="0" w:color="000000"/>
              <w:left w:val="single" w:sz="4" w:space="0" w:color="000000"/>
              <w:bottom w:val="single" w:sz="4" w:space="0" w:color="000000"/>
              <w:right w:val="single" w:sz="4" w:space="0" w:color="000000"/>
            </w:tcBorders>
            <w:shd w:val="clear" w:color="auto" w:fill="5B9BD5"/>
          </w:tcPr>
          <w:p w14:paraId="07CBF2B9" w14:textId="77777777" w:rsidR="008C6BAE" w:rsidRDefault="00463052">
            <w:pPr>
              <w:spacing w:after="0" w:line="259" w:lineRule="auto"/>
              <w:ind w:left="0" w:right="108" w:firstLine="0"/>
              <w:jc w:val="center"/>
            </w:pPr>
            <w:r>
              <w:rPr>
                <w:b/>
              </w:rPr>
              <w:t xml:space="preserve">% </w:t>
            </w:r>
          </w:p>
        </w:tc>
      </w:tr>
      <w:tr w:rsidR="008C6BAE" w14:paraId="2D5227D0" w14:textId="77777777">
        <w:trPr>
          <w:trHeight w:val="301"/>
        </w:trPr>
        <w:tc>
          <w:tcPr>
            <w:tcW w:w="3048" w:type="dxa"/>
            <w:tcBorders>
              <w:top w:val="single" w:sz="4" w:space="0" w:color="000000"/>
              <w:left w:val="single" w:sz="4" w:space="0" w:color="000000"/>
              <w:bottom w:val="single" w:sz="4" w:space="0" w:color="000000"/>
              <w:right w:val="nil"/>
            </w:tcBorders>
            <w:shd w:val="clear" w:color="auto" w:fill="BDD6EE"/>
          </w:tcPr>
          <w:p w14:paraId="394FD63C" w14:textId="77777777" w:rsidR="008C6BAE" w:rsidRDefault="00463052">
            <w:pPr>
              <w:spacing w:after="0" w:line="259" w:lineRule="auto"/>
              <w:ind w:left="0" w:firstLine="0"/>
              <w:jc w:val="left"/>
            </w:pPr>
            <w:r>
              <w:rPr>
                <w:b/>
              </w:rPr>
              <w:t xml:space="preserve">Programmes-services </w:t>
            </w:r>
          </w:p>
        </w:tc>
        <w:tc>
          <w:tcPr>
            <w:tcW w:w="2582" w:type="dxa"/>
            <w:gridSpan w:val="2"/>
            <w:tcBorders>
              <w:top w:val="single" w:sz="4" w:space="0" w:color="000000"/>
              <w:left w:val="nil"/>
              <w:bottom w:val="single" w:sz="4" w:space="0" w:color="000000"/>
              <w:right w:val="nil"/>
            </w:tcBorders>
            <w:shd w:val="clear" w:color="auto" w:fill="BDD6EE"/>
          </w:tcPr>
          <w:p w14:paraId="46DA9D34" w14:textId="77777777" w:rsidR="008C6BAE" w:rsidRDefault="008C6BAE">
            <w:pPr>
              <w:spacing w:after="160" w:line="259" w:lineRule="auto"/>
              <w:ind w:left="0" w:firstLine="0"/>
              <w:jc w:val="left"/>
            </w:pPr>
          </w:p>
        </w:tc>
        <w:tc>
          <w:tcPr>
            <w:tcW w:w="2536" w:type="dxa"/>
            <w:gridSpan w:val="2"/>
            <w:tcBorders>
              <w:top w:val="single" w:sz="4" w:space="0" w:color="000000"/>
              <w:left w:val="nil"/>
              <w:bottom w:val="single" w:sz="4" w:space="0" w:color="000000"/>
              <w:right w:val="single" w:sz="4" w:space="0" w:color="000000"/>
            </w:tcBorders>
            <w:shd w:val="clear" w:color="auto" w:fill="BDD6EE"/>
          </w:tcPr>
          <w:p w14:paraId="4BCDB2D3" w14:textId="77777777" w:rsidR="008C6BAE" w:rsidRDefault="008C6BAE">
            <w:pPr>
              <w:spacing w:after="160" w:line="259" w:lineRule="auto"/>
              <w:ind w:left="0" w:firstLine="0"/>
              <w:jc w:val="left"/>
            </w:pPr>
          </w:p>
        </w:tc>
      </w:tr>
      <w:tr w:rsidR="00F35295" w14:paraId="4B161184" w14:textId="77777777" w:rsidTr="00F04FD0">
        <w:trPr>
          <w:trHeight w:val="604"/>
        </w:trPr>
        <w:tc>
          <w:tcPr>
            <w:tcW w:w="3048" w:type="dxa"/>
            <w:tcBorders>
              <w:top w:val="single" w:sz="4" w:space="0" w:color="000000"/>
              <w:left w:val="single" w:sz="4" w:space="0" w:color="000000"/>
              <w:bottom w:val="single" w:sz="4" w:space="0" w:color="000000"/>
              <w:right w:val="single" w:sz="4" w:space="0" w:color="000000"/>
            </w:tcBorders>
          </w:tcPr>
          <w:p w14:paraId="43CE2443" w14:textId="77777777" w:rsidR="00F35295" w:rsidRPr="00F35295" w:rsidRDefault="00F35295" w:rsidP="009927C7">
            <w:pPr>
              <w:spacing w:after="0" w:line="259" w:lineRule="auto"/>
              <w:ind w:left="0" w:firstLine="0"/>
              <w:jc w:val="left"/>
            </w:pPr>
            <w:r w:rsidRPr="00F35295">
              <w:t xml:space="preserve">Soutien à l’autonomie des personnes âgées </w:t>
            </w:r>
          </w:p>
        </w:tc>
        <w:tc>
          <w:tcPr>
            <w:tcW w:w="1354" w:type="dxa"/>
            <w:tcBorders>
              <w:top w:val="single" w:sz="4" w:space="0" w:color="000000"/>
              <w:left w:val="single" w:sz="4" w:space="0" w:color="000000"/>
              <w:bottom w:val="single" w:sz="4" w:space="0" w:color="000000"/>
              <w:right w:val="single" w:sz="4" w:space="0" w:color="000000"/>
            </w:tcBorders>
          </w:tcPr>
          <w:p w14:paraId="5652060A" w14:textId="6D1FC062" w:rsidR="00F35295" w:rsidRPr="00F35295" w:rsidRDefault="00C9443A" w:rsidP="00F35295">
            <w:pPr>
              <w:spacing w:after="0" w:line="259" w:lineRule="auto"/>
              <w:ind w:left="65" w:firstLine="0"/>
              <w:jc w:val="right"/>
            </w:pPr>
            <w:r>
              <w:t>3 030 983</w:t>
            </w:r>
          </w:p>
        </w:tc>
        <w:tc>
          <w:tcPr>
            <w:tcW w:w="1228" w:type="dxa"/>
            <w:tcBorders>
              <w:top w:val="single" w:sz="4" w:space="0" w:color="000000"/>
              <w:left w:val="single" w:sz="4" w:space="0" w:color="000000"/>
              <w:bottom w:val="single" w:sz="4" w:space="0" w:color="000000"/>
              <w:right w:val="single" w:sz="4" w:space="0" w:color="000000"/>
            </w:tcBorders>
          </w:tcPr>
          <w:p w14:paraId="23BE9676" w14:textId="33D99730" w:rsidR="00F35295" w:rsidRPr="00F35295" w:rsidRDefault="00C9443A" w:rsidP="00F35295">
            <w:pPr>
              <w:spacing w:after="0" w:line="259" w:lineRule="auto"/>
              <w:ind w:left="0" w:right="103" w:firstLine="0"/>
              <w:jc w:val="right"/>
            </w:pPr>
            <w:r>
              <w:t>63.25</w:t>
            </w:r>
            <w:r w:rsidR="00F35295" w:rsidRPr="00F35295">
              <w:t>%</w:t>
            </w:r>
          </w:p>
        </w:tc>
        <w:tc>
          <w:tcPr>
            <w:tcW w:w="1343" w:type="dxa"/>
            <w:tcBorders>
              <w:top w:val="single" w:sz="4" w:space="0" w:color="000000"/>
              <w:left w:val="single" w:sz="4" w:space="0" w:color="000000"/>
              <w:bottom w:val="single" w:sz="4" w:space="0" w:color="000000"/>
              <w:right w:val="single" w:sz="4" w:space="0" w:color="000000"/>
            </w:tcBorders>
          </w:tcPr>
          <w:p w14:paraId="619EE4C3" w14:textId="605B790D" w:rsidR="00F35295" w:rsidRPr="00F35295" w:rsidRDefault="00C9443A" w:rsidP="00F35295">
            <w:pPr>
              <w:spacing w:after="0" w:line="259" w:lineRule="auto"/>
              <w:ind w:left="0" w:right="108" w:firstLine="0"/>
              <w:jc w:val="right"/>
            </w:pPr>
            <w:r>
              <w:t>2 444 303</w:t>
            </w:r>
            <w:r w:rsidR="00F35295" w:rsidRPr="00F35295">
              <w:t xml:space="preserve"> </w:t>
            </w:r>
          </w:p>
        </w:tc>
        <w:tc>
          <w:tcPr>
            <w:tcW w:w="1193" w:type="dxa"/>
            <w:tcBorders>
              <w:top w:val="single" w:sz="4" w:space="0" w:color="000000"/>
              <w:left w:val="single" w:sz="4" w:space="0" w:color="000000"/>
              <w:bottom w:val="single" w:sz="4" w:space="0" w:color="000000"/>
              <w:right w:val="single" w:sz="4" w:space="0" w:color="000000"/>
            </w:tcBorders>
          </w:tcPr>
          <w:p w14:paraId="27BAFA03" w14:textId="23258C63" w:rsidR="00F35295" w:rsidRPr="00F35295" w:rsidRDefault="00C9443A" w:rsidP="00F35295">
            <w:pPr>
              <w:spacing w:after="0" w:line="259" w:lineRule="auto"/>
              <w:ind w:left="0" w:right="105" w:firstLine="0"/>
              <w:jc w:val="right"/>
            </w:pPr>
            <w:r>
              <w:t>62.84%</w:t>
            </w:r>
          </w:p>
        </w:tc>
      </w:tr>
      <w:tr w:rsidR="00F35295" w14:paraId="244111D8" w14:textId="77777777" w:rsidTr="00F04FD0">
        <w:trPr>
          <w:trHeight w:val="304"/>
        </w:trPr>
        <w:tc>
          <w:tcPr>
            <w:tcW w:w="3048" w:type="dxa"/>
            <w:tcBorders>
              <w:top w:val="single" w:sz="4" w:space="0" w:color="000000"/>
              <w:left w:val="single" w:sz="4" w:space="0" w:color="000000"/>
              <w:bottom w:val="single" w:sz="4" w:space="0" w:color="000000"/>
              <w:right w:val="single" w:sz="4" w:space="0" w:color="000000"/>
            </w:tcBorders>
          </w:tcPr>
          <w:p w14:paraId="28AAD949" w14:textId="77777777" w:rsidR="00F35295" w:rsidRPr="00F35295" w:rsidRDefault="00F35295" w:rsidP="00F35295">
            <w:pPr>
              <w:spacing w:after="0" w:line="259" w:lineRule="auto"/>
              <w:ind w:left="0" w:firstLine="0"/>
              <w:jc w:val="left"/>
            </w:pPr>
            <w:r w:rsidRPr="00F35295">
              <w:t xml:space="preserve">Santé physique </w:t>
            </w:r>
          </w:p>
        </w:tc>
        <w:tc>
          <w:tcPr>
            <w:tcW w:w="1354" w:type="dxa"/>
            <w:tcBorders>
              <w:top w:val="single" w:sz="4" w:space="0" w:color="000000"/>
              <w:left w:val="single" w:sz="4" w:space="0" w:color="000000"/>
              <w:bottom w:val="single" w:sz="4" w:space="0" w:color="000000"/>
              <w:right w:val="single" w:sz="4" w:space="0" w:color="000000"/>
            </w:tcBorders>
          </w:tcPr>
          <w:p w14:paraId="3D5E8150" w14:textId="6E8BC776" w:rsidR="00F35295" w:rsidRPr="00F35295" w:rsidRDefault="00C9443A" w:rsidP="00F35295">
            <w:pPr>
              <w:spacing w:after="0" w:line="259" w:lineRule="auto"/>
              <w:ind w:left="0" w:right="107" w:firstLine="0"/>
              <w:jc w:val="right"/>
            </w:pPr>
            <w:r>
              <w:t>10 007</w:t>
            </w:r>
          </w:p>
        </w:tc>
        <w:tc>
          <w:tcPr>
            <w:tcW w:w="1228" w:type="dxa"/>
            <w:tcBorders>
              <w:top w:val="single" w:sz="4" w:space="0" w:color="000000"/>
              <w:left w:val="single" w:sz="4" w:space="0" w:color="000000"/>
              <w:bottom w:val="single" w:sz="4" w:space="0" w:color="000000"/>
              <w:right w:val="single" w:sz="4" w:space="0" w:color="000000"/>
            </w:tcBorders>
          </w:tcPr>
          <w:p w14:paraId="6D93B1F3" w14:textId="6A2C7350" w:rsidR="00F35295" w:rsidRPr="00F35295" w:rsidRDefault="00C9443A" w:rsidP="00F35295">
            <w:pPr>
              <w:spacing w:after="0" w:line="259" w:lineRule="auto"/>
              <w:ind w:left="0" w:right="106" w:firstLine="0"/>
              <w:jc w:val="right"/>
            </w:pPr>
            <w:r>
              <w:t>0.21</w:t>
            </w:r>
            <w:r w:rsidR="00F35295" w:rsidRPr="00F35295">
              <w:t>%</w:t>
            </w:r>
          </w:p>
        </w:tc>
        <w:tc>
          <w:tcPr>
            <w:tcW w:w="1343" w:type="dxa"/>
            <w:tcBorders>
              <w:top w:val="single" w:sz="4" w:space="0" w:color="000000"/>
              <w:left w:val="single" w:sz="4" w:space="0" w:color="000000"/>
              <w:bottom w:val="single" w:sz="4" w:space="0" w:color="000000"/>
              <w:right w:val="single" w:sz="4" w:space="0" w:color="000000"/>
            </w:tcBorders>
          </w:tcPr>
          <w:p w14:paraId="561EB9F4" w14:textId="53CC1DDD" w:rsidR="00F35295" w:rsidRPr="00F35295" w:rsidRDefault="00C9443A" w:rsidP="00F35295">
            <w:pPr>
              <w:spacing w:after="0" w:line="259" w:lineRule="auto"/>
              <w:ind w:left="0" w:right="107" w:firstLine="0"/>
              <w:jc w:val="right"/>
            </w:pPr>
            <w:r>
              <w:t>4 803</w:t>
            </w:r>
            <w:r w:rsidR="00F35295" w:rsidRPr="00F35295">
              <w:t xml:space="preserve"> </w:t>
            </w:r>
          </w:p>
        </w:tc>
        <w:tc>
          <w:tcPr>
            <w:tcW w:w="1193" w:type="dxa"/>
            <w:tcBorders>
              <w:top w:val="single" w:sz="4" w:space="0" w:color="000000"/>
              <w:left w:val="single" w:sz="4" w:space="0" w:color="000000"/>
              <w:bottom w:val="single" w:sz="4" w:space="0" w:color="000000"/>
              <w:right w:val="single" w:sz="4" w:space="0" w:color="000000"/>
            </w:tcBorders>
          </w:tcPr>
          <w:p w14:paraId="73D09716" w14:textId="69865BCF" w:rsidR="00F35295" w:rsidRPr="00F35295" w:rsidRDefault="00C9443A" w:rsidP="00F35295">
            <w:pPr>
              <w:spacing w:after="0" w:line="259" w:lineRule="auto"/>
              <w:ind w:left="0" w:right="107" w:firstLine="0"/>
              <w:jc w:val="right"/>
            </w:pPr>
            <w:r>
              <w:t>0.12%</w:t>
            </w:r>
          </w:p>
        </w:tc>
      </w:tr>
      <w:tr w:rsidR="00F35295" w14:paraId="45190880" w14:textId="77777777">
        <w:trPr>
          <w:trHeight w:val="300"/>
        </w:trPr>
        <w:tc>
          <w:tcPr>
            <w:tcW w:w="3048" w:type="dxa"/>
            <w:tcBorders>
              <w:top w:val="single" w:sz="4" w:space="0" w:color="000000"/>
              <w:left w:val="single" w:sz="4" w:space="0" w:color="000000"/>
              <w:bottom w:val="single" w:sz="4" w:space="0" w:color="000000"/>
              <w:right w:val="nil"/>
            </w:tcBorders>
            <w:shd w:val="clear" w:color="auto" w:fill="BDD6EE"/>
          </w:tcPr>
          <w:p w14:paraId="6F563FD7" w14:textId="77777777" w:rsidR="00F35295" w:rsidRPr="00F35295" w:rsidRDefault="00F35295" w:rsidP="00F35295">
            <w:pPr>
              <w:spacing w:after="0" w:line="259" w:lineRule="auto"/>
              <w:ind w:left="0" w:firstLine="0"/>
              <w:jc w:val="left"/>
            </w:pPr>
            <w:r w:rsidRPr="00F35295">
              <w:t xml:space="preserve">Programme de soutien </w:t>
            </w:r>
          </w:p>
        </w:tc>
        <w:tc>
          <w:tcPr>
            <w:tcW w:w="2582" w:type="dxa"/>
            <w:gridSpan w:val="2"/>
            <w:tcBorders>
              <w:top w:val="single" w:sz="4" w:space="0" w:color="000000"/>
              <w:left w:val="nil"/>
              <w:bottom w:val="single" w:sz="4" w:space="0" w:color="000000"/>
              <w:right w:val="nil"/>
            </w:tcBorders>
            <w:shd w:val="clear" w:color="auto" w:fill="BDD6EE"/>
          </w:tcPr>
          <w:p w14:paraId="5ADC1A08" w14:textId="77777777" w:rsidR="00F35295" w:rsidRPr="00F35295" w:rsidRDefault="00F35295" w:rsidP="00F35295">
            <w:pPr>
              <w:spacing w:after="160" w:line="259" w:lineRule="auto"/>
              <w:ind w:left="0" w:firstLine="0"/>
              <w:jc w:val="right"/>
            </w:pPr>
          </w:p>
        </w:tc>
        <w:tc>
          <w:tcPr>
            <w:tcW w:w="2536" w:type="dxa"/>
            <w:gridSpan w:val="2"/>
            <w:tcBorders>
              <w:top w:val="single" w:sz="4" w:space="0" w:color="000000"/>
              <w:left w:val="nil"/>
              <w:bottom w:val="single" w:sz="4" w:space="0" w:color="000000"/>
              <w:right w:val="single" w:sz="4" w:space="0" w:color="000000"/>
            </w:tcBorders>
            <w:shd w:val="clear" w:color="auto" w:fill="BDD6EE"/>
          </w:tcPr>
          <w:p w14:paraId="48DF99B8" w14:textId="77777777" w:rsidR="00F35295" w:rsidRPr="00F35295" w:rsidRDefault="00F35295" w:rsidP="00F35295">
            <w:pPr>
              <w:spacing w:after="160" w:line="259" w:lineRule="auto"/>
              <w:ind w:left="0" w:firstLine="0"/>
              <w:jc w:val="right"/>
            </w:pPr>
          </w:p>
        </w:tc>
      </w:tr>
      <w:tr w:rsidR="00F35295" w14:paraId="3F36FA27" w14:textId="77777777" w:rsidTr="00F04FD0">
        <w:trPr>
          <w:trHeight w:val="316"/>
        </w:trPr>
        <w:tc>
          <w:tcPr>
            <w:tcW w:w="3048" w:type="dxa"/>
            <w:tcBorders>
              <w:top w:val="single" w:sz="4" w:space="0" w:color="000000"/>
              <w:left w:val="single" w:sz="4" w:space="0" w:color="000000"/>
              <w:bottom w:val="single" w:sz="4" w:space="0" w:color="000000"/>
              <w:right w:val="single" w:sz="4" w:space="0" w:color="000000"/>
            </w:tcBorders>
          </w:tcPr>
          <w:p w14:paraId="6C67FC7A" w14:textId="77777777" w:rsidR="00F35295" w:rsidRPr="00F35295" w:rsidRDefault="00F35295" w:rsidP="00F35295">
            <w:pPr>
              <w:spacing w:after="0" w:line="259" w:lineRule="auto"/>
              <w:ind w:left="0" w:firstLine="0"/>
              <w:jc w:val="left"/>
            </w:pPr>
            <w:r w:rsidRPr="00F35295">
              <w:t xml:space="preserve">Administration </w:t>
            </w:r>
          </w:p>
        </w:tc>
        <w:tc>
          <w:tcPr>
            <w:tcW w:w="1354" w:type="dxa"/>
            <w:tcBorders>
              <w:top w:val="single" w:sz="4" w:space="0" w:color="000000"/>
              <w:left w:val="single" w:sz="4" w:space="0" w:color="000000"/>
              <w:bottom w:val="single" w:sz="4" w:space="0" w:color="000000"/>
              <w:right w:val="single" w:sz="4" w:space="0" w:color="000000"/>
            </w:tcBorders>
          </w:tcPr>
          <w:p w14:paraId="6C4DB653" w14:textId="765E3E60" w:rsidR="00F35295" w:rsidRPr="00F35295" w:rsidRDefault="00C9443A" w:rsidP="00F35295">
            <w:pPr>
              <w:spacing w:after="0" w:line="259" w:lineRule="auto"/>
              <w:ind w:left="0" w:right="106" w:firstLine="0"/>
              <w:jc w:val="right"/>
            </w:pPr>
            <w:r>
              <w:t>336 877</w:t>
            </w:r>
          </w:p>
        </w:tc>
        <w:tc>
          <w:tcPr>
            <w:tcW w:w="1228" w:type="dxa"/>
            <w:tcBorders>
              <w:top w:val="single" w:sz="4" w:space="0" w:color="000000"/>
              <w:left w:val="single" w:sz="4" w:space="0" w:color="000000"/>
              <w:bottom w:val="single" w:sz="4" w:space="0" w:color="000000"/>
              <w:right w:val="single" w:sz="4" w:space="0" w:color="000000"/>
            </w:tcBorders>
          </w:tcPr>
          <w:p w14:paraId="7C587E77" w14:textId="21FF47F7" w:rsidR="00F35295" w:rsidRPr="00F35295" w:rsidRDefault="00C9443A" w:rsidP="00F35295">
            <w:pPr>
              <w:spacing w:after="0" w:line="259" w:lineRule="auto"/>
              <w:ind w:left="0" w:right="106" w:firstLine="0"/>
              <w:jc w:val="right"/>
            </w:pPr>
            <w:r>
              <w:t>7.03</w:t>
            </w:r>
            <w:r w:rsidR="00F35295" w:rsidRPr="00F35295">
              <w:t>%</w:t>
            </w:r>
          </w:p>
        </w:tc>
        <w:tc>
          <w:tcPr>
            <w:tcW w:w="1343" w:type="dxa"/>
            <w:tcBorders>
              <w:top w:val="single" w:sz="4" w:space="0" w:color="000000"/>
              <w:left w:val="single" w:sz="4" w:space="0" w:color="000000"/>
              <w:bottom w:val="single" w:sz="4" w:space="0" w:color="000000"/>
              <w:right w:val="single" w:sz="4" w:space="0" w:color="000000"/>
            </w:tcBorders>
          </w:tcPr>
          <w:p w14:paraId="69F8A638" w14:textId="1406273F" w:rsidR="00F35295" w:rsidRPr="00F35295" w:rsidRDefault="00C9443A" w:rsidP="00F35295">
            <w:pPr>
              <w:spacing w:after="0" w:line="259" w:lineRule="auto"/>
              <w:ind w:left="0" w:right="108" w:firstLine="0"/>
              <w:jc w:val="right"/>
            </w:pPr>
            <w:r>
              <w:t>349 912</w:t>
            </w:r>
            <w:r w:rsidR="00F35295" w:rsidRPr="00F35295">
              <w:t xml:space="preserve"> </w:t>
            </w:r>
          </w:p>
        </w:tc>
        <w:tc>
          <w:tcPr>
            <w:tcW w:w="1193" w:type="dxa"/>
            <w:tcBorders>
              <w:top w:val="single" w:sz="4" w:space="0" w:color="000000"/>
              <w:left w:val="single" w:sz="4" w:space="0" w:color="000000"/>
              <w:bottom w:val="single" w:sz="4" w:space="0" w:color="000000"/>
              <w:right w:val="single" w:sz="4" w:space="0" w:color="000000"/>
            </w:tcBorders>
          </w:tcPr>
          <w:p w14:paraId="030DB074" w14:textId="150FA3A8" w:rsidR="00F35295" w:rsidRPr="00F35295" w:rsidRDefault="00C9443A" w:rsidP="00F35295">
            <w:pPr>
              <w:spacing w:after="0" w:line="259" w:lineRule="auto"/>
              <w:ind w:left="0" w:right="107" w:firstLine="0"/>
              <w:jc w:val="right"/>
            </w:pPr>
            <w:r>
              <w:t>9.00%</w:t>
            </w:r>
          </w:p>
        </w:tc>
      </w:tr>
      <w:tr w:rsidR="00F35295" w14:paraId="1FE13742" w14:textId="77777777" w:rsidTr="00F04FD0">
        <w:trPr>
          <w:trHeight w:val="302"/>
        </w:trPr>
        <w:tc>
          <w:tcPr>
            <w:tcW w:w="3048" w:type="dxa"/>
            <w:tcBorders>
              <w:top w:val="single" w:sz="4" w:space="0" w:color="000000"/>
              <w:left w:val="single" w:sz="4" w:space="0" w:color="000000"/>
              <w:bottom w:val="single" w:sz="4" w:space="0" w:color="000000"/>
              <w:right w:val="single" w:sz="4" w:space="0" w:color="000000"/>
            </w:tcBorders>
          </w:tcPr>
          <w:p w14:paraId="3B2783DC" w14:textId="77777777" w:rsidR="00F35295" w:rsidRPr="00F35295" w:rsidRDefault="00F35295" w:rsidP="00F35295">
            <w:pPr>
              <w:spacing w:after="0" w:line="259" w:lineRule="auto"/>
              <w:ind w:left="0" w:firstLine="0"/>
              <w:jc w:val="left"/>
            </w:pPr>
            <w:r w:rsidRPr="00F35295">
              <w:t xml:space="preserve">Soutien aux services </w:t>
            </w:r>
          </w:p>
        </w:tc>
        <w:tc>
          <w:tcPr>
            <w:tcW w:w="1354" w:type="dxa"/>
            <w:tcBorders>
              <w:top w:val="single" w:sz="4" w:space="0" w:color="000000"/>
              <w:left w:val="single" w:sz="4" w:space="0" w:color="000000"/>
              <w:bottom w:val="single" w:sz="4" w:space="0" w:color="000000"/>
              <w:right w:val="single" w:sz="4" w:space="0" w:color="000000"/>
            </w:tcBorders>
          </w:tcPr>
          <w:p w14:paraId="75FA69A8" w14:textId="476E78FC" w:rsidR="00F35295" w:rsidRPr="00F35295" w:rsidRDefault="00C9443A" w:rsidP="00F35295">
            <w:pPr>
              <w:spacing w:after="0" w:line="259" w:lineRule="auto"/>
              <w:ind w:left="0" w:right="106" w:firstLine="0"/>
              <w:jc w:val="right"/>
            </w:pPr>
            <w:r>
              <w:t>901 375</w:t>
            </w:r>
          </w:p>
        </w:tc>
        <w:tc>
          <w:tcPr>
            <w:tcW w:w="1228" w:type="dxa"/>
            <w:tcBorders>
              <w:top w:val="single" w:sz="4" w:space="0" w:color="000000"/>
              <w:left w:val="single" w:sz="4" w:space="0" w:color="000000"/>
              <w:bottom w:val="single" w:sz="4" w:space="0" w:color="000000"/>
              <w:right w:val="single" w:sz="4" w:space="0" w:color="000000"/>
            </w:tcBorders>
          </w:tcPr>
          <w:p w14:paraId="22B450F6" w14:textId="0762E19D" w:rsidR="00F35295" w:rsidRPr="00F35295" w:rsidRDefault="00663141" w:rsidP="00F35295">
            <w:pPr>
              <w:spacing w:after="0" w:line="259" w:lineRule="auto"/>
              <w:ind w:left="0" w:right="103" w:firstLine="0"/>
              <w:jc w:val="right"/>
            </w:pPr>
            <w:r>
              <w:t>18.81</w:t>
            </w:r>
            <w:r w:rsidR="00F35295" w:rsidRPr="00F35295">
              <w:t>%</w:t>
            </w:r>
          </w:p>
        </w:tc>
        <w:tc>
          <w:tcPr>
            <w:tcW w:w="1343" w:type="dxa"/>
            <w:tcBorders>
              <w:top w:val="single" w:sz="4" w:space="0" w:color="000000"/>
              <w:left w:val="single" w:sz="4" w:space="0" w:color="000000"/>
              <w:bottom w:val="single" w:sz="4" w:space="0" w:color="000000"/>
              <w:right w:val="single" w:sz="4" w:space="0" w:color="000000"/>
            </w:tcBorders>
          </w:tcPr>
          <w:p w14:paraId="7A92BBD0" w14:textId="17B8D8FC" w:rsidR="00F35295" w:rsidRPr="00F35295" w:rsidRDefault="00C9443A" w:rsidP="00F35295">
            <w:pPr>
              <w:spacing w:after="0" w:line="259" w:lineRule="auto"/>
              <w:ind w:left="0" w:right="108" w:firstLine="0"/>
              <w:jc w:val="right"/>
            </w:pPr>
            <w:r>
              <w:t>499 066</w:t>
            </w:r>
          </w:p>
        </w:tc>
        <w:tc>
          <w:tcPr>
            <w:tcW w:w="1193" w:type="dxa"/>
            <w:tcBorders>
              <w:top w:val="single" w:sz="4" w:space="0" w:color="000000"/>
              <w:left w:val="single" w:sz="4" w:space="0" w:color="000000"/>
              <w:bottom w:val="single" w:sz="4" w:space="0" w:color="000000"/>
              <w:right w:val="single" w:sz="4" w:space="0" w:color="000000"/>
            </w:tcBorders>
          </w:tcPr>
          <w:p w14:paraId="6A3C2195" w14:textId="408212B6" w:rsidR="00F35295" w:rsidRPr="00F35295" w:rsidRDefault="00C9443A" w:rsidP="00F35295">
            <w:pPr>
              <w:spacing w:after="0" w:line="259" w:lineRule="auto"/>
              <w:ind w:left="0" w:right="105" w:firstLine="0"/>
              <w:jc w:val="right"/>
            </w:pPr>
            <w:r>
              <w:t>12.83%</w:t>
            </w:r>
          </w:p>
        </w:tc>
      </w:tr>
      <w:tr w:rsidR="00F35295" w14:paraId="07DCD3CD" w14:textId="77777777" w:rsidTr="00F04FD0">
        <w:trPr>
          <w:trHeight w:val="596"/>
        </w:trPr>
        <w:tc>
          <w:tcPr>
            <w:tcW w:w="3048" w:type="dxa"/>
            <w:tcBorders>
              <w:top w:val="single" w:sz="4" w:space="0" w:color="000000"/>
              <w:left w:val="single" w:sz="4" w:space="0" w:color="000000"/>
              <w:bottom w:val="single" w:sz="4" w:space="0" w:color="000000"/>
              <w:right w:val="single" w:sz="4" w:space="0" w:color="000000"/>
            </w:tcBorders>
          </w:tcPr>
          <w:p w14:paraId="1E11A88F" w14:textId="77777777" w:rsidR="00F35295" w:rsidRPr="00F35295" w:rsidRDefault="00F35295" w:rsidP="009927C7">
            <w:pPr>
              <w:spacing w:after="0" w:line="259" w:lineRule="auto"/>
              <w:ind w:left="0" w:firstLine="0"/>
              <w:jc w:val="left"/>
            </w:pPr>
            <w:r w:rsidRPr="00F35295">
              <w:t xml:space="preserve">Gestion des bâtiments et des équipements </w:t>
            </w:r>
          </w:p>
        </w:tc>
        <w:tc>
          <w:tcPr>
            <w:tcW w:w="1354" w:type="dxa"/>
            <w:tcBorders>
              <w:top w:val="single" w:sz="4" w:space="0" w:color="000000"/>
              <w:left w:val="single" w:sz="4" w:space="0" w:color="000000"/>
              <w:bottom w:val="single" w:sz="4" w:space="0" w:color="000000"/>
              <w:right w:val="single" w:sz="4" w:space="0" w:color="000000"/>
            </w:tcBorders>
          </w:tcPr>
          <w:p w14:paraId="267C37AA" w14:textId="2CB3820B" w:rsidR="00F35295" w:rsidRPr="00F35295" w:rsidRDefault="00C9443A" w:rsidP="00F35295">
            <w:pPr>
              <w:spacing w:after="0" w:line="259" w:lineRule="auto"/>
              <w:ind w:left="0" w:right="106" w:firstLine="0"/>
              <w:jc w:val="right"/>
            </w:pPr>
            <w:r>
              <w:t>512 774</w:t>
            </w:r>
          </w:p>
        </w:tc>
        <w:tc>
          <w:tcPr>
            <w:tcW w:w="1228" w:type="dxa"/>
            <w:tcBorders>
              <w:top w:val="single" w:sz="4" w:space="0" w:color="000000"/>
              <w:left w:val="single" w:sz="4" w:space="0" w:color="000000"/>
              <w:bottom w:val="single" w:sz="4" w:space="0" w:color="000000"/>
              <w:right w:val="single" w:sz="4" w:space="0" w:color="000000"/>
            </w:tcBorders>
          </w:tcPr>
          <w:p w14:paraId="067033B4" w14:textId="03D8EBF0" w:rsidR="00F35295" w:rsidRPr="00F35295" w:rsidRDefault="00663141" w:rsidP="00F35295">
            <w:pPr>
              <w:spacing w:after="0" w:line="259" w:lineRule="auto"/>
              <w:ind w:left="0" w:right="103" w:firstLine="0"/>
              <w:jc w:val="right"/>
            </w:pPr>
            <w:r>
              <w:t>10.70</w:t>
            </w:r>
            <w:r w:rsidR="00F35295" w:rsidRPr="00F35295">
              <w:t>%</w:t>
            </w:r>
          </w:p>
        </w:tc>
        <w:tc>
          <w:tcPr>
            <w:tcW w:w="1343" w:type="dxa"/>
            <w:tcBorders>
              <w:top w:val="single" w:sz="4" w:space="0" w:color="000000"/>
              <w:left w:val="single" w:sz="4" w:space="0" w:color="000000"/>
              <w:bottom w:val="single" w:sz="4" w:space="0" w:color="000000"/>
              <w:right w:val="single" w:sz="4" w:space="0" w:color="000000"/>
            </w:tcBorders>
          </w:tcPr>
          <w:p w14:paraId="197C23AF" w14:textId="058D12ED" w:rsidR="00F35295" w:rsidRPr="00F35295" w:rsidRDefault="00C9443A" w:rsidP="00F35295">
            <w:pPr>
              <w:spacing w:after="0" w:line="259" w:lineRule="auto"/>
              <w:ind w:left="0" w:right="108" w:firstLine="0"/>
              <w:jc w:val="right"/>
            </w:pPr>
            <w:r>
              <w:t>591 413</w:t>
            </w:r>
            <w:r w:rsidR="00F35295" w:rsidRPr="00F35295">
              <w:t xml:space="preserve">  </w:t>
            </w:r>
          </w:p>
        </w:tc>
        <w:tc>
          <w:tcPr>
            <w:tcW w:w="1193" w:type="dxa"/>
            <w:tcBorders>
              <w:top w:val="single" w:sz="4" w:space="0" w:color="000000"/>
              <w:left w:val="single" w:sz="4" w:space="0" w:color="000000"/>
              <w:bottom w:val="single" w:sz="4" w:space="0" w:color="000000"/>
              <w:right w:val="single" w:sz="4" w:space="0" w:color="000000"/>
            </w:tcBorders>
          </w:tcPr>
          <w:p w14:paraId="4A71B941" w14:textId="66C25872" w:rsidR="00F35295" w:rsidRPr="00F35295" w:rsidRDefault="00C9443A" w:rsidP="00F35295">
            <w:pPr>
              <w:spacing w:after="0" w:line="259" w:lineRule="auto"/>
              <w:ind w:left="0" w:right="105" w:firstLine="0"/>
              <w:jc w:val="right"/>
            </w:pPr>
            <w:r>
              <w:t>15.21%</w:t>
            </w:r>
          </w:p>
        </w:tc>
      </w:tr>
      <w:tr w:rsidR="00F35295" w14:paraId="1CB6CEB7" w14:textId="77777777" w:rsidTr="00F04FD0">
        <w:trPr>
          <w:trHeight w:val="311"/>
        </w:trPr>
        <w:tc>
          <w:tcPr>
            <w:tcW w:w="3048" w:type="dxa"/>
            <w:tcBorders>
              <w:top w:val="single" w:sz="4" w:space="0" w:color="000000"/>
              <w:left w:val="single" w:sz="4" w:space="0" w:color="000000"/>
              <w:bottom w:val="single" w:sz="4" w:space="0" w:color="000000"/>
              <w:right w:val="single" w:sz="4" w:space="0" w:color="000000"/>
            </w:tcBorders>
            <w:shd w:val="clear" w:color="auto" w:fill="BDD6EE"/>
          </w:tcPr>
          <w:p w14:paraId="3DB60324" w14:textId="77777777" w:rsidR="00F35295" w:rsidRPr="00F35295" w:rsidRDefault="00F35295" w:rsidP="00F35295">
            <w:pPr>
              <w:spacing w:after="0" w:line="259" w:lineRule="auto"/>
              <w:ind w:left="0" w:firstLine="0"/>
              <w:jc w:val="left"/>
            </w:pPr>
            <w:r w:rsidRPr="00F35295">
              <w:rPr>
                <w:b/>
              </w:rPr>
              <w:t xml:space="preserve">Total </w:t>
            </w:r>
          </w:p>
        </w:tc>
        <w:tc>
          <w:tcPr>
            <w:tcW w:w="1354" w:type="dxa"/>
            <w:tcBorders>
              <w:top w:val="single" w:sz="4" w:space="0" w:color="000000"/>
              <w:left w:val="single" w:sz="4" w:space="0" w:color="000000"/>
              <w:bottom w:val="single" w:sz="4" w:space="0" w:color="000000"/>
              <w:right w:val="single" w:sz="4" w:space="0" w:color="000000"/>
            </w:tcBorders>
            <w:shd w:val="clear" w:color="auto" w:fill="BDD6EE"/>
          </w:tcPr>
          <w:p w14:paraId="0AA3413E" w14:textId="5667D183" w:rsidR="00F35295" w:rsidRPr="00F35295" w:rsidRDefault="00C9443A" w:rsidP="00F35295">
            <w:pPr>
              <w:spacing w:after="0" w:line="259" w:lineRule="auto"/>
              <w:ind w:left="0" w:firstLine="0"/>
              <w:jc w:val="right"/>
              <w:rPr>
                <w:b/>
              </w:rPr>
            </w:pPr>
            <w:r>
              <w:rPr>
                <w:b/>
              </w:rPr>
              <w:t>4 792 016</w:t>
            </w:r>
          </w:p>
        </w:tc>
        <w:tc>
          <w:tcPr>
            <w:tcW w:w="1228" w:type="dxa"/>
            <w:tcBorders>
              <w:top w:val="single" w:sz="4" w:space="0" w:color="000000"/>
              <w:left w:val="single" w:sz="4" w:space="0" w:color="000000"/>
              <w:bottom w:val="single" w:sz="4" w:space="0" w:color="000000"/>
              <w:right w:val="single" w:sz="4" w:space="0" w:color="000000"/>
            </w:tcBorders>
            <w:shd w:val="clear" w:color="auto" w:fill="BDD6EE"/>
          </w:tcPr>
          <w:p w14:paraId="340A8DBD" w14:textId="7162AD8C" w:rsidR="00F35295" w:rsidRPr="00F35295" w:rsidRDefault="00F35295" w:rsidP="00F35295">
            <w:pPr>
              <w:spacing w:after="0" w:line="259" w:lineRule="auto"/>
              <w:ind w:left="1" w:firstLine="0"/>
              <w:jc w:val="right"/>
              <w:rPr>
                <w:b/>
              </w:rPr>
            </w:pPr>
            <w:r w:rsidRPr="00F35295">
              <w:rPr>
                <w:b/>
              </w:rPr>
              <w:t xml:space="preserve"> 100 %</w:t>
            </w:r>
          </w:p>
        </w:tc>
        <w:tc>
          <w:tcPr>
            <w:tcW w:w="1343" w:type="dxa"/>
            <w:tcBorders>
              <w:top w:val="single" w:sz="4" w:space="0" w:color="000000"/>
              <w:left w:val="single" w:sz="4" w:space="0" w:color="000000"/>
              <w:bottom w:val="single" w:sz="4" w:space="0" w:color="000000"/>
              <w:right w:val="single" w:sz="4" w:space="0" w:color="000000"/>
            </w:tcBorders>
            <w:shd w:val="clear" w:color="auto" w:fill="BDD6EE"/>
          </w:tcPr>
          <w:p w14:paraId="13EC5791" w14:textId="65BA9B79" w:rsidR="00F35295" w:rsidRPr="00F35295" w:rsidRDefault="00F35295" w:rsidP="00F35295">
            <w:pPr>
              <w:spacing w:after="0" w:line="259" w:lineRule="auto"/>
              <w:ind w:left="0" w:right="108" w:firstLine="0"/>
              <w:jc w:val="right"/>
            </w:pPr>
            <w:r w:rsidRPr="00F35295">
              <w:rPr>
                <w:b/>
              </w:rPr>
              <w:t xml:space="preserve">3 496 678 </w:t>
            </w:r>
          </w:p>
        </w:tc>
        <w:tc>
          <w:tcPr>
            <w:tcW w:w="1193" w:type="dxa"/>
            <w:tcBorders>
              <w:top w:val="single" w:sz="4" w:space="0" w:color="000000"/>
              <w:left w:val="single" w:sz="4" w:space="0" w:color="000000"/>
              <w:bottom w:val="single" w:sz="4" w:space="0" w:color="000000"/>
              <w:right w:val="single" w:sz="4" w:space="0" w:color="000000"/>
            </w:tcBorders>
            <w:shd w:val="clear" w:color="auto" w:fill="BDD6EE"/>
          </w:tcPr>
          <w:p w14:paraId="6CE80939" w14:textId="1C7B2990" w:rsidR="00F35295" w:rsidRPr="00F35295" w:rsidRDefault="00F35295" w:rsidP="00F35295">
            <w:pPr>
              <w:spacing w:after="0" w:line="259" w:lineRule="auto"/>
              <w:ind w:left="0" w:firstLine="0"/>
              <w:jc w:val="right"/>
            </w:pPr>
            <w:r w:rsidRPr="00F35295">
              <w:rPr>
                <w:b/>
              </w:rPr>
              <w:t xml:space="preserve"> </w:t>
            </w:r>
            <w:r>
              <w:rPr>
                <w:b/>
              </w:rPr>
              <w:t>100 %</w:t>
            </w:r>
          </w:p>
        </w:tc>
      </w:tr>
    </w:tbl>
    <w:p w14:paraId="1CB8D949" w14:textId="7C40130F" w:rsidR="006C6673" w:rsidRDefault="00463052" w:rsidP="00943919">
      <w:pPr>
        <w:spacing w:after="0" w:line="259" w:lineRule="auto"/>
        <w:ind w:left="566" w:firstLine="0"/>
        <w:jc w:val="left"/>
        <w:rPr>
          <w:b/>
          <w:color w:val="2E74B5"/>
          <w:u w:val="single" w:color="2E74B5"/>
        </w:rPr>
      </w:pPr>
      <w:r>
        <w:rPr>
          <w:b/>
          <w:color w:val="2E74B5"/>
        </w:rPr>
        <w:t xml:space="preserve"> </w:t>
      </w:r>
    </w:p>
    <w:p w14:paraId="532080D6" w14:textId="77777777" w:rsidR="009529DC" w:rsidRDefault="009529DC">
      <w:pPr>
        <w:spacing w:after="0" w:line="259" w:lineRule="auto"/>
        <w:ind w:left="566" w:firstLine="0"/>
        <w:jc w:val="left"/>
        <w:rPr>
          <w:b/>
          <w:color w:val="2E74B5"/>
          <w:u w:val="single" w:color="2E74B5"/>
        </w:rPr>
      </w:pPr>
    </w:p>
    <w:p w14:paraId="42AF60AB" w14:textId="365F5488" w:rsidR="0072475C" w:rsidRPr="009529DC" w:rsidRDefault="0072475C" w:rsidP="0072475C">
      <w:pPr>
        <w:tabs>
          <w:tab w:val="center" w:pos="566"/>
          <w:tab w:val="center" w:pos="927"/>
          <w:tab w:val="center" w:pos="2670"/>
        </w:tabs>
        <w:ind w:left="0" w:firstLine="0"/>
        <w:jc w:val="left"/>
        <w:rPr>
          <w:b/>
          <w:u w:val="single"/>
        </w:rPr>
      </w:pPr>
      <w:r w:rsidRPr="009529DC">
        <w:rPr>
          <w:b/>
          <w:color w:val="2E74B5" w:themeColor="accent1" w:themeShade="BF"/>
        </w:rPr>
        <w:tab/>
      </w:r>
      <w:r>
        <w:rPr>
          <w:b/>
          <w:color w:val="2E74B5" w:themeColor="accent1" w:themeShade="BF"/>
        </w:rPr>
        <w:tab/>
      </w:r>
      <w:r w:rsidRPr="009529DC">
        <w:rPr>
          <w:b/>
          <w:color w:val="2E74B5" w:themeColor="accent1" w:themeShade="BF"/>
          <w:u w:val="single"/>
        </w:rPr>
        <w:t>Ressources informationnelles</w:t>
      </w:r>
    </w:p>
    <w:p w14:paraId="5D1C4DBF" w14:textId="77777777" w:rsidR="0072475C" w:rsidRPr="008E0A8E" w:rsidRDefault="0072475C" w:rsidP="0072475C">
      <w:pPr>
        <w:tabs>
          <w:tab w:val="center" w:pos="566"/>
          <w:tab w:val="center" w:pos="927"/>
          <w:tab w:val="center" w:pos="2670"/>
        </w:tabs>
        <w:ind w:left="0" w:firstLine="0"/>
        <w:jc w:val="left"/>
        <w:rPr>
          <w:highlight w:val="yellow"/>
          <w:u w:val="single"/>
        </w:rPr>
      </w:pPr>
    </w:p>
    <w:p w14:paraId="21DF791F" w14:textId="7DFF8234" w:rsidR="0072475C" w:rsidRPr="008E0A8E" w:rsidRDefault="0072475C" w:rsidP="0072475C">
      <w:pPr>
        <w:numPr>
          <w:ilvl w:val="0"/>
          <w:numId w:val="5"/>
        </w:numPr>
        <w:spacing w:after="27"/>
        <w:ind w:left="851" w:right="64" w:hanging="360"/>
      </w:pPr>
      <w:r w:rsidRPr="008E0A8E">
        <w:t xml:space="preserve">Un technicien en informatique est en lien avec nous part un contrat de service avec le technocentre de Québec et s’assure </w:t>
      </w:r>
      <w:r w:rsidR="009927C7">
        <w:t>des différents suivis demandés :</w:t>
      </w:r>
      <w:r w:rsidRPr="008E0A8E">
        <w:t xml:space="preserve"> mise à jour des antivirus, mise à jour de Windows, bon fonctionneme</w:t>
      </w:r>
      <w:r w:rsidR="00873A99">
        <w:t>nt de tous les appareils, etc.;</w:t>
      </w:r>
    </w:p>
    <w:p w14:paraId="153660D9" w14:textId="17543016" w:rsidR="0072475C" w:rsidRPr="008E0A8E" w:rsidRDefault="0072475C" w:rsidP="0072475C">
      <w:pPr>
        <w:numPr>
          <w:ilvl w:val="0"/>
          <w:numId w:val="5"/>
        </w:numPr>
        <w:ind w:left="851" w:right="64" w:hanging="360"/>
      </w:pPr>
      <w:r w:rsidRPr="008E0A8E">
        <w:t>Le dossier informatique Clinibas</w:t>
      </w:r>
      <w:r w:rsidR="00873A99">
        <w:t>e a été mis à jour cette année.</w:t>
      </w:r>
    </w:p>
    <w:p w14:paraId="622E1C5A" w14:textId="77777777" w:rsidR="0072475C" w:rsidRDefault="0072475C" w:rsidP="0072475C">
      <w:pPr>
        <w:spacing w:after="0" w:line="259" w:lineRule="auto"/>
        <w:ind w:left="566" w:firstLine="0"/>
        <w:jc w:val="left"/>
      </w:pPr>
    </w:p>
    <w:p w14:paraId="20501170" w14:textId="13C58AF8" w:rsidR="008C6BAE" w:rsidRDefault="00463052">
      <w:pPr>
        <w:spacing w:after="0" w:line="259" w:lineRule="auto"/>
        <w:ind w:left="566" w:firstLine="0"/>
        <w:jc w:val="left"/>
      </w:pPr>
      <w:r>
        <w:rPr>
          <w:b/>
          <w:color w:val="2E74B5"/>
          <w:u w:val="single" w:color="2E74B5"/>
        </w:rPr>
        <w:t>DIVULGATION DES ACTES RÉPRÉHENSIBLES</w:t>
      </w:r>
    </w:p>
    <w:p w14:paraId="3AB9B9CC" w14:textId="77777777" w:rsidR="008C6BAE" w:rsidRDefault="00463052">
      <w:pPr>
        <w:spacing w:after="13" w:line="259" w:lineRule="auto"/>
        <w:ind w:left="566" w:firstLine="0"/>
        <w:jc w:val="left"/>
      </w:pPr>
      <w:r>
        <w:rPr>
          <w:b/>
          <w:color w:val="2E74B5"/>
        </w:rPr>
        <w:t xml:space="preserve"> </w:t>
      </w:r>
    </w:p>
    <w:p w14:paraId="0219A539" w14:textId="0B7A67C3" w:rsidR="008C6BAE" w:rsidRDefault="00463052" w:rsidP="00D23314">
      <w:pPr>
        <w:ind w:left="850" w:right="58" w:hanging="360"/>
      </w:pPr>
      <w:r>
        <w:rPr>
          <w:rFonts w:ascii="Wingdings" w:eastAsia="Wingdings" w:hAnsi="Wingdings" w:cs="Wingdings"/>
        </w:rPr>
        <w:t></w:t>
      </w:r>
      <w:r w:rsidR="00D23314">
        <w:rPr>
          <w:rFonts w:ascii="Arial" w:eastAsia="Arial" w:hAnsi="Arial" w:cs="Arial"/>
        </w:rPr>
        <w:tab/>
      </w:r>
      <w:r>
        <w:t xml:space="preserve">Au cours de l’année </w:t>
      </w:r>
      <w:r w:rsidR="00630774">
        <w:t>2021-2022</w:t>
      </w:r>
      <w:r w:rsidR="000D5B20">
        <w:t xml:space="preserve"> </w:t>
      </w:r>
      <w:r>
        <w:t>aucune divulgation reçue par le respons</w:t>
      </w:r>
      <w:r w:rsidR="00873A99">
        <w:t>able du suivi des divulgations.</w:t>
      </w:r>
    </w:p>
    <w:p w14:paraId="58E52639" w14:textId="77777777" w:rsidR="009529DC" w:rsidRDefault="009529DC" w:rsidP="009529DC">
      <w:pPr>
        <w:tabs>
          <w:tab w:val="center" w:pos="566"/>
          <w:tab w:val="center" w:pos="927"/>
          <w:tab w:val="center" w:pos="2670"/>
        </w:tabs>
        <w:ind w:left="0" w:firstLine="0"/>
        <w:jc w:val="left"/>
      </w:pPr>
      <w:r>
        <w:tab/>
      </w:r>
    </w:p>
    <w:p w14:paraId="1238DC4B" w14:textId="2DEE8A9A" w:rsidR="00B20B53" w:rsidRDefault="009529DC" w:rsidP="0072475C">
      <w:pPr>
        <w:tabs>
          <w:tab w:val="center" w:pos="566"/>
          <w:tab w:val="center" w:pos="927"/>
          <w:tab w:val="center" w:pos="2670"/>
        </w:tabs>
        <w:ind w:left="0" w:firstLine="0"/>
        <w:jc w:val="left"/>
      </w:pPr>
      <w:r>
        <w:tab/>
      </w:r>
    </w:p>
    <w:p w14:paraId="2A67F48D" w14:textId="77777777" w:rsidR="00B20B53" w:rsidRDefault="00B20B53">
      <w:pPr>
        <w:spacing w:after="0" w:line="259" w:lineRule="auto"/>
        <w:ind w:left="566" w:firstLine="0"/>
        <w:jc w:val="left"/>
      </w:pPr>
    </w:p>
    <w:p w14:paraId="711D8DC0" w14:textId="77777777" w:rsidR="00B20B53" w:rsidRDefault="00B20B53">
      <w:pPr>
        <w:spacing w:after="0" w:line="259" w:lineRule="auto"/>
        <w:ind w:left="566" w:firstLine="0"/>
        <w:jc w:val="left"/>
      </w:pPr>
    </w:p>
    <w:p w14:paraId="15D3F85D" w14:textId="77777777" w:rsidR="00B20B53" w:rsidRDefault="00B20B53">
      <w:pPr>
        <w:spacing w:after="0" w:line="259" w:lineRule="auto"/>
        <w:ind w:left="566" w:firstLine="0"/>
        <w:jc w:val="left"/>
      </w:pPr>
    </w:p>
    <w:p w14:paraId="7FEBB3C4" w14:textId="77777777" w:rsidR="00B20B53" w:rsidRDefault="00B20B53">
      <w:pPr>
        <w:spacing w:after="0" w:line="259" w:lineRule="auto"/>
        <w:ind w:left="566" w:firstLine="0"/>
        <w:jc w:val="left"/>
      </w:pPr>
    </w:p>
    <w:p w14:paraId="105C57F3" w14:textId="77777777" w:rsidR="00B20B53" w:rsidRDefault="00B20B53">
      <w:pPr>
        <w:spacing w:after="0" w:line="259" w:lineRule="auto"/>
        <w:ind w:left="566" w:firstLine="0"/>
        <w:jc w:val="left"/>
      </w:pPr>
    </w:p>
    <w:p w14:paraId="3283A760" w14:textId="77777777" w:rsidR="00B20B53" w:rsidRDefault="00B20B53">
      <w:pPr>
        <w:spacing w:after="0" w:line="259" w:lineRule="auto"/>
        <w:ind w:left="566" w:firstLine="0"/>
        <w:jc w:val="left"/>
      </w:pPr>
    </w:p>
    <w:p w14:paraId="7FB8D846" w14:textId="77777777" w:rsidR="00B20B53" w:rsidRDefault="00B20B53">
      <w:pPr>
        <w:spacing w:after="0" w:line="259" w:lineRule="auto"/>
        <w:ind w:left="566" w:firstLine="0"/>
        <w:jc w:val="left"/>
      </w:pPr>
    </w:p>
    <w:p w14:paraId="714E03CA" w14:textId="77777777" w:rsidR="00B20B53" w:rsidRDefault="00B20B53">
      <w:pPr>
        <w:spacing w:after="0" w:line="259" w:lineRule="auto"/>
        <w:ind w:left="566" w:firstLine="0"/>
        <w:jc w:val="left"/>
      </w:pPr>
    </w:p>
    <w:p w14:paraId="2EB22AE9" w14:textId="541A62B3" w:rsidR="008C6BAE" w:rsidRPr="009529DC" w:rsidRDefault="009529DC">
      <w:pPr>
        <w:spacing w:after="0" w:line="259" w:lineRule="auto"/>
        <w:ind w:left="561"/>
        <w:jc w:val="left"/>
        <w:rPr>
          <w:color w:val="2E74B5" w:themeColor="accent1" w:themeShade="BF"/>
        </w:rPr>
      </w:pPr>
      <w:r w:rsidRPr="009529DC">
        <w:rPr>
          <w:b/>
          <w:color w:val="2E74B5" w:themeColor="accent1" w:themeShade="BF"/>
          <w:u w:val="single" w:color="000000"/>
        </w:rPr>
        <w:t>CODE D'ÉTHIQUE ET</w:t>
      </w:r>
      <w:r w:rsidR="00715547">
        <w:rPr>
          <w:b/>
          <w:color w:val="2E74B5" w:themeColor="accent1" w:themeShade="BF"/>
          <w:u w:val="single" w:color="000000"/>
        </w:rPr>
        <w:t xml:space="preserve"> </w:t>
      </w:r>
      <w:r w:rsidRPr="009529DC">
        <w:rPr>
          <w:b/>
          <w:color w:val="2E74B5" w:themeColor="accent1" w:themeShade="BF"/>
          <w:u w:val="single" w:color="000000"/>
        </w:rPr>
        <w:t>DE DÉONTOLOGIE</w:t>
      </w:r>
    </w:p>
    <w:p w14:paraId="0424E66B" w14:textId="77777777" w:rsidR="008C6BAE" w:rsidRDefault="00463052">
      <w:pPr>
        <w:spacing w:after="0" w:line="259" w:lineRule="auto"/>
        <w:ind w:left="566" w:firstLine="0"/>
        <w:jc w:val="left"/>
      </w:pPr>
      <w:r>
        <w:t xml:space="preserve"> </w:t>
      </w:r>
    </w:p>
    <w:p w14:paraId="16A84C13" w14:textId="74F9B0D0" w:rsidR="008C6BAE" w:rsidRDefault="00463052">
      <w:pPr>
        <w:ind w:right="64"/>
      </w:pPr>
      <w:r>
        <w:t xml:space="preserve">L’établissement a adopté un Code d’éthique et de déontologie pour ses administrateurs et dirigeants de façon à éviter tout conflit d’intérêts.  Au cours de l’année </w:t>
      </w:r>
      <w:r w:rsidR="00630774">
        <w:t>202</w:t>
      </w:r>
      <w:r w:rsidR="000D5B20">
        <w:t>1</w:t>
      </w:r>
      <w:r w:rsidR="00630774">
        <w:t>-2022</w:t>
      </w:r>
      <w:r>
        <w:t>, il n’y a aucun cas de manquement consta</w:t>
      </w:r>
      <w:r w:rsidR="00FA60E4">
        <w:t>té.  Code d’éthique en annexe (3</w:t>
      </w:r>
      <w:r>
        <w:t>).</w:t>
      </w:r>
    </w:p>
    <w:p w14:paraId="517B2707" w14:textId="2A01189F" w:rsidR="008C6BAE" w:rsidRDefault="008C6BAE">
      <w:pPr>
        <w:spacing w:after="0" w:line="259" w:lineRule="auto"/>
        <w:ind w:left="566" w:firstLine="0"/>
        <w:jc w:val="left"/>
      </w:pPr>
    </w:p>
    <w:p w14:paraId="103D1A5E" w14:textId="77777777" w:rsidR="00443658" w:rsidRDefault="00443658">
      <w:pPr>
        <w:spacing w:after="0" w:line="259" w:lineRule="auto"/>
        <w:ind w:left="566" w:firstLine="0"/>
        <w:jc w:val="left"/>
      </w:pPr>
    </w:p>
    <w:p w14:paraId="54277D2C" w14:textId="09F9F62D" w:rsidR="00443658" w:rsidRDefault="00443658">
      <w:pPr>
        <w:spacing w:after="0" w:line="259" w:lineRule="auto"/>
        <w:ind w:left="566" w:firstLine="0"/>
        <w:jc w:val="left"/>
      </w:pPr>
    </w:p>
    <w:p w14:paraId="5565D31F" w14:textId="77777777" w:rsidR="00443658" w:rsidRDefault="00443658">
      <w:pPr>
        <w:spacing w:after="0" w:line="259" w:lineRule="auto"/>
        <w:ind w:left="566" w:firstLine="0"/>
        <w:jc w:val="left"/>
      </w:pPr>
    </w:p>
    <w:p w14:paraId="1073081F" w14:textId="7B0394D2" w:rsidR="008C6BAE" w:rsidRDefault="008C6BAE">
      <w:pPr>
        <w:spacing w:after="0" w:line="259" w:lineRule="auto"/>
        <w:ind w:left="566" w:firstLine="0"/>
        <w:jc w:val="left"/>
      </w:pPr>
    </w:p>
    <w:p w14:paraId="280B53D9" w14:textId="77777777" w:rsidR="008C6BAE" w:rsidRDefault="00463052">
      <w:pPr>
        <w:spacing w:after="0" w:line="259" w:lineRule="auto"/>
        <w:ind w:left="566" w:firstLine="0"/>
        <w:jc w:val="left"/>
      </w:pPr>
      <w:r>
        <w:t xml:space="preserve"> </w:t>
      </w:r>
    </w:p>
    <w:p w14:paraId="559C635A" w14:textId="77777777" w:rsidR="008C6BAE" w:rsidRDefault="00463052">
      <w:pPr>
        <w:spacing w:after="0" w:line="259" w:lineRule="auto"/>
        <w:ind w:left="566" w:firstLine="0"/>
        <w:jc w:val="left"/>
      </w:pPr>
      <w:r>
        <w:t xml:space="preserve"> </w:t>
      </w:r>
    </w:p>
    <w:p w14:paraId="6B9C6463" w14:textId="77777777" w:rsidR="008C6BAE" w:rsidRDefault="00463052">
      <w:pPr>
        <w:spacing w:after="0" w:line="259" w:lineRule="auto"/>
        <w:ind w:left="566" w:firstLine="0"/>
        <w:jc w:val="left"/>
      </w:pPr>
      <w:r>
        <w:t xml:space="preserve"> </w:t>
      </w:r>
    </w:p>
    <w:p w14:paraId="69C40AFF" w14:textId="77777777" w:rsidR="008C6BAE" w:rsidRDefault="00463052">
      <w:pPr>
        <w:spacing w:after="0" w:line="259" w:lineRule="auto"/>
        <w:ind w:left="566" w:firstLine="0"/>
        <w:jc w:val="left"/>
      </w:pPr>
      <w:r>
        <w:t xml:space="preserve"> </w:t>
      </w:r>
    </w:p>
    <w:p w14:paraId="20E6BB2B" w14:textId="77777777" w:rsidR="008C6BAE" w:rsidRDefault="00463052">
      <w:pPr>
        <w:spacing w:after="0" w:line="259" w:lineRule="auto"/>
        <w:ind w:left="566" w:firstLine="0"/>
        <w:jc w:val="left"/>
      </w:pPr>
      <w:r>
        <w:t xml:space="preserve"> </w:t>
      </w:r>
    </w:p>
    <w:p w14:paraId="4EA734FD" w14:textId="77777777" w:rsidR="008C6BAE" w:rsidRDefault="00463052">
      <w:pPr>
        <w:spacing w:after="0" w:line="259" w:lineRule="auto"/>
        <w:ind w:left="566" w:firstLine="0"/>
        <w:jc w:val="left"/>
      </w:pPr>
      <w:r>
        <w:t xml:space="preserve"> </w:t>
      </w:r>
    </w:p>
    <w:p w14:paraId="7FA8BBFA" w14:textId="77777777" w:rsidR="008C6BAE" w:rsidRDefault="00463052">
      <w:pPr>
        <w:spacing w:after="0" w:line="259" w:lineRule="auto"/>
        <w:ind w:left="566" w:firstLine="0"/>
        <w:jc w:val="left"/>
      </w:pPr>
      <w:r>
        <w:t xml:space="preserve"> </w:t>
      </w:r>
    </w:p>
    <w:p w14:paraId="07405F82" w14:textId="77777777" w:rsidR="008C6BAE" w:rsidRDefault="00463052">
      <w:pPr>
        <w:spacing w:after="0" w:line="259" w:lineRule="auto"/>
        <w:ind w:left="566" w:firstLine="0"/>
        <w:jc w:val="left"/>
      </w:pPr>
      <w:r>
        <w:t xml:space="preserve"> </w:t>
      </w:r>
    </w:p>
    <w:p w14:paraId="4B9CB11A" w14:textId="77777777" w:rsidR="008C6BAE" w:rsidRDefault="00463052">
      <w:pPr>
        <w:spacing w:after="0" w:line="259" w:lineRule="auto"/>
        <w:ind w:left="566" w:firstLine="0"/>
        <w:jc w:val="left"/>
      </w:pPr>
      <w:r>
        <w:t xml:space="preserve"> </w:t>
      </w:r>
    </w:p>
    <w:p w14:paraId="55431919" w14:textId="77777777" w:rsidR="008C6BAE" w:rsidRDefault="00463052">
      <w:pPr>
        <w:spacing w:after="0" w:line="259" w:lineRule="auto"/>
        <w:ind w:left="566" w:firstLine="0"/>
        <w:jc w:val="left"/>
      </w:pPr>
      <w:r>
        <w:t xml:space="preserve"> </w:t>
      </w:r>
    </w:p>
    <w:p w14:paraId="0A26A815" w14:textId="77777777" w:rsidR="008C6BAE" w:rsidRDefault="00463052">
      <w:pPr>
        <w:spacing w:after="0" w:line="259" w:lineRule="auto"/>
        <w:ind w:left="566" w:firstLine="0"/>
        <w:jc w:val="left"/>
      </w:pPr>
      <w:r>
        <w:t xml:space="preserve"> </w:t>
      </w:r>
    </w:p>
    <w:p w14:paraId="080AD27F" w14:textId="77777777" w:rsidR="008C6BAE" w:rsidRDefault="00463052">
      <w:pPr>
        <w:spacing w:after="0" w:line="259" w:lineRule="auto"/>
        <w:ind w:left="566" w:firstLine="0"/>
        <w:jc w:val="left"/>
      </w:pPr>
      <w:r>
        <w:t xml:space="preserve"> </w:t>
      </w:r>
    </w:p>
    <w:p w14:paraId="223A13B3" w14:textId="77777777" w:rsidR="008C6BAE" w:rsidRDefault="00463052">
      <w:pPr>
        <w:spacing w:after="0" w:line="259" w:lineRule="auto"/>
        <w:ind w:left="566" w:firstLine="0"/>
        <w:jc w:val="left"/>
      </w:pPr>
      <w:r>
        <w:t xml:space="preserve"> </w:t>
      </w:r>
    </w:p>
    <w:p w14:paraId="29129165" w14:textId="77777777" w:rsidR="008C6BAE" w:rsidRDefault="00463052">
      <w:pPr>
        <w:spacing w:after="0" w:line="259" w:lineRule="auto"/>
        <w:ind w:left="566" w:firstLine="0"/>
        <w:jc w:val="left"/>
      </w:pPr>
      <w:r>
        <w:t xml:space="preserve"> </w:t>
      </w:r>
    </w:p>
    <w:p w14:paraId="4860A196" w14:textId="77777777" w:rsidR="008C6BAE" w:rsidRDefault="00463052">
      <w:pPr>
        <w:spacing w:after="0" w:line="259" w:lineRule="auto"/>
        <w:ind w:left="566" w:firstLine="0"/>
        <w:jc w:val="left"/>
      </w:pPr>
      <w:r>
        <w:t xml:space="preserve"> </w:t>
      </w:r>
    </w:p>
    <w:p w14:paraId="3E23E5C9" w14:textId="77777777" w:rsidR="008C6BAE" w:rsidRDefault="00463052">
      <w:pPr>
        <w:spacing w:after="0" w:line="259" w:lineRule="auto"/>
        <w:ind w:left="566" w:firstLine="0"/>
        <w:jc w:val="left"/>
      </w:pPr>
      <w:r>
        <w:t xml:space="preserve"> </w:t>
      </w:r>
    </w:p>
    <w:p w14:paraId="02333840" w14:textId="77777777" w:rsidR="008C6BAE" w:rsidRDefault="00463052">
      <w:pPr>
        <w:spacing w:after="0" w:line="259" w:lineRule="auto"/>
        <w:ind w:left="566" w:firstLine="0"/>
        <w:jc w:val="left"/>
      </w:pPr>
      <w:r>
        <w:t xml:space="preserve"> </w:t>
      </w:r>
    </w:p>
    <w:p w14:paraId="020195C4" w14:textId="77777777" w:rsidR="008C6BAE" w:rsidRDefault="00463052">
      <w:pPr>
        <w:spacing w:after="0" w:line="259" w:lineRule="auto"/>
        <w:ind w:left="566" w:firstLine="0"/>
        <w:jc w:val="left"/>
      </w:pPr>
      <w:r>
        <w:t xml:space="preserve"> </w:t>
      </w:r>
    </w:p>
    <w:p w14:paraId="11DB419F" w14:textId="77777777" w:rsidR="008C6BAE" w:rsidRDefault="00463052">
      <w:pPr>
        <w:spacing w:after="0" w:line="259" w:lineRule="auto"/>
        <w:ind w:left="566" w:firstLine="0"/>
        <w:jc w:val="left"/>
      </w:pPr>
      <w:r>
        <w:t xml:space="preserve"> </w:t>
      </w:r>
    </w:p>
    <w:p w14:paraId="23712AD4" w14:textId="77777777" w:rsidR="008C6BAE" w:rsidRDefault="00463052">
      <w:pPr>
        <w:spacing w:after="0" w:line="259" w:lineRule="auto"/>
        <w:ind w:left="566" w:firstLine="0"/>
        <w:jc w:val="left"/>
      </w:pPr>
      <w:r>
        <w:t xml:space="preserve"> </w:t>
      </w:r>
    </w:p>
    <w:p w14:paraId="4784D077" w14:textId="77777777" w:rsidR="008C6BAE" w:rsidRDefault="00463052">
      <w:pPr>
        <w:spacing w:after="0" w:line="259" w:lineRule="auto"/>
        <w:ind w:left="566" w:firstLine="0"/>
        <w:jc w:val="left"/>
      </w:pPr>
      <w:r>
        <w:t xml:space="preserve"> </w:t>
      </w:r>
    </w:p>
    <w:p w14:paraId="4D3E3780" w14:textId="77777777" w:rsidR="008C6BAE" w:rsidRDefault="00463052">
      <w:pPr>
        <w:spacing w:after="0" w:line="259" w:lineRule="auto"/>
        <w:ind w:left="566" w:firstLine="0"/>
        <w:jc w:val="left"/>
      </w:pPr>
      <w:r>
        <w:t xml:space="preserve"> </w:t>
      </w:r>
    </w:p>
    <w:p w14:paraId="66E41445" w14:textId="77777777" w:rsidR="008C6BAE" w:rsidRDefault="00463052">
      <w:pPr>
        <w:spacing w:after="0" w:line="259" w:lineRule="auto"/>
        <w:ind w:left="566" w:firstLine="0"/>
        <w:jc w:val="left"/>
      </w:pPr>
      <w:r>
        <w:t xml:space="preserve"> </w:t>
      </w:r>
    </w:p>
    <w:p w14:paraId="56EA950C" w14:textId="77777777" w:rsidR="008C6BAE" w:rsidRDefault="00463052">
      <w:pPr>
        <w:spacing w:after="0" w:line="259" w:lineRule="auto"/>
        <w:ind w:left="566" w:firstLine="0"/>
        <w:jc w:val="left"/>
      </w:pPr>
      <w:r>
        <w:t xml:space="preserve"> </w:t>
      </w:r>
    </w:p>
    <w:p w14:paraId="0064E27A" w14:textId="77777777" w:rsidR="008C6BAE" w:rsidRDefault="00463052">
      <w:pPr>
        <w:spacing w:after="0" w:line="259" w:lineRule="auto"/>
        <w:ind w:left="566" w:firstLine="0"/>
        <w:jc w:val="left"/>
      </w:pPr>
      <w:r>
        <w:rPr>
          <w:b/>
          <w:i/>
          <w:sz w:val="72"/>
        </w:rPr>
        <w:t xml:space="preserve"> </w:t>
      </w:r>
    </w:p>
    <w:p w14:paraId="39511220" w14:textId="77777777" w:rsidR="008C6BAE" w:rsidRDefault="00463052">
      <w:pPr>
        <w:spacing w:after="0" w:line="259" w:lineRule="auto"/>
        <w:ind w:left="657" w:firstLine="0"/>
        <w:jc w:val="center"/>
      </w:pPr>
      <w:r>
        <w:rPr>
          <w:b/>
          <w:i/>
          <w:sz w:val="72"/>
        </w:rPr>
        <w:t xml:space="preserve"> </w:t>
      </w:r>
    </w:p>
    <w:p w14:paraId="58F46114" w14:textId="77777777" w:rsidR="00B20B53" w:rsidRDefault="00B20B53">
      <w:pPr>
        <w:spacing w:after="0" w:line="259" w:lineRule="auto"/>
        <w:ind w:left="657" w:firstLine="0"/>
        <w:jc w:val="center"/>
        <w:rPr>
          <w:b/>
          <w:i/>
          <w:sz w:val="72"/>
        </w:rPr>
      </w:pPr>
    </w:p>
    <w:p w14:paraId="76312B1E" w14:textId="77777777" w:rsidR="008C6BAE" w:rsidRDefault="00463052">
      <w:pPr>
        <w:spacing w:after="0" w:line="259" w:lineRule="auto"/>
        <w:ind w:left="657" w:firstLine="0"/>
        <w:jc w:val="center"/>
      </w:pPr>
      <w:r>
        <w:rPr>
          <w:b/>
          <w:i/>
          <w:sz w:val="72"/>
        </w:rPr>
        <w:t xml:space="preserve"> </w:t>
      </w:r>
    </w:p>
    <w:p w14:paraId="57500FCA" w14:textId="77777777" w:rsidR="008C6BAE" w:rsidRDefault="00463052">
      <w:pPr>
        <w:spacing w:after="0" w:line="259" w:lineRule="auto"/>
        <w:ind w:left="657" w:firstLine="0"/>
        <w:jc w:val="center"/>
      </w:pPr>
      <w:r>
        <w:rPr>
          <w:b/>
          <w:i/>
          <w:sz w:val="72"/>
        </w:rPr>
        <w:t xml:space="preserve"> </w:t>
      </w:r>
    </w:p>
    <w:p w14:paraId="357A95D2" w14:textId="77777777" w:rsidR="008C6BAE" w:rsidRDefault="00463052">
      <w:pPr>
        <w:spacing w:after="0" w:line="259" w:lineRule="auto"/>
        <w:ind w:left="657" w:firstLine="0"/>
        <w:jc w:val="center"/>
      </w:pPr>
      <w:r>
        <w:rPr>
          <w:b/>
          <w:i/>
          <w:sz w:val="72"/>
        </w:rPr>
        <w:t xml:space="preserve"> </w:t>
      </w:r>
    </w:p>
    <w:p w14:paraId="3AD2602C" w14:textId="77777777" w:rsidR="008C6BAE" w:rsidRDefault="00463052">
      <w:pPr>
        <w:spacing w:after="0" w:line="259" w:lineRule="auto"/>
        <w:ind w:left="10" w:right="3708"/>
        <w:jc w:val="right"/>
      </w:pPr>
      <w:r>
        <w:rPr>
          <w:b/>
          <w:i/>
          <w:sz w:val="72"/>
        </w:rPr>
        <w:t xml:space="preserve">ANNEXES </w:t>
      </w:r>
    </w:p>
    <w:p w14:paraId="33C04B61" w14:textId="77777777" w:rsidR="008C6BAE" w:rsidRDefault="00463052">
      <w:pPr>
        <w:spacing w:after="0" w:line="259" w:lineRule="auto"/>
        <w:ind w:left="1275" w:firstLine="0"/>
        <w:jc w:val="left"/>
      </w:pPr>
      <w:r>
        <w:t xml:space="preserve"> </w:t>
      </w:r>
    </w:p>
    <w:p w14:paraId="7318A872" w14:textId="77777777" w:rsidR="008C6BAE" w:rsidRDefault="00463052">
      <w:pPr>
        <w:spacing w:after="0" w:line="259" w:lineRule="auto"/>
        <w:ind w:left="1275" w:firstLine="0"/>
        <w:jc w:val="left"/>
      </w:pPr>
      <w:r>
        <w:t xml:space="preserve"> </w:t>
      </w:r>
    </w:p>
    <w:p w14:paraId="1402FFF3" w14:textId="77777777" w:rsidR="008C6BAE" w:rsidRDefault="00463052">
      <w:pPr>
        <w:spacing w:after="0" w:line="259" w:lineRule="auto"/>
        <w:ind w:left="1275" w:firstLine="0"/>
        <w:jc w:val="left"/>
      </w:pPr>
      <w:r>
        <w:t xml:space="preserve"> </w:t>
      </w:r>
    </w:p>
    <w:p w14:paraId="5221BB5C" w14:textId="77777777" w:rsidR="008C6BAE" w:rsidRDefault="00463052">
      <w:pPr>
        <w:spacing w:after="0" w:line="259" w:lineRule="auto"/>
        <w:ind w:left="1275" w:firstLine="0"/>
        <w:jc w:val="left"/>
      </w:pPr>
      <w:r>
        <w:t xml:space="preserve"> </w:t>
      </w:r>
    </w:p>
    <w:p w14:paraId="731D8718" w14:textId="77777777" w:rsidR="008C6BAE" w:rsidRDefault="00463052">
      <w:pPr>
        <w:spacing w:after="0" w:line="259" w:lineRule="auto"/>
        <w:ind w:left="1275" w:firstLine="0"/>
        <w:jc w:val="left"/>
      </w:pPr>
      <w:r>
        <w:t xml:space="preserve"> </w:t>
      </w:r>
    </w:p>
    <w:p w14:paraId="4ED49948" w14:textId="77777777" w:rsidR="008C6BAE" w:rsidRDefault="00463052">
      <w:pPr>
        <w:spacing w:after="0" w:line="259" w:lineRule="auto"/>
        <w:ind w:left="1275" w:firstLine="0"/>
        <w:jc w:val="left"/>
      </w:pPr>
      <w:r>
        <w:t xml:space="preserve"> </w:t>
      </w:r>
    </w:p>
    <w:p w14:paraId="4D0938D8" w14:textId="77777777" w:rsidR="008C6BAE" w:rsidRDefault="00463052">
      <w:pPr>
        <w:spacing w:after="0" w:line="259" w:lineRule="auto"/>
        <w:ind w:left="1275" w:firstLine="0"/>
        <w:jc w:val="left"/>
      </w:pPr>
      <w:r>
        <w:t xml:space="preserve"> </w:t>
      </w:r>
    </w:p>
    <w:p w14:paraId="75D6A090" w14:textId="77777777" w:rsidR="008C6BAE" w:rsidRDefault="00463052">
      <w:pPr>
        <w:spacing w:after="0" w:line="259" w:lineRule="auto"/>
        <w:ind w:left="1275" w:firstLine="0"/>
        <w:jc w:val="left"/>
      </w:pPr>
      <w:r>
        <w:t xml:space="preserve"> </w:t>
      </w:r>
    </w:p>
    <w:p w14:paraId="45DABC4F" w14:textId="77777777" w:rsidR="008C6BAE" w:rsidRDefault="00463052">
      <w:pPr>
        <w:spacing w:after="0" w:line="259" w:lineRule="auto"/>
        <w:ind w:left="1275" w:firstLine="0"/>
        <w:jc w:val="left"/>
      </w:pPr>
      <w:r>
        <w:t xml:space="preserve"> </w:t>
      </w:r>
    </w:p>
    <w:p w14:paraId="7376F03F" w14:textId="77777777" w:rsidR="008C6BAE" w:rsidRDefault="00463052">
      <w:pPr>
        <w:spacing w:after="0" w:line="259" w:lineRule="auto"/>
        <w:ind w:left="1275" w:firstLine="0"/>
        <w:jc w:val="left"/>
      </w:pPr>
      <w:r>
        <w:t xml:space="preserve"> </w:t>
      </w:r>
    </w:p>
    <w:p w14:paraId="34EBA104" w14:textId="77777777" w:rsidR="008C6BAE" w:rsidRDefault="00463052">
      <w:pPr>
        <w:spacing w:after="0" w:line="259" w:lineRule="auto"/>
        <w:ind w:left="1275" w:firstLine="0"/>
        <w:jc w:val="left"/>
      </w:pPr>
      <w:r>
        <w:t xml:space="preserve"> </w:t>
      </w:r>
    </w:p>
    <w:p w14:paraId="4E8CE14E" w14:textId="77777777" w:rsidR="008C6BAE" w:rsidRDefault="00463052">
      <w:pPr>
        <w:spacing w:after="0" w:line="259" w:lineRule="auto"/>
        <w:ind w:left="1275" w:firstLine="0"/>
        <w:jc w:val="left"/>
      </w:pPr>
      <w:r>
        <w:t xml:space="preserve"> </w:t>
      </w:r>
    </w:p>
    <w:p w14:paraId="0DAC58C9" w14:textId="77777777" w:rsidR="008C6BAE" w:rsidRDefault="00463052">
      <w:pPr>
        <w:spacing w:after="0" w:line="259" w:lineRule="auto"/>
        <w:ind w:left="1275" w:firstLine="0"/>
        <w:jc w:val="left"/>
      </w:pPr>
      <w:r>
        <w:t xml:space="preserve"> </w:t>
      </w:r>
    </w:p>
    <w:p w14:paraId="27D6DCA1" w14:textId="77777777" w:rsidR="008C6BAE" w:rsidRDefault="00463052">
      <w:pPr>
        <w:spacing w:after="0" w:line="259" w:lineRule="auto"/>
        <w:ind w:left="1275" w:firstLine="0"/>
        <w:jc w:val="left"/>
      </w:pPr>
      <w:r>
        <w:t xml:space="preserve"> </w:t>
      </w:r>
    </w:p>
    <w:p w14:paraId="78DADC82" w14:textId="77777777" w:rsidR="008C6BAE" w:rsidRDefault="00463052">
      <w:pPr>
        <w:spacing w:after="0" w:line="259" w:lineRule="auto"/>
        <w:ind w:left="1275" w:firstLine="0"/>
        <w:jc w:val="left"/>
      </w:pPr>
      <w:r>
        <w:t xml:space="preserve"> </w:t>
      </w:r>
    </w:p>
    <w:p w14:paraId="7F4A6720" w14:textId="77777777" w:rsidR="008C6BAE" w:rsidRDefault="00463052">
      <w:pPr>
        <w:spacing w:after="0" w:line="259" w:lineRule="auto"/>
        <w:ind w:left="1275" w:firstLine="0"/>
        <w:jc w:val="left"/>
      </w:pPr>
      <w:r>
        <w:t xml:space="preserve"> </w:t>
      </w:r>
    </w:p>
    <w:p w14:paraId="64633939" w14:textId="77777777" w:rsidR="008C6BAE" w:rsidRDefault="00463052">
      <w:pPr>
        <w:spacing w:after="0" w:line="259" w:lineRule="auto"/>
        <w:ind w:left="1275" w:firstLine="0"/>
        <w:jc w:val="left"/>
      </w:pPr>
      <w:r>
        <w:t xml:space="preserve"> </w:t>
      </w:r>
    </w:p>
    <w:p w14:paraId="4D9730A0" w14:textId="77777777" w:rsidR="008C6BAE" w:rsidRDefault="00463052">
      <w:pPr>
        <w:spacing w:after="0" w:line="259" w:lineRule="auto"/>
        <w:ind w:left="1275" w:firstLine="0"/>
        <w:jc w:val="left"/>
      </w:pPr>
      <w:r>
        <w:t xml:space="preserve"> </w:t>
      </w:r>
    </w:p>
    <w:p w14:paraId="3C3139B3" w14:textId="77777777" w:rsidR="008C6BAE" w:rsidRDefault="00463052">
      <w:pPr>
        <w:spacing w:after="0" w:line="259" w:lineRule="auto"/>
        <w:ind w:left="1275" w:firstLine="0"/>
        <w:jc w:val="left"/>
      </w:pPr>
      <w:r>
        <w:t xml:space="preserve"> </w:t>
      </w:r>
    </w:p>
    <w:p w14:paraId="477F5E1F" w14:textId="77777777" w:rsidR="008C6BAE" w:rsidRDefault="00463052">
      <w:pPr>
        <w:spacing w:after="0" w:line="259" w:lineRule="auto"/>
        <w:ind w:left="1275" w:firstLine="0"/>
        <w:jc w:val="left"/>
      </w:pPr>
      <w:r>
        <w:t xml:space="preserve"> </w:t>
      </w:r>
    </w:p>
    <w:p w14:paraId="7C4A99C9" w14:textId="77777777" w:rsidR="008C6BAE" w:rsidRDefault="00463052">
      <w:pPr>
        <w:spacing w:after="0" w:line="259" w:lineRule="auto"/>
        <w:ind w:left="1275" w:firstLine="0"/>
        <w:jc w:val="left"/>
      </w:pPr>
      <w:r>
        <w:t xml:space="preserve"> </w:t>
      </w:r>
    </w:p>
    <w:p w14:paraId="54FA9BA5" w14:textId="77777777" w:rsidR="008C6BAE" w:rsidRDefault="00463052">
      <w:pPr>
        <w:spacing w:after="0" w:line="259" w:lineRule="auto"/>
        <w:ind w:left="1275" w:firstLine="0"/>
        <w:jc w:val="left"/>
      </w:pPr>
      <w:r>
        <w:t xml:space="preserve"> </w:t>
      </w:r>
    </w:p>
    <w:p w14:paraId="2D31EAE0" w14:textId="77777777" w:rsidR="008C6BAE" w:rsidRDefault="00463052">
      <w:pPr>
        <w:spacing w:after="0" w:line="259" w:lineRule="auto"/>
        <w:ind w:left="1275" w:firstLine="0"/>
        <w:jc w:val="left"/>
      </w:pPr>
      <w:r>
        <w:t xml:space="preserve"> </w:t>
      </w:r>
    </w:p>
    <w:p w14:paraId="6F0C565C" w14:textId="77777777" w:rsidR="008C6BAE" w:rsidRDefault="00463052">
      <w:pPr>
        <w:spacing w:after="0" w:line="259" w:lineRule="auto"/>
        <w:ind w:left="1275" w:firstLine="0"/>
        <w:jc w:val="left"/>
      </w:pPr>
      <w:r>
        <w:t xml:space="preserve"> </w:t>
      </w:r>
    </w:p>
    <w:p w14:paraId="4759F019" w14:textId="77777777" w:rsidR="008C6BAE" w:rsidRDefault="00463052">
      <w:pPr>
        <w:spacing w:after="0" w:line="259" w:lineRule="auto"/>
        <w:ind w:left="1275" w:firstLine="0"/>
        <w:jc w:val="left"/>
      </w:pPr>
      <w:r>
        <w:t xml:space="preserve"> </w:t>
      </w:r>
    </w:p>
    <w:p w14:paraId="605CBF7A" w14:textId="77777777" w:rsidR="008C6BAE" w:rsidRDefault="00463052">
      <w:pPr>
        <w:spacing w:after="0" w:line="259" w:lineRule="auto"/>
        <w:ind w:left="1275" w:firstLine="0"/>
        <w:jc w:val="left"/>
      </w:pPr>
      <w:r>
        <w:t xml:space="preserve"> </w:t>
      </w:r>
    </w:p>
    <w:p w14:paraId="612AA7B3" w14:textId="77777777" w:rsidR="008C6BAE" w:rsidRDefault="00463052">
      <w:pPr>
        <w:spacing w:after="0" w:line="259" w:lineRule="auto"/>
        <w:ind w:left="1275" w:firstLine="0"/>
        <w:jc w:val="left"/>
      </w:pPr>
      <w:r>
        <w:t xml:space="preserve"> </w:t>
      </w:r>
    </w:p>
    <w:p w14:paraId="3C706BF3" w14:textId="77777777" w:rsidR="008C6BAE" w:rsidRDefault="00463052">
      <w:pPr>
        <w:spacing w:after="0" w:line="259" w:lineRule="auto"/>
        <w:ind w:left="1275" w:firstLine="0"/>
        <w:jc w:val="left"/>
      </w:pPr>
      <w:r>
        <w:rPr>
          <w:sz w:val="72"/>
        </w:rPr>
        <w:t xml:space="preserve"> </w:t>
      </w:r>
    </w:p>
    <w:p w14:paraId="3FEA0EA9" w14:textId="77777777" w:rsidR="008C6BAE" w:rsidRDefault="00463052">
      <w:pPr>
        <w:spacing w:after="0" w:line="259" w:lineRule="auto"/>
        <w:ind w:left="1275" w:firstLine="0"/>
        <w:jc w:val="left"/>
      </w:pPr>
      <w:r>
        <w:rPr>
          <w:sz w:val="72"/>
        </w:rPr>
        <w:t xml:space="preserve"> </w:t>
      </w:r>
    </w:p>
    <w:p w14:paraId="11414AE1" w14:textId="77777777" w:rsidR="008C6BAE" w:rsidRDefault="00463052">
      <w:pPr>
        <w:spacing w:after="0" w:line="259" w:lineRule="auto"/>
        <w:ind w:left="1275" w:firstLine="0"/>
        <w:jc w:val="left"/>
      </w:pPr>
      <w:r>
        <w:rPr>
          <w:sz w:val="72"/>
        </w:rPr>
        <w:t xml:space="preserve"> </w:t>
      </w:r>
    </w:p>
    <w:p w14:paraId="5687D3D4" w14:textId="1B4F9CDF" w:rsidR="008C6BAE" w:rsidRDefault="008C6BAE" w:rsidP="00665A43">
      <w:pPr>
        <w:spacing w:after="0" w:line="259" w:lineRule="auto"/>
        <w:ind w:left="1275" w:firstLine="0"/>
        <w:jc w:val="center"/>
      </w:pPr>
    </w:p>
    <w:p w14:paraId="10614C24" w14:textId="77777777" w:rsidR="00665A43" w:rsidRDefault="00665A43" w:rsidP="00665A43">
      <w:pPr>
        <w:pStyle w:val="Titre1"/>
        <w:ind w:right="3258"/>
      </w:pPr>
    </w:p>
    <w:p w14:paraId="06D970D9" w14:textId="77777777" w:rsidR="00665A43" w:rsidRDefault="00665A43" w:rsidP="00665A43">
      <w:pPr>
        <w:pStyle w:val="Titre1"/>
        <w:ind w:right="3258"/>
      </w:pPr>
    </w:p>
    <w:p w14:paraId="33D66075" w14:textId="7FB2BBBE" w:rsidR="008C6BAE" w:rsidRDefault="00463052" w:rsidP="00665A43">
      <w:pPr>
        <w:pStyle w:val="Titre1"/>
        <w:ind w:right="3258"/>
      </w:pPr>
      <w:r>
        <w:t>ANNEXE 1</w:t>
      </w:r>
    </w:p>
    <w:p w14:paraId="423F2652" w14:textId="77777777" w:rsidR="008C6BAE" w:rsidRDefault="00463052">
      <w:pPr>
        <w:spacing w:after="0" w:line="259" w:lineRule="auto"/>
        <w:ind w:left="1367" w:firstLine="0"/>
        <w:jc w:val="center"/>
      </w:pPr>
      <w:r>
        <w:rPr>
          <w:b/>
          <w:i/>
          <w:sz w:val="72"/>
        </w:rPr>
        <w:t xml:space="preserve"> </w:t>
      </w:r>
    </w:p>
    <w:p w14:paraId="0BADEC03" w14:textId="77777777" w:rsidR="008C6BAE" w:rsidRDefault="00463052">
      <w:pPr>
        <w:spacing w:after="0" w:line="259" w:lineRule="auto"/>
        <w:ind w:left="1367" w:firstLine="0"/>
        <w:jc w:val="center"/>
      </w:pPr>
      <w:r>
        <w:rPr>
          <w:b/>
          <w:i/>
          <w:sz w:val="72"/>
        </w:rPr>
        <w:t xml:space="preserve"> </w:t>
      </w:r>
    </w:p>
    <w:p w14:paraId="2A43E8DC" w14:textId="77777777" w:rsidR="008C6BAE" w:rsidRDefault="00463052">
      <w:pPr>
        <w:spacing w:after="0" w:line="259" w:lineRule="auto"/>
        <w:ind w:left="1367" w:firstLine="0"/>
        <w:jc w:val="center"/>
      </w:pPr>
      <w:r>
        <w:rPr>
          <w:b/>
          <w:i/>
          <w:sz w:val="72"/>
        </w:rPr>
        <w:t xml:space="preserve"> </w:t>
      </w:r>
    </w:p>
    <w:p w14:paraId="0A491B7D" w14:textId="77777777" w:rsidR="008C6BAE" w:rsidRDefault="00463052">
      <w:pPr>
        <w:spacing w:after="0" w:line="259" w:lineRule="auto"/>
        <w:ind w:left="1367" w:firstLine="0"/>
        <w:jc w:val="center"/>
      </w:pPr>
      <w:r>
        <w:rPr>
          <w:b/>
          <w:i/>
          <w:sz w:val="72"/>
        </w:rPr>
        <w:t xml:space="preserve"> </w:t>
      </w:r>
    </w:p>
    <w:p w14:paraId="31B03C8A" w14:textId="77777777" w:rsidR="008C6BAE" w:rsidRDefault="00463052">
      <w:pPr>
        <w:spacing w:after="0" w:line="259" w:lineRule="auto"/>
        <w:ind w:left="1367" w:firstLine="0"/>
        <w:jc w:val="center"/>
      </w:pPr>
      <w:r>
        <w:rPr>
          <w:b/>
          <w:i/>
          <w:sz w:val="72"/>
        </w:rPr>
        <w:t xml:space="preserve"> </w:t>
      </w:r>
    </w:p>
    <w:p w14:paraId="510F4177" w14:textId="77777777" w:rsidR="008C6BAE" w:rsidRDefault="00463052">
      <w:pPr>
        <w:spacing w:after="0" w:line="259" w:lineRule="auto"/>
        <w:ind w:left="1367" w:firstLine="0"/>
        <w:jc w:val="center"/>
      </w:pPr>
      <w:r>
        <w:rPr>
          <w:b/>
          <w:i/>
          <w:sz w:val="72"/>
        </w:rPr>
        <w:t xml:space="preserve"> </w:t>
      </w:r>
    </w:p>
    <w:p w14:paraId="67113FD7" w14:textId="77777777" w:rsidR="008C6BAE" w:rsidRDefault="008C6BAE">
      <w:pPr>
        <w:sectPr w:rsidR="008C6BAE" w:rsidSect="00DF1E76">
          <w:headerReference w:type="even" r:id="rId29"/>
          <w:headerReference w:type="default" r:id="rId30"/>
          <w:footerReference w:type="even" r:id="rId31"/>
          <w:footerReference w:type="default" r:id="rId32"/>
          <w:headerReference w:type="first" r:id="rId33"/>
          <w:footerReference w:type="first" r:id="rId34"/>
          <w:pgSz w:w="12242" w:h="15842"/>
          <w:pgMar w:top="720" w:right="1021" w:bottom="720" w:left="1021" w:header="720" w:footer="720" w:gutter="0"/>
          <w:pgNumType w:start="0"/>
          <w:cols w:space="720"/>
          <w:titlePg/>
          <w:docGrid w:linePitch="326"/>
        </w:sectPr>
      </w:pPr>
    </w:p>
    <w:p w14:paraId="6A4E2EC4" w14:textId="631C827C" w:rsidR="001372E6" w:rsidRDefault="001372E6" w:rsidP="001372E6">
      <w:pPr>
        <w:spacing w:after="0" w:line="259" w:lineRule="auto"/>
        <w:ind w:left="-1078" w:right="7980" w:firstLine="0"/>
        <w:jc w:val="center"/>
      </w:pPr>
      <w:r w:rsidRPr="00A70AAF">
        <w:rPr>
          <w:noProof/>
        </w:rPr>
        <w:drawing>
          <wp:inline distT="0" distB="0" distL="0" distR="0" wp14:anchorId="57C6C80E" wp14:editId="07CFECD5">
            <wp:extent cx="9310682" cy="5828665"/>
            <wp:effectExtent l="0" t="0" r="508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310682" cy="5828665"/>
                    </a:xfrm>
                    <a:prstGeom prst="rect">
                      <a:avLst/>
                    </a:prstGeom>
                  </pic:spPr>
                </pic:pic>
              </a:graphicData>
            </a:graphic>
          </wp:inline>
        </w:drawing>
      </w:r>
    </w:p>
    <w:p w14:paraId="50B962A8" w14:textId="5057FB0B" w:rsidR="008E48E8" w:rsidRDefault="008E48E8">
      <w:pPr>
        <w:spacing w:after="0" w:line="259" w:lineRule="auto"/>
        <w:ind w:left="-1078" w:right="7980" w:firstLine="0"/>
        <w:jc w:val="left"/>
        <w:sectPr w:rsidR="008E48E8" w:rsidSect="008E48E8">
          <w:headerReference w:type="even" r:id="rId36"/>
          <w:headerReference w:type="default" r:id="rId37"/>
          <w:footerReference w:type="even" r:id="rId38"/>
          <w:footerReference w:type="default" r:id="rId39"/>
          <w:headerReference w:type="first" r:id="rId40"/>
          <w:footerReference w:type="first" r:id="rId41"/>
          <w:pgSz w:w="15842" w:h="12242" w:orient="landscape"/>
          <w:pgMar w:top="1078" w:right="727" w:bottom="4263" w:left="1218" w:header="720" w:footer="725" w:gutter="0"/>
          <w:cols w:space="720"/>
          <w:titlePg/>
          <w:docGrid w:linePitch="326"/>
        </w:sectPr>
      </w:pPr>
    </w:p>
    <w:p w14:paraId="1BCB00A3" w14:textId="6D1F7165" w:rsidR="008C6BAE" w:rsidRDefault="008C6BAE">
      <w:pPr>
        <w:spacing w:after="0" w:line="259" w:lineRule="auto"/>
        <w:ind w:left="-1078" w:right="7980" w:firstLine="0"/>
        <w:jc w:val="left"/>
      </w:pPr>
    </w:p>
    <w:p w14:paraId="55E42569" w14:textId="497C6FD5" w:rsidR="008C6BAE" w:rsidRDefault="00463052">
      <w:pPr>
        <w:tabs>
          <w:tab w:val="center" w:pos="5045"/>
          <w:tab w:val="center" w:pos="7783"/>
        </w:tabs>
        <w:spacing w:after="0" w:line="259" w:lineRule="auto"/>
        <w:ind w:left="0" w:firstLine="0"/>
        <w:jc w:val="left"/>
      </w:pPr>
      <w:r>
        <w:rPr>
          <w:sz w:val="22"/>
        </w:rPr>
        <w:tab/>
      </w:r>
      <w:r>
        <w:rPr>
          <w:rFonts w:ascii="Times New Roman" w:eastAsia="Times New Roman" w:hAnsi="Times New Roman" w:cs="Times New Roman"/>
          <w:b/>
          <w:sz w:val="20"/>
        </w:rPr>
        <w:tab/>
        <w:t xml:space="preserve"> </w:t>
      </w:r>
    </w:p>
    <w:p w14:paraId="2C7C0FD4" w14:textId="77777777" w:rsidR="008C6BAE" w:rsidRDefault="00463052">
      <w:pPr>
        <w:spacing w:after="745" w:line="259" w:lineRule="auto"/>
        <w:ind w:left="0" w:firstLine="0"/>
        <w:jc w:val="left"/>
      </w:pPr>
      <w:r>
        <w:rPr>
          <w:rFonts w:ascii="Times New Roman" w:eastAsia="Times New Roman" w:hAnsi="Times New Roman" w:cs="Times New Roman"/>
          <w:sz w:val="20"/>
        </w:rPr>
        <w:t xml:space="preserve"> </w:t>
      </w:r>
    </w:p>
    <w:p w14:paraId="2E77F3F6" w14:textId="77777777" w:rsidR="008C6BAE" w:rsidRDefault="00463052">
      <w:pPr>
        <w:spacing w:after="0" w:line="259" w:lineRule="auto"/>
        <w:ind w:left="4059" w:firstLine="0"/>
        <w:jc w:val="center"/>
      </w:pPr>
      <w:r>
        <w:rPr>
          <w:b/>
          <w:i/>
          <w:sz w:val="72"/>
        </w:rPr>
        <w:t xml:space="preserve"> </w:t>
      </w:r>
    </w:p>
    <w:p w14:paraId="4AD6E3D5" w14:textId="77777777" w:rsidR="008C6BAE" w:rsidRDefault="00463052">
      <w:pPr>
        <w:spacing w:after="0" w:line="259" w:lineRule="auto"/>
        <w:ind w:left="4059" w:firstLine="0"/>
        <w:jc w:val="center"/>
      </w:pPr>
      <w:r>
        <w:rPr>
          <w:b/>
          <w:i/>
          <w:sz w:val="72"/>
        </w:rPr>
        <w:t xml:space="preserve"> </w:t>
      </w:r>
    </w:p>
    <w:p w14:paraId="30EF3673" w14:textId="77777777" w:rsidR="008C6BAE" w:rsidRDefault="00463052">
      <w:pPr>
        <w:spacing w:after="0" w:line="259" w:lineRule="auto"/>
        <w:ind w:left="4059" w:firstLine="0"/>
        <w:jc w:val="center"/>
      </w:pPr>
      <w:r>
        <w:rPr>
          <w:b/>
          <w:i/>
          <w:sz w:val="72"/>
        </w:rPr>
        <w:t xml:space="preserve"> </w:t>
      </w:r>
    </w:p>
    <w:p w14:paraId="6408ABF9" w14:textId="77777777" w:rsidR="008C6BAE" w:rsidRDefault="00463052">
      <w:pPr>
        <w:spacing w:after="0" w:line="259" w:lineRule="auto"/>
        <w:ind w:left="4059" w:firstLine="0"/>
        <w:jc w:val="center"/>
      </w:pPr>
      <w:r>
        <w:rPr>
          <w:b/>
          <w:i/>
          <w:sz w:val="72"/>
        </w:rPr>
        <w:t xml:space="preserve"> </w:t>
      </w:r>
    </w:p>
    <w:p w14:paraId="3BBA5343" w14:textId="77777777" w:rsidR="008C6BAE" w:rsidRDefault="00463052">
      <w:pPr>
        <w:spacing w:after="0" w:line="259" w:lineRule="auto"/>
        <w:ind w:left="4059" w:firstLine="0"/>
        <w:jc w:val="center"/>
      </w:pPr>
      <w:r>
        <w:rPr>
          <w:b/>
          <w:i/>
          <w:sz w:val="72"/>
        </w:rPr>
        <w:t xml:space="preserve"> </w:t>
      </w:r>
    </w:p>
    <w:p w14:paraId="27678595" w14:textId="77777777" w:rsidR="00665A43" w:rsidRDefault="00665A43" w:rsidP="007B13C4">
      <w:pPr>
        <w:pStyle w:val="Titre1"/>
        <w:tabs>
          <w:tab w:val="left" w:pos="5330"/>
          <w:tab w:val="right" w:pos="8661"/>
        </w:tabs>
        <w:ind w:right="-15"/>
        <w:jc w:val="center"/>
      </w:pPr>
    </w:p>
    <w:p w14:paraId="76190914" w14:textId="051D2E11" w:rsidR="008C6BAE" w:rsidRDefault="0078234B" w:rsidP="0078234B">
      <w:pPr>
        <w:pStyle w:val="Titre1"/>
        <w:tabs>
          <w:tab w:val="left" w:pos="5330"/>
          <w:tab w:val="right" w:pos="8661"/>
        </w:tabs>
        <w:ind w:right="-15"/>
        <w:jc w:val="center"/>
      </w:pPr>
      <w:r>
        <w:tab/>
        <w:t xml:space="preserve">                       </w:t>
      </w:r>
      <w:r w:rsidR="00463052">
        <w:t>ANNEXE 2</w:t>
      </w:r>
    </w:p>
    <w:p w14:paraId="397E3901" w14:textId="77777777" w:rsidR="008C6BAE" w:rsidRDefault="00463052">
      <w:pPr>
        <w:spacing w:after="0" w:line="259" w:lineRule="auto"/>
        <w:ind w:left="4059" w:firstLine="0"/>
        <w:jc w:val="center"/>
      </w:pPr>
      <w:r>
        <w:rPr>
          <w:b/>
          <w:i/>
          <w:sz w:val="72"/>
        </w:rPr>
        <w:t xml:space="preserve"> </w:t>
      </w:r>
    </w:p>
    <w:p w14:paraId="3A5DB534" w14:textId="77777777" w:rsidR="008C6BAE" w:rsidRDefault="00463052">
      <w:pPr>
        <w:spacing w:after="0" w:line="259" w:lineRule="auto"/>
        <w:ind w:left="4059" w:firstLine="0"/>
        <w:jc w:val="center"/>
      </w:pPr>
      <w:r>
        <w:rPr>
          <w:b/>
          <w:i/>
          <w:sz w:val="72"/>
        </w:rPr>
        <w:t xml:space="preserve"> </w:t>
      </w:r>
    </w:p>
    <w:p w14:paraId="3F6B8FA8" w14:textId="77777777" w:rsidR="00443658" w:rsidRDefault="00443658">
      <w:pPr>
        <w:spacing w:after="160" w:line="259" w:lineRule="auto"/>
        <w:ind w:left="0" w:firstLine="0"/>
        <w:jc w:val="left"/>
        <w:rPr>
          <w:b/>
          <w:i/>
          <w:sz w:val="72"/>
        </w:rPr>
      </w:pPr>
      <w:r>
        <w:rPr>
          <w:b/>
          <w:i/>
          <w:sz w:val="72"/>
        </w:rPr>
        <w:br w:type="page"/>
      </w:r>
    </w:p>
    <w:tbl>
      <w:tblPr>
        <w:tblW w:w="10549" w:type="dxa"/>
        <w:tblInd w:w="-497" w:type="dxa"/>
        <w:tblCellMar>
          <w:left w:w="70" w:type="dxa"/>
          <w:right w:w="70" w:type="dxa"/>
        </w:tblCellMar>
        <w:tblLook w:val="04A0" w:firstRow="1" w:lastRow="0" w:firstColumn="1" w:lastColumn="0" w:noHBand="0" w:noVBand="1"/>
      </w:tblPr>
      <w:tblGrid>
        <w:gridCol w:w="1769"/>
        <w:gridCol w:w="8780"/>
      </w:tblGrid>
      <w:tr w:rsidR="00AE5FED" w:rsidRPr="00AE5FED" w14:paraId="342F8318" w14:textId="77777777" w:rsidTr="00BB2AAE">
        <w:trPr>
          <w:trHeight w:val="315"/>
        </w:trPr>
        <w:tc>
          <w:tcPr>
            <w:tcW w:w="10549" w:type="dxa"/>
            <w:gridSpan w:val="2"/>
            <w:tcBorders>
              <w:top w:val="nil"/>
              <w:left w:val="nil"/>
              <w:bottom w:val="nil"/>
              <w:right w:val="nil"/>
            </w:tcBorders>
            <w:shd w:val="clear" w:color="auto" w:fill="auto"/>
            <w:noWrap/>
            <w:vAlign w:val="bottom"/>
            <w:hideMark/>
          </w:tcPr>
          <w:p w14:paraId="6E960425" w14:textId="77777777" w:rsidR="00AE5FED" w:rsidRDefault="00AE5FED" w:rsidP="00AE5FED">
            <w:pPr>
              <w:spacing w:before="100" w:after="0" w:line="240" w:lineRule="auto"/>
              <w:ind w:left="0" w:firstLine="0"/>
              <w:jc w:val="left"/>
              <w:rPr>
                <w:rFonts w:asciiTheme="minorHAnsi" w:eastAsia="Times New Roman" w:hAnsiTheme="minorHAnsi" w:cstheme="minorHAnsi"/>
                <w:b/>
                <w:bCs/>
                <w:sz w:val="32"/>
                <w:szCs w:val="32"/>
                <w:lang w:val="fr-FR"/>
              </w:rPr>
            </w:pPr>
          </w:p>
          <w:p w14:paraId="0C29EF63" w14:textId="77777777" w:rsidR="00AE5FED" w:rsidRDefault="00AE5FED" w:rsidP="00AE5FED">
            <w:pPr>
              <w:spacing w:before="100" w:after="0" w:line="240" w:lineRule="auto"/>
              <w:ind w:left="0" w:firstLine="0"/>
              <w:jc w:val="left"/>
              <w:rPr>
                <w:rFonts w:asciiTheme="minorHAnsi" w:eastAsia="Times New Roman" w:hAnsiTheme="minorHAnsi" w:cstheme="minorHAnsi"/>
                <w:b/>
                <w:bCs/>
                <w:sz w:val="32"/>
                <w:szCs w:val="32"/>
                <w:lang w:val="fr-FR"/>
              </w:rPr>
            </w:pPr>
          </w:p>
          <w:p w14:paraId="3FD16AD4" w14:textId="77777777" w:rsidR="00AE5FED" w:rsidRDefault="00AE5FED" w:rsidP="00AE5FED">
            <w:pPr>
              <w:spacing w:before="100" w:after="0" w:line="240" w:lineRule="auto"/>
              <w:ind w:left="0" w:firstLine="0"/>
              <w:jc w:val="left"/>
              <w:rPr>
                <w:rFonts w:asciiTheme="minorHAnsi" w:eastAsia="Times New Roman" w:hAnsiTheme="minorHAnsi" w:cstheme="minorHAnsi"/>
                <w:b/>
                <w:bCs/>
                <w:sz w:val="32"/>
                <w:szCs w:val="32"/>
                <w:lang w:val="fr-FR"/>
              </w:rPr>
            </w:pPr>
          </w:p>
          <w:p w14:paraId="5FFC13E4" w14:textId="77777777" w:rsidR="00AE5FED" w:rsidRDefault="00AE5FED" w:rsidP="00AE5FED">
            <w:pPr>
              <w:spacing w:before="100" w:after="0" w:line="240" w:lineRule="auto"/>
              <w:ind w:left="0" w:firstLine="0"/>
              <w:jc w:val="left"/>
              <w:rPr>
                <w:rFonts w:asciiTheme="minorHAnsi" w:eastAsia="Times New Roman" w:hAnsiTheme="minorHAnsi" w:cstheme="minorHAnsi"/>
                <w:b/>
                <w:bCs/>
                <w:sz w:val="32"/>
                <w:szCs w:val="32"/>
                <w:lang w:val="fr-FR"/>
              </w:rPr>
            </w:pPr>
          </w:p>
          <w:p w14:paraId="43E0CD1F" w14:textId="77777777" w:rsidR="00AE5FED" w:rsidRPr="00AE5FED" w:rsidRDefault="00AE5FED" w:rsidP="00AE5FED">
            <w:pPr>
              <w:spacing w:before="100" w:after="0" w:line="240" w:lineRule="auto"/>
              <w:ind w:left="0" w:firstLine="0"/>
              <w:jc w:val="left"/>
              <w:rPr>
                <w:rFonts w:asciiTheme="minorHAnsi" w:eastAsia="Times New Roman" w:hAnsiTheme="minorHAnsi" w:cstheme="minorHAnsi"/>
                <w:b/>
                <w:bCs/>
                <w:sz w:val="32"/>
                <w:szCs w:val="32"/>
                <w:lang w:val="fr-FR"/>
              </w:rPr>
            </w:pPr>
            <w:r w:rsidRPr="00AE5FED">
              <w:rPr>
                <w:rFonts w:asciiTheme="minorHAnsi" w:eastAsia="Times New Roman" w:hAnsiTheme="minorHAnsi" w:cstheme="minorHAnsi"/>
                <w:b/>
                <w:bCs/>
                <w:sz w:val="32"/>
                <w:szCs w:val="32"/>
                <w:lang w:val="fr-FR"/>
              </w:rPr>
              <w:t>LES RESSOURCES HUMAINES DE L’ÉTABLISSEMENT</w:t>
            </w:r>
          </w:p>
          <w:p w14:paraId="222A0750" w14:textId="77777777" w:rsidR="00AE5FED" w:rsidRPr="00AE5FED" w:rsidRDefault="00AE5FED" w:rsidP="00AE5FED">
            <w:pPr>
              <w:spacing w:before="100" w:after="0" w:line="240" w:lineRule="auto"/>
              <w:ind w:left="0" w:firstLine="0"/>
              <w:jc w:val="left"/>
              <w:rPr>
                <w:rFonts w:asciiTheme="minorHAnsi" w:eastAsia="Times New Roman" w:hAnsiTheme="minorHAnsi" w:cstheme="minorHAnsi"/>
                <w:b/>
                <w:bCs/>
                <w:szCs w:val="24"/>
                <w:lang w:val="fr-FR"/>
              </w:rPr>
            </w:pPr>
          </w:p>
          <w:p w14:paraId="416754DD" w14:textId="77777777" w:rsidR="00AE5FED" w:rsidRPr="00AE5FED" w:rsidRDefault="00AE5FED" w:rsidP="00AE5FED">
            <w:pPr>
              <w:spacing w:before="100" w:after="0" w:line="240" w:lineRule="auto"/>
              <w:ind w:left="0" w:firstLine="0"/>
              <w:jc w:val="left"/>
              <w:rPr>
                <w:rFonts w:asciiTheme="minorHAnsi" w:eastAsia="Times New Roman" w:hAnsiTheme="minorHAnsi" w:cstheme="minorHAnsi"/>
                <w:b/>
                <w:bCs/>
                <w:sz w:val="32"/>
                <w:szCs w:val="32"/>
              </w:rPr>
            </w:pPr>
            <w:r w:rsidRPr="00AE5FED">
              <w:rPr>
                <w:rFonts w:asciiTheme="minorHAnsi" w:eastAsia="Times New Roman" w:hAnsiTheme="minorHAnsi" w:cstheme="minorHAnsi"/>
                <w:b/>
                <w:bCs/>
                <w:sz w:val="32"/>
                <w:szCs w:val="32"/>
                <w:lang w:val="fr-FR"/>
              </w:rPr>
              <w:t>Centre Hospitalier St-François inc. 2869-4321</w:t>
            </w:r>
          </w:p>
        </w:tc>
      </w:tr>
      <w:tr w:rsidR="00AE5FED" w:rsidRPr="00AE5FED" w14:paraId="293519D5" w14:textId="77777777" w:rsidTr="00BB2AAE">
        <w:trPr>
          <w:gridAfter w:val="1"/>
          <w:wAfter w:w="8780" w:type="dxa"/>
          <w:trHeight w:val="315"/>
        </w:trPr>
        <w:tc>
          <w:tcPr>
            <w:tcW w:w="1769" w:type="dxa"/>
            <w:tcBorders>
              <w:top w:val="nil"/>
              <w:left w:val="nil"/>
              <w:bottom w:val="nil"/>
              <w:right w:val="nil"/>
            </w:tcBorders>
            <w:shd w:val="clear" w:color="auto" w:fill="auto"/>
            <w:noWrap/>
            <w:vAlign w:val="bottom"/>
            <w:hideMark/>
          </w:tcPr>
          <w:p w14:paraId="1DC4FD46" w14:textId="77777777" w:rsidR="00AE5FED" w:rsidRPr="00AE5FED" w:rsidRDefault="00AE5FED" w:rsidP="00AE5FED">
            <w:pPr>
              <w:spacing w:before="100" w:after="0" w:line="240" w:lineRule="auto"/>
              <w:ind w:left="0" w:firstLine="0"/>
              <w:jc w:val="left"/>
              <w:rPr>
                <w:rFonts w:asciiTheme="minorHAnsi" w:eastAsia="Times New Roman" w:hAnsiTheme="minorHAnsi" w:cstheme="minorBidi"/>
                <w:sz w:val="20"/>
                <w:szCs w:val="20"/>
              </w:rPr>
            </w:pPr>
          </w:p>
        </w:tc>
      </w:tr>
      <w:tr w:rsidR="00AE5FED" w:rsidRPr="00AE5FED" w14:paraId="575FACED" w14:textId="77777777" w:rsidTr="00BB2AAE">
        <w:trPr>
          <w:trHeight w:val="315"/>
        </w:trPr>
        <w:tc>
          <w:tcPr>
            <w:tcW w:w="10549" w:type="dxa"/>
            <w:gridSpan w:val="2"/>
            <w:tcBorders>
              <w:top w:val="nil"/>
              <w:left w:val="nil"/>
              <w:bottom w:val="nil"/>
              <w:right w:val="nil"/>
            </w:tcBorders>
            <w:shd w:val="clear" w:color="auto" w:fill="auto"/>
            <w:noWrap/>
            <w:vAlign w:val="bottom"/>
            <w:hideMark/>
          </w:tcPr>
          <w:p w14:paraId="752CCB14" w14:textId="77777777" w:rsidR="00AE5FED" w:rsidRPr="00AE5FED" w:rsidRDefault="00AE5FED" w:rsidP="00AE5FED">
            <w:pPr>
              <w:spacing w:before="100" w:after="0" w:line="240" w:lineRule="auto"/>
              <w:ind w:left="0" w:firstLine="0"/>
              <w:jc w:val="left"/>
              <w:rPr>
                <w:rFonts w:asciiTheme="minorHAnsi" w:eastAsia="Times New Roman" w:hAnsiTheme="minorHAnsi" w:cstheme="minorHAnsi"/>
                <w:b/>
                <w:szCs w:val="24"/>
              </w:rPr>
            </w:pPr>
          </w:p>
          <w:p w14:paraId="5277C223" w14:textId="77777777" w:rsidR="00AE5FED" w:rsidRPr="00AE5FED" w:rsidRDefault="00AE5FED" w:rsidP="00AE5FED">
            <w:pPr>
              <w:spacing w:before="100" w:after="0" w:line="240" w:lineRule="auto"/>
              <w:ind w:left="0" w:firstLine="0"/>
              <w:jc w:val="left"/>
              <w:rPr>
                <w:rFonts w:asciiTheme="minorHAnsi" w:eastAsia="Times New Roman" w:hAnsiTheme="minorHAnsi" w:cstheme="minorHAnsi"/>
                <w:b/>
                <w:sz w:val="28"/>
                <w:szCs w:val="28"/>
              </w:rPr>
            </w:pPr>
            <w:r w:rsidRPr="00AE5FED">
              <w:rPr>
                <w:rFonts w:asciiTheme="minorHAnsi" w:eastAsia="Times New Roman" w:hAnsiTheme="minorHAnsi" w:cstheme="minorHAnsi"/>
                <w:b/>
                <w:sz w:val="28"/>
                <w:szCs w:val="28"/>
                <w:lang w:val="fr-FR"/>
              </w:rPr>
              <w:t>Répartition de l’effectif en 2022 par catégorie de personnel</w:t>
            </w:r>
          </w:p>
        </w:tc>
      </w:tr>
      <w:tr w:rsidR="00AE5FED" w:rsidRPr="00AE5FED" w14:paraId="3DD50DE1" w14:textId="77777777" w:rsidTr="00BB2AAE">
        <w:trPr>
          <w:trHeight w:val="315"/>
        </w:trPr>
        <w:tc>
          <w:tcPr>
            <w:tcW w:w="10549" w:type="dxa"/>
            <w:gridSpan w:val="2"/>
            <w:tcBorders>
              <w:top w:val="nil"/>
              <w:left w:val="nil"/>
              <w:bottom w:val="nil"/>
              <w:right w:val="nil"/>
            </w:tcBorders>
            <w:shd w:val="clear" w:color="auto" w:fill="auto"/>
            <w:noWrap/>
            <w:vAlign w:val="bottom"/>
          </w:tcPr>
          <w:p w14:paraId="0C79F5BD" w14:textId="77777777" w:rsidR="00AE5FED" w:rsidRPr="00AE5FED" w:rsidRDefault="00AE5FED" w:rsidP="00AE5FED">
            <w:pPr>
              <w:spacing w:before="100" w:after="0" w:line="240" w:lineRule="auto"/>
              <w:ind w:left="0" w:firstLine="0"/>
              <w:jc w:val="left"/>
              <w:rPr>
                <w:rFonts w:asciiTheme="minorHAnsi" w:eastAsia="Times New Roman" w:hAnsiTheme="minorHAnsi" w:cstheme="minorHAnsi"/>
                <w:b/>
                <w:szCs w:val="24"/>
                <w:lang w:val="fr-FR"/>
              </w:rPr>
            </w:pPr>
          </w:p>
        </w:tc>
      </w:tr>
    </w:tbl>
    <w:tbl>
      <w:tblPr>
        <w:tblStyle w:val="Grilledutableau1"/>
        <w:tblW w:w="9827" w:type="dxa"/>
        <w:tblInd w:w="-426" w:type="dxa"/>
        <w:tblLook w:val="04A0" w:firstRow="1" w:lastRow="0" w:firstColumn="1" w:lastColumn="0" w:noHBand="0" w:noVBand="1"/>
      </w:tblPr>
      <w:tblGrid>
        <w:gridCol w:w="5645"/>
        <w:gridCol w:w="2098"/>
        <w:gridCol w:w="2084"/>
      </w:tblGrid>
      <w:tr w:rsidR="00AE5FED" w:rsidRPr="00AE5FED" w14:paraId="06748C5A" w14:textId="77777777" w:rsidTr="00BB2AAE">
        <w:trPr>
          <w:trHeight w:val="614"/>
        </w:trPr>
        <w:tc>
          <w:tcPr>
            <w:tcW w:w="5645" w:type="dxa"/>
          </w:tcPr>
          <w:p w14:paraId="31824FC0" w14:textId="77777777" w:rsidR="00AE5FED" w:rsidRPr="00AE5FED" w:rsidRDefault="00AE5FED" w:rsidP="00AE5FED">
            <w:pPr>
              <w:spacing w:after="0" w:line="240" w:lineRule="auto"/>
              <w:ind w:left="0" w:firstLine="0"/>
              <w:jc w:val="left"/>
              <w:rPr>
                <w:rFonts w:asciiTheme="minorHAnsi" w:eastAsiaTheme="minorEastAsia" w:hAnsiTheme="minorHAnsi" w:cstheme="minorHAnsi"/>
                <w:color w:val="auto"/>
                <w:sz w:val="20"/>
              </w:rPr>
            </w:pPr>
          </w:p>
        </w:tc>
        <w:tc>
          <w:tcPr>
            <w:tcW w:w="2098" w:type="dxa"/>
          </w:tcPr>
          <w:p w14:paraId="6F3A3883" w14:textId="77777777" w:rsidR="00AE5FED" w:rsidRPr="00AE5FED" w:rsidRDefault="00AE5FED" w:rsidP="00AE5FED">
            <w:pPr>
              <w:spacing w:after="0" w:line="240" w:lineRule="auto"/>
              <w:ind w:left="0" w:firstLine="0"/>
              <w:jc w:val="left"/>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Nombre d’emploi</w:t>
            </w:r>
          </w:p>
          <w:p w14:paraId="2796E989" w14:textId="77777777" w:rsidR="00AE5FED" w:rsidRPr="00AE5FED" w:rsidRDefault="00AE5FED" w:rsidP="00AE5FED">
            <w:pPr>
              <w:spacing w:after="0" w:line="240" w:lineRule="auto"/>
              <w:ind w:left="0" w:firstLine="0"/>
              <w:jc w:val="left"/>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Au 31 mars 2022</w:t>
            </w:r>
          </w:p>
        </w:tc>
        <w:tc>
          <w:tcPr>
            <w:tcW w:w="2084" w:type="dxa"/>
          </w:tcPr>
          <w:p w14:paraId="6389EEA1" w14:textId="77777777" w:rsidR="00AE5FED" w:rsidRPr="00AE5FED" w:rsidRDefault="00AE5FED" w:rsidP="00AE5FED">
            <w:pPr>
              <w:spacing w:after="0" w:line="240" w:lineRule="auto"/>
              <w:ind w:left="0" w:firstLine="0"/>
              <w:jc w:val="left"/>
              <w:rPr>
                <w:rFonts w:asciiTheme="minorHAnsi" w:eastAsiaTheme="minorEastAsia" w:hAnsiTheme="minorHAnsi" w:cstheme="minorHAnsi"/>
                <w:color w:val="auto"/>
                <w:sz w:val="18"/>
                <w:szCs w:val="18"/>
              </w:rPr>
            </w:pPr>
            <w:r w:rsidRPr="00AE5FED">
              <w:rPr>
                <w:rFonts w:asciiTheme="minorHAnsi" w:eastAsiaTheme="minorEastAsia" w:hAnsiTheme="minorHAnsi" w:cstheme="minorHAnsi"/>
                <w:color w:val="auto"/>
                <w:sz w:val="18"/>
                <w:szCs w:val="18"/>
              </w:rPr>
              <w:t>Nombre ETC</w:t>
            </w:r>
          </w:p>
          <w:p w14:paraId="3D9489BA" w14:textId="77777777" w:rsidR="00AE5FED" w:rsidRPr="00AE5FED" w:rsidRDefault="00AE5FED" w:rsidP="00AE5FED">
            <w:pPr>
              <w:spacing w:after="0" w:line="240" w:lineRule="auto"/>
              <w:ind w:left="0" w:firstLine="0"/>
              <w:jc w:val="left"/>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18"/>
                <w:szCs w:val="18"/>
              </w:rPr>
              <w:t>En 2021-2022</w:t>
            </w:r>
          </w:p>
        </w:tc>
      </w:tr>
      <w:tr w:rsidR="00AE5FED" w:rsidRPr="00AE5FED" w14:paraId="6EC83C0D" w14:textId="77777777" w:rsidTr="00BB2AAE">
        <w:trPr>
          <w:trHeight w:val="564"/>
        </w:trPr>
        <w:tc>
          <w:tcPr>
            <w:tcW w:w="5645" w:type="dxa"/>
          </w:tcPr>
          <w:p w14:paraId="4038FBC3" w14:textId="77777777" w:rsidR="00AE5FED" w:rsidRPr="00AE5FED" w:rsidRDefault="00AE5FED" w:rsidP="00AE5FED">
            <w:pPr>
              <w:spacing w:after="0" w:line="240" w:lineRule="auto"/>
              <w:ind w:left="0" w:firstLine="0"/>
              <w:jc w:val="left"/>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 xml:space="preserve">1-Personnel en soins infirmiers  </w:t>
            </w:r>
          </w:p>
        </w:tc>
        <w:tc>
          <w:tcPr>
            <w:tcW w:w="2098" w:type="dxa"/>
          </w:tcPr>
          <w:p w14:paraId="651F41FA" w14:textId="77777777" w:rsidR="00AE5FED" w:rsidRPr="00AE5FED" w:rsidRDefault="00AE5FED" w:rsidP="00AE5FED">
            <w:pPr>
              <w:spacing w:after="0" w:line="240" w:lineRule="auto"/>
              <w:ind w:left="0" w:firstLine="0"/>
              <w:jc w:val="center"/>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14</w:t>
            </w:r>
          </w:p>
        </w:tc>
        <w:tc>
          <w:tcPr>
            <w:tcW w:w="2084" w:type="dxa"/>
          </w:tcPr>
          <w:p w14:paraId="7B33015D" w14:textId="77777777" w:rsidR="00AE5FED" w:rsidRPr="00AE5FED" w:rsidRDefault="00AE5FED" w:rsidP="00AE5FED">
            <w:pPr>
              <w:spacing w:after="0" w:line="240" w:lineRule="auto"/>
              <w:ind w:left="0" w:firstLine="0"/>
              <w:jc w:val="center"/>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8.04</w:t>
            </w:r>
          </w:p>
        </w:tc>
      </w:tr>
      <w:tr w:rsidR="00AE5FED" w:rsidRPr="00AE5FED" w14:paraId="16898CF4" w14:textId="77777777" w:rsidTr="00BB2AAE">
        <w:trPr>
          <w:trHeight w:val="896"/>
        </w:trPr>
        <w:tc>
          <w:tcPr>
            <w:tcW w:w="5645" w:type="dxa"/>
          </w:tcPr>
          <w:p w14:paraId="12B4B4E3" w14:textId="77777777" w:rsidR="00AE5FED" w:rsidRPr="00AE5FED" w:rsidRDefault="00AE5FED" w:rsidP="00AE5FED">
            <w:pPr>
              <w:spacing w:after="0" w:line="240" w:lineRule="auto"/>
              <w:ind w:left="0" w:firstLine="0"/>
              <w:jc w:val="left"/>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2-Personnel paratechnique, services auxiliaires et métiers</w:t>
            </w:r>
          </w:p>
        </w:tc>
        <w:tc>
          <w:tcPr>
            <w:tcW w:w="2098" w:type="dxa"/>
          </w:tcPr>
          <w:p w14:paraId="398C2D2D" w14:textId="77777777" w:rsidR="00AE5FED" w:rsidRPr="00AE5FED" w:rsidRDefault="00AE5FED" w:rsidP="00AE5FED">
            <w:pPr>
              <w:spacing w:after="0" w:line="240" w:lineRule="auto"/>
              <w:ind w:left="0" w:firstLine="0"/>
              <w:jc w:val="center"/>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34</w:t>
            </w:r>
          </w:p>
        </w:tc>
        <w:tc>
          <w:tcPr>
            <w:tcW w:w="2084" w:type="dxa"/>
          </w:tcPr>
          <w:p w14:paraId="51ADE07A" w14:textId="77777777" w:rsidR="00AE5FED" w:rsidRPr="00AE5FED" w:rsidRDefault="00AE5FED" w:rsidP="00AE5FED">
            <w:pPr>
              <w:spacing w:after="0" w:line="240" w:lineRule="auto"/>
              <w:ind w:left="0" w:firstLine="0"/>
              <w:jc w:val="center"/>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19.32</w:t>
            </w:r>
          </w:p>
        </w:tc>
      </w:tr>
      <w:tr w:rsidR="00AE5FED" w:rsidRPr="00AE5FED" w14:paraId="460F364E" w14:textId="77777777" w:rsidTr="00BB2AAE">
        <w:trPr>
          <w:trHeight w:val="896"/>
        </w:trPr>
        <w:tc>
          <w:tcPr>
            <w:tcW w:w="5645" w:type="dxa"/>
          </w:tcPr>
          <w:p w14:paraId="35F11DF2" w14:textId="1BDB78BE" w:rsidR="00AE5FED" w:rsidRPr="00AE5FED" w:rsidRDefault="00AE5FED" w:rsidP="00AE5FED">
            <w:pPr>
              <w:spacing w:after="0" w:line="240" w:lineRule="auto"/>
              <w:ind w:left="0" w:firstLine="0"/>
              <w:jc w:val="left"/>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3-Personnel de bureau, technicien et professionnel de l’administration</w:t>
            </w:r>
          </w:p>
        </w:tc>
        <w:tc>
          <w:tcPr>
            <w:tcW w:w="2098" w:type="dxa"/>
          </w:tcPr>
          <w:p w14:paraId="7E169451" w14:textId="77777777" w:rsidR="00AE5FED" w:rsidRPr="00AE5FED" w:rsidRDefault="00AE5FED" w:rsidP="00AE5FED">
            <w:pPr>
              <w:spacing w:after="0" w:line="240" w:lineRule="auto"/>
              <w:ind w:left="0" w:firstLine="0"/>
              <w:jc w:val="center"/>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1</w:t>
            </w:r>
          </w:p>
        </w:tc>
        <w:tc>
          <w:tcPr>
            <w:tcW w:w="2084" w:type="dxa"/>
          </w:tcPr>
          <w:p w14:paraId="4344EB99" w14:textId="77777777" w:rsidR="00AE5FED" w:rsidRPr="00AE5FED" w:rsidRDefault="00AE5FED" w:rsidP="00AE5FED">
            <w:pPr>
              <w:spacing w:after="0" w:line="240" w:lineRule="auto"/>
              <w:ind w:left="0" w:firstLine="0"/>
              <w:jc w:val="center"/>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1</w:t>
            </w:r>
          </w:p>
        </w:tc>
      </w:tr>
      <w:tr w:rsidR="00AE5FED" w:rsidRPr="00AE5FED" w14:paraId="0BDA7B1A" w14:textId="77777777" w:rsidTr="00BB2AAE">
        <w:trPr>
          <w:trHeight w:val="896"/>
        </w:trPr>
        <w:tc>
          <w:tcPr>
            <w:tcW w:w="5645" w:type="dxa"/>
          </w:tcPr>
          <w:p w14:paraId="50A3337D" w14:textId="77777777" w:rsidR="00AE5FED" w:rsidRPr="00AE5FED" w:rsidRDefault="00AE5FED" w:rsidP="00AE5FED">
            <w:pPr>
              <w:spacing w:after="0" w:line="240" w:lineRule="auto"/>
              <w:ind w:left="0" w:firstLine="0"/>
              <w:jc w:val="left"/>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4-Techniciens et professionnels de la santé et des services sociaux</w:t>
            </w:r>
          </w:p>
        </w:tc>
        <w:tc>
          <w:tcPr>
            <w:tcW w:w="2098" w:type="dxa"/>
          </w:tcPr>
          <w:p w14:paraId="1FFB247E" w14:textId="77777777" w:rsidR="00AE5FED" w:rsidRPr="00AE5FED" w:rsidRDefault="00AE5FED" w:rsidP="00AE5FED">
            <w:pPr>
              <w:spacing w:after="0" w:line="240" w:lineRule="auto"/>
              <w:ind w:left="0" w:firstLine="0"/>
              <w:jc w:val="center"/>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2</w:t>
            </w:r>
          </w:p>
        </w:tc>
        <w:tc>
          <w:tcPr>
            <w:tcW w:w="2084" w:type="dxa"/>
          </w:tcPr>
          <w:p w14:paraId="00B3C6B3" w14:textId="77777777" w:rsidR="00AE5FED" w:rsidRPr="00AE5FED" w:rsidRDefault="00AE5FED" w:rsidP="00AE5FED">
            <w:pPr>
              <w:spacing w:after="0" w:line="240" w:lineRule="auto"/>
              <w:ind w:left="0" w:firstLine="0"/>
              <w:jc w:val="center"/>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1.03</w:t>
            </w:r>
          </w:p>
        </w:tc>
      </w:tr>
      <w:tr w:rsidR="00AE5FED" w:rsidRPr="00AE5FED" w14:paraId="01B149A4" w14:textId="77777777" w:rsidTr="00BB2AAE">
        <w:trPr>
          <w:trHeight w:val="564"/>
        </w:trPr>
        <w:tc>
          <w:tcPr>
            <w:tcW w:w="5645" w:type="dxa"/>
          </w:tcPr>
          <w:p w14:paraId="57B13F28" w14:textId="77777777" w:rsidR="00AE5FED" w:rsidRPr="00AE5FED" w:rsidRDefault="00AE5FED" w:rsidP="00AE5FED">
            <w:pPr>
              <w:spacing w:after="0" w:line="240" w:lineRule="auto"/>
              <w:ind w:left="0" w:firstLine="0"/>
              <w:jc w:val="left"/>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5-Personnel d’encadrement</w:t>
            </w:r>
          </w:p>
        </w:tc>
        <w:tc>
          <w:tcPr>
            <w:tcW w:w="2098" w:type="dxa"/>
          </w:tcPr>
          <w:p w14:paraId="45D0B50A" w14:textId="77777777" w:rsidR="00AE5FED" w:rsidRPr="00AE5FED" w:rsidRDefault="00AE5FED" w:rsidP="00AE5FED">
            <w:pPr>
              <w:spacing w:after="0" w:line="240" w:lineRule="auto"/>
              <w:ind w:left="0" w:firstLine="0"/>
              <w:jc w:val="center"/>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1</w:t>
            </w:r>
          </w:p>
        </w:tc>
        <w:tc>
          <w:tcPr>
            <w:tcW w:w="2084" w:type="dxa"/>
          </w:tcPr>
          <w:p w14:paraId="72BE1825" w14:textId="77777777" w:rsidR="00AE5FED" w:rsidRPr="00AE5FED" w:rsidRDefault="00AE5FED" w:rsidP="00AE5FED">
            <w:pPr>
              <w:spacing w:after="0" w:line="240" w:lineRule="auto"/>
              <w:ind w:left="0" w:firstLine="0"/>
              <w:jc w:val="center"/>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1</w:t>
            </w:r>
          </w:p>
        </w:tc>
      </w:tr>
      <w:tr w:rsidR="00AE5FED" w:rsidRPr="00AE5FED" w14:paraId="2C65A574" w14:textId="77777777" w:rsidTr="00BB2AAE">
        <w:trPr>
          <w:trHeight w:val="547"/>
        </w:trPr>
        <w:tc>
          <w:tcPr>
            <w:tcW w:w="5645" w:type="dxa"/>
          </w:tcPr>
          <w:p w14:paraId="0962D859" w14:textId="77777777" w:rsidR="00AE5FED" w:rsidRPr="00AE5FED" w:rsidRDefault="00AE5FED" w:rsidP="00AE5FED">
            <w:pPr>
              <w:spacing w:after="0" w:line="240" w:lineRule="auto"/>
              <w:ind w:left="0" w:firstLine="0"/>
              <w:jc w:val="left"/>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Total</w:t>
            </w:r>
          </w:p>
        </w:tc>
        <w:tc>
          <w:tcPr>
            <w:tcW w:w="2098" w:type="dxa"/>
          </w:tcPr>
          <w:p w14:paraId="3012718D" w14:textId="77777777" w:rsidR="00AE5FED" w:rsidRPr="00AE5FED" w:rsidRDefault="00AE5FED" w:rsidP="00AE5FED">
            <w:pPr>
              <w:spacing w:after="0" w:line="240" w:lineRule="auto"/>
              <w:ind w:left="0" w:firstLine="0"/>
              <w:jc w:val="center"/>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52</w:t>
            </w:r>
          </w:p>
        </w:tc>
        <w:tc>
          <w:tcPr>
            <w:tcW w:w="2084" w:type="dxa"/>
          </w:tcPr>
          <w:p w14:paraId="4E9B06EE" w14:textId="77777777" w:rsidR="00AE5FED" w:rsidRPr="00AE5FED" w:rsidRDefault="00AE5FED" w:rsidP="00AE5FED">
            <w:pPr>
              <w:spacing w:after="0" w:line="240" w:lineRule="auto"/>
              <w:ind w:left="0" w:firstLine="0"/>
              <w:jc w:val="center"/>
              <w:rPr>
                <w:rFonts w:asciiTheme="minorHAnsi" w:eastAsiaTheme="minorEastAsia" w:hAnsiTheme="minorHAnsi" w:cstheme="minorHAnsi"/>
                <w:color w:val="auto"/>
                <w:sz w:val="20"/>
              </w:rPr>
            </w:pPr>
            <w:r w:rsidRPr="00AE5FED">
              <w:rPr>
                <w:rFonts w:asciiTheme="minorHAnsi" w:eastAsiaTheme="minorEastAsia" w:hAnsiTheme="minorHAnsi" w:cstheme="minorHAnsi"/>
                <w:color w:val="auto"/>
                <w:sz w:val="20"/>
              </w:rPr>
              <w:t>30.39</w:t>
            </w:r>
          </w:p>
        </w:tc>
      </w:tr>
    </w:tbl>
    <w:p w14:paraId="52890BC9" w14:textId="77777777" w:rsidR="00AE5FED" w:rsidRPr="00AE5FED" w:rsidRDefault="00AE5FED" w:rsidP="00AE5FED">
      <w:pPr>
        <w:spacing w:before="100" w:after="200" w:line="276" w:lineRule="auto"/>
        <w:ind w:left="-426" w:firstLine="0"/>
        <w:jc w:val="left"/>
        <w:rPr>
          <w:rFonts w:asciiTheme="minorHAnsi" w:eastAsiaTheme="minorEastAsia" w:hAnsiTheme="minorHAnsi" w:cstheme="minorHAnsi"/>
          <w:color w:val="auto"/>
          <w:sz w:val="20"/>
          <w:szCs w:val="20"/>
          <w:lang w:eastAsia="en-US"/>
        </w:rPr>
      </w:pPr>
    </w:p>
    <w:p w14:paraId="619EBDB0" w14:textId="5BE554D9" w:rsidR="00241A71" w:rsidRDefault="00241A71" w:rsidP="001372E6">
      <w:pPr>
        <w:spacing w:after="160" w:line="259" w:lineRule="auto"/>
        <w:ind w:left="0" w:firstLine="0"/>
        <w:jc w:val="left"/>
      </w:pPr>
      <w:r>
        <w:br w:type="page"/>
      </w:r>
    </w:p>
    <w:p w14:paraId="0F80CA3B" w14:textId="77777777" w:rsidR="005D4ED2" w:rsidRDefault="00241A71" w:rsidP="00241A71">
      <w:pPr>
        <w:pStyle w:val="Titre1"/>
        <w:ind w:right="-15"/>
        <w:jc w:val="center"/>
      </w:pPr>
      <w:r>
        <w:t xml:space="preserve">                     </w:t>
      </w:r>
    </w:p>
    <w:p w14:paraId="1ECBE535" w14:textId="77777777" w:rsidR="005D4ED2" w:rsidRDefault="005D4ED2" w:rsidP="00241A71">
      <w:pPr>
        <w:pStyle w:val="Titre1"/>
        <w:ind w:right="-15"/>
        <w:jc w:val="center"/>
      </w:pPr>
    </w:p>
    <w:p w14:paraId="0F24E219" w14:textId="77777777" w:rsidR="005D4ED2" w:rsidRDefault="005D4ED2" w:rsidP="00241A71">
      <w:pPr>
        <w:pStyle w:val="Titre1"/>
        <w:ind w:right="-15"/>
        <w:jc w:val="center"/>
      </w:pPr>
    </w:p>
    <w:p w14:paraId="15028345" w14:textId="77777777" w:rsidR="005D4ED2" w:rsidRDefault="005D4ED2" w:rsidP="00241A71">
      <w:pPr>
        <w:pStyle w:val="Titre1"/>
        <w:ind w:right="-15"/>
        <w:jc w:val="center"/>
      </w:pPr>
    </w:p>
    <w:p w14:paraId="4A93325B" w14:textId="5ADB0140" w:rsidR="0040473C" w:rsidRDefault="0078234B" w:rsidP="005D4ED2">
      <w:pPr>
        <w:pStyle w:val="Titre1"/>
        <w:ind w:right="-15"/>
      </w:pPr>
      <w:r>
        <w:t>A</w:t>
      </w:r>
      <w:r w:rsidR="00463052">
        <w:t>NNEXE 3</w:t>
      </w:r>
    </w:p>
    <w:p w14:paraId="690EBE99" w14:textId="77777777" w:rsidR="0040473C" w:rsidRDefault="0040473C">
      <w:pPr>
        <w:spacing w:after="160" w:line="259" w:lineRule="auto"/>
        <w:ind w:left="0" w:firstLine="0"/>
        <w:jc w:val="left"/>
        <w:rPr>
          <w:b/>
          <w:i/>
          <w:sz w:val="72"/>
        </w:rPr>
      </w:pPr>
      <w:r>
        <w:br w:type="page"/>
      </w:r>
    </w:p>
    <w:p w14:paraId="1B1FBB82" w14:textId="3BC830A0" w:rsidR="008C6BAE" w:rsidRDefault="00463052" w:rsidP="00AE5FED">
      <w:pPr>
        <w:spacing w:after="0" w:line="259" w:lineRule="auto"/>
        <w:ind w:left="0" w:firstLine="0"/>
        <w:jc w:val="left"/>
      </w:pPr>
      <w:r>
        <w:rPr>
          <w:rFonts w:ascii="Times New Roman" w:eastAsia="Times New Roman" w:hAnsi="Times New Roman" w:cs="Times New Roman"/>
          <w:b/>
          <w:sz w:val="20"/>
        </w:rPr>
        <w:t xml:space="preserve"> </w:t>
      </w:r>
      <w:r w:rsidR="00AE5FED" w:rsidRPr="00F50FA8">
        <w:rPr>
          <w:noProof/>
        </w:rPr>
        <w:drawing>
          <wp:anchor distT="0" distB="0" distL="114300" distR="114300" simplePos="0" relativeHeight="251812864" behindDoc="0" locked="0" layoutInCell="1" allowOverlap="1" wp14:anchorId="09FE4804" wp14:editId="7B1D656A">
            <wp:simplePos x="0" y="0"/>
            <wp:positionH relativeFrom="margin">
              <wp:posOffset>0</wp:posOffset>
            </wp:positionH>
            <wp:positionV relativeFrom="paragraph">
              <wp:posOffset>0</wp:posOffset>
            </wp:positionV>
            <wp:extent cx="6480810" cy="828675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480810" cy="8286750"/>
                    </a:xfrm>
                    <a:prstGeom prst="rect">
                      <a:avLst/>
                    </a:prstGeom>
                  </pic:spPr>
                </pic:pic>
              </a:graphicData>
            </a:graphic>
            <wp14:sizeRelH relativeFrom="margin">
              <wp14:pctWidth>0</wp14:pctWidth>
            </wp14:sizeRelH>
            <wp14:sizeRelV relativeFrom="margin">
              <wp14:pctHeight>0</wp14:pctHeight>
            </wp14:sizeRelV>
          </wp:anchor>
        </w:drawing>
      </w:r>
    </w:p>
    <w:p w14:paraId="59045C22" w14:textId="700527D3" w:rsidR="008C6BAE" w:rsidRDefault="00AE5FED" w:rsidP="00E04F6C">
      <w:pPr>
        <w:spacing w:after="160" w:line="259" w:lineRule="auto"/>
        <w:ind w:left="0" w:firstLine="0"/>
        <w:jc w:val="left"/>
      </w:pPr>
      <w:r w:rsidRPr="00F50FA8">
        <w:rPr>
          <w:noProof/>
        </w:rPr>
        <w:drawing>
          <wp:anchor distT="0" distB="0" distL="114300" distR="114300" simplePos="0" relativeHeight="251814912" behindDoc="0" locked="0" layoutInCell="1" allowOverlap="1" wp14:anchorId="4A261FAA" wp14:editId="33999134">
            <wp:simplePos x="0" y="0"/>
            <wp:positionH relativeFrom="column">
              <wp:posOffset>0</wp:posOffset>
            </wp:positionH>
            <wp:positionV relativeFrom="paragraph">
              <wp:posOffset>0</wp:posOffset>
            </wp:positionV>
            <wp:extent cx="6196965" cy="8358505"/>
            <wp:effectExtent l="0" t="0" r="0" b="444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196965" cy="8358505"/>
                    </a:xfrm>
                    <a:prstGeom prst="rect">
                      <a:avLst/>
                    </a:prstGeom>
                  </pic:spPr>
                </pic:pic>
              </a:graphicData>
            </a:graphic>
            <wp14:sizeRelH relativeFrom="margin">
              <wp14:pctWidth>0</wp14:pctWidth>
            </wp14:sizeRelH>
            <wp14:sizeRelV relativeFrom="margin">
              <wp14:pctHeight>0</wp14:pctHeight>
            </wp14:sizeRelV>
          </wp:anchor>
        </w:drawing>
      </w:r>
    </w:p>
    <w:sectPr w:rsidR="008C6BAE">
      <w:pgSz w:w="12242" w:h="15842"/>
      <w:pgMar w:top="727" w:right="4263" w:bottom="1218" w:left="1078" w:header="720" w:footer="72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AB8D41" w14:textId="77777777" w:rsidR="00036000" w:rsidRDefault="00036000">
      <w:pPr>
        <w:spacing w:after="0" w:line="240" w:lineRule="auto"/>
      </w:pPr>
      <w:r>
        <w:separator/>
      </w:r>
    </w:p>
  </w:endnote>
  <w:endnote w:type="continuationSeparator" w:id="0">
    <w:p w14:paraId="34FF7966" w14:textId="77777777" w:rsidR="00036000" w:rsidRDefault="00036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0A7AA" w14:textId="77777777" w:rsidR="00036000" w:rsidRDefault="00036000">
    <w:pPr>
      <w:spacing w:after="0" w:line="259" w:lineRule="auto"/>
      <w:ind w:left="0" w:right="71"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637D0856" w14:textId="77777777" w:rsidR="00036000" w:rsidRDefault="00036000">
    <w:pPr>
      <w:spacing w:after="0" w:line="259" w:lineRule="auto"/>
      <w:ind w:left="566" w:firstLine="0"/>
      <w:jc w:val="left"/>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82DCA" w14:textId="4789EF48" w:rsidR="00036000" w:rsidRDefault="00036000">
    <w:pPr>
      <w:spacing w:after="0" w:line="259" w:lineRule="auto"/>
      <w:ind w:left="0" w:right="71" w:firstLine="0"/>
      <w:jc w:val="right"/>
    </w:pPr>
    <w:r>
      <w:fldChar w:fldCharType="begin"/>
    </w:r>
    <w:r>
      <w:instrText xml:space="preserve"> PAGE   \* MERGEFORMAT </w:instrText>
    </w:r>
    <w:r>
      <w:fldChar w:fldCharType="separate"/>
    </w:r>
    <w:r w:rsidR="00344543" w:rsidRPr="00344543">
      <w:rPr>
        <w:rFonts w:ascii="Times New Roman" w:eastAsia="Times New Roman" w:hAnsi="Times New Roman" w:cs="Times New Roman"/>
        <w:noProof/>
        <w:sz w:val="20"/>
      </w:rPr>
      <w:t>17</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1F6176F3" w14:textId="77777777" w:rsidR="00036000" w:rsidRDefault="00036000">
    <w:pPr>
      <w:spacing w:after="0" w:line="259" w:lineRule="auto"/>
      <w:ind w:left="566" w:firstLine="0"/>
      <w:jc w:val="left"/>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8170A" w14:textId="77777777" w:rsidR="00036000" w:rsidRDefault="00036000">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B7B4A" w14:textId="77777777" w:rsidR="00036000" w:rsidRDefault="00036000">
    <w:pPr>
      <w:spacing w:after="0" w:line="259" w:lineRule="auto"/>
      <w:ind w:left="708" w:firstLine="0"/>
      <w:jc w:val="left"/>
    </w:pPr>
    <w:r>
      <w:t xml:space="preserve"> </w:t>
    </w:r>
  </w:p>
  <w:p w14:paraId="11159C94" w14:textId="77777777" w:rsidR="00036000" w:rsidRDefault="00036000">
    <w:pPr>
      <w:spacing w:after="0" w:line="259" w:lineRule="auto"/>
      <w:ind w:left="708" w:firstLine="0"/>
      <w:jc w:val="left"/>
    </w:pPr>
    <w:r>
      <w:t xml:space="preserve"> </w:t>
    </w:r>
  </w:p>
  <w:p w14:paraId="05249351" w14:textId="77777777" w:rsidR="00036000" w:rsidRDefault="00036000">
    <w:pPr>
      <w:spacing w:after="0" w:line="259" w:lineRule="auto"/>
      <w:ind w:left="708" w:firstLine="0"/>
      <w:jc w:val="left"/>
    </w:pPr>
    <w:r>
      <w:t xml:space="preserve"> </w:t>
    </w:r>
  </w:p>
  <w:p w14:paraId="67342AB8" w14:textId="77777777" w:rsidR="00036000" w:rsidRDefault="00036000">
    <w:pPr>
      <w:spacing w:after="0" w:line="259" w:lineRule="auto"/>
      <w:ind w:left="708" w:firstLine="0"/>
      <w:jc w:val="left"/>
    </w:pPr>
    <w:r>
      <w:t xml:space="preserve"> </w:t>
    </w:r>
  </w:p>
  <w:p w14:paraId="5757B9B2" w14:textId="77777777" w:rsidR="00036000" w:rsidRDefault="00036000">
    <w:pPr>
      <w:spacing w:after="0" w:line="259" w:lineRule="auto"/>
      <w:ind w:left="0" w:right="-3189"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28</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5B7BCE3C" w14:textId="77777777" w:rsidR="00036000" w:rsidRDefault="00036000">
    <w:pPr>
      <w:spacing w:after="0" w:line="259" w:lineRule="auto"/>
      <w:ind w:left="0" w:firstLine="0"/>
      <w:jc w:val="left"/>
    </w:pPr>
    <w:r>
      <w:rPr>
        <w:rFonts w:ascii="Times New Roman" w:eastAsia="Times New Roman" w:hAnsi="Times New Roman" w:cs="Times New Roman"/>
        <w:sz w:val="20"/>
      </w:rPr>
      <w:t xml:space="preserve"> </w:t>
    </w:r>
  </w:p>
  <w:p w14:paraId="139E5DEF" w14:textId="77777777" w:rsidR="00036000" w:rsidRDefault="00036000"/>
  <w:p w14:paraId="69C06735" w14:textId="77777777" w:rsidR="00036000" w:rsidRDefault="0003600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B6AD4" w14:textId="77777777" w:rsidR="00036000" w:rsidRDefault="00036000">
    <w:pPr>
      <w:spacing w:after="0" w:line="259" w:lineRule="auto"/>
      <w:ind w:left="708" w:firstLine="0"/>
      <w:jc w:val="left"/>
    </w:pPr>
    <w:r>
      <w:t xml:space="preserve"> </w:t>
    </w:r>
  </w:p>
  <w:p w14:paraId="19EDFFD0" w14:textId="77777777" w:rsidR="00036000" w:rsidRDefault="00036000">
    <w:pPr>
      <w:spacing w:after="0" w:line="259" w:lineRule="auto"/>
      <w:ind w:left="708" w:firstLine="0"/>
      <w:jc w:val="left"/>
    </w:pPr>
    <w:r>
      <w:t xml:space="preserve"> </w:t>
    </w:r>
  </w:p>
  <w:p w14:paraId="5A7B9C43" w14:textId="77777777" w:rsidR="00036000" w:rsidRDefault="00036000">
    <w:pPr>
      <w:spacing w:after="0" w:line="259" w:lineRule="auto"/>
      <w:ind w:left="708" w:firstLine="0"/>
      <w:jc w:val="left"/>
    </w:pPr>
    <w:r>
      <w:t xml:space="preserve"> </w:t>
    </w:r>
  </w:p>
  <w:p w14:paraId="53269E0A" w14:textId="77777777" w:rsidR="00036000" w:rsidRDefault="00036000">
    <w:pPr>
      <w:spacing w:after="0" w:line="259" w:lineRule="auto"/>
      <w:ind w:left="708" w:firstLine="0"/>
      <w:jc w:val="left"/>
    </w:pPr>
    <w:r>
      <w:t xml:space="preserve"> </w:t>
    </w:r>
  </w:p>
  <w:p w14:paraId="0B89CE76" w14:textId="37565A1D" w:rsidR="00036000" w:rsidRDefault="00036000">
    <w:pPr>
      <w:spacing w:after="0" w:line="259" w:lineRule="auto"/>
      <w:ind w:left="0" w:right="-3189" w:firstLine="0"/>
      <w:jc w:val="right"/>
    </w:pPr>
    <w:r>
      <w:fldChar w:fldCharType="begin"/>
    </w:r>
    <w:r>
      <w:instrText xml:space="preserve"> PAGE   \* MERGEFORMAT </w:instrText>
    </w:r>
    <w:r>
      <w:fldChar w:fldCharType="separate"/>
    </w:r>
    <w:r w:rsidR="00344543" w:rsidRPr="00344543">
      <w:rPr>
        <w:rFonts w:ascii="Times New Roman" w:eastAsia="Times New Roman" w:hAnsi="Times New Roman" w:cs="Times New Roman"/>
        <w:noProof/>
        <w:sz w:val="20"/>
      </w:rPr>
      <w:t>38</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40C23CC4" w14:textId="77777777" w:rsidR="00036000" w:rsidRDefault="00036000">
    <w:pPr>
      <w:spacing w:after="0" w:line="259" w:lineRule="auto"/>
      <w:ind w:left="0" w:firstLine="0"/>
      <w:jc w:val="left"/>
    </w:pPr>
    <w:r>
      <w:rPr>
        <w:rFonts w:ascii="Times New Roman" w:eastAsia="Times New Roman" w:hAnsi="Times New Roman" w:cs="Times New Roman"/>
        <w:sz w:val="20"/>
      </w:rPr>
      <w:t xml:space="preserve"> </w:t>
    </w:r>
  </w:p>
  <w:p w14:paraId="3F216E32" w14:textId="77777777" w:rsidR="00036000" w:rsidRDefault="00036000"/>
  <w:p w14:paraId="3FD6FA10" w14:textId="77777777" w:rsidR="00036000" w:rsidRDefault="0003600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5951" w14:textId="6F917AAE" w:rsidR="00036000" w:rsidRDefault="00036000">
    <w:pPr>
      <w:spacing w:after="0" w:line="259" w:lineRule="auto"/>
      <w:ind w:left="0" w:right="-3186" w:firstLine="0"/>
      <w:jc w:val="right"/>
    </w:pPr>
    <w:r>
      <w:fldChar w:fldCharType="begin"/>
    </w:r>
    <w:r>
      <w:instrText xml:space="preserve"> PAGE   \* MERGEFORMAT </w:instrText>
    </w:r>
    <w:r>
      <w:fldChar w:fldCharType="separate"/>
    </w:r>
    <w:r w:rsidR="00344543" w:rsidRPr="00344543">
      <w:rPr>
        <w:rFonts w:ascii="Times New Roman" w:eastAsia="Times New Roman" w:hAnsi="Times New Roman" w:cs="Times New Roman"/>
        <w:noProof/>
        <w:sz w:val="20"/>
      </w:rPr>
      <w:t>34</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45EC29F4" w14:textId="77777777" w:rsidR="00036000" w:rsidRDefault="00036000">
    <w:pPr>
      <w:spacing w:after="0" w:line="259" w:lineRule="auto"/>
      <w:ind w:left="0" w:firstLine="0"/>
      <w:jc w:val="left"/>
    </w:pPr>
    <w:r>
      <w:rPr>
        <w:rFonts w:ascii="Times New Roman" w:eastAsia="Times New Roman" w:hAnsi="Times New Roman" w:cs="Times New Roman"/>
        <w:sz w:val="20"/>
      </w:rPr>
      <w:t xml:space="preserve"> </w:t>
    </w:r>
  </w:p>
  <w:p w14:paraId="181A6EA4" w14:textId="77777777" w:rsidR="00036000" w:rsidRDefault="00036000"/>
  <w:p w14:paraId="3B3281D7" w14:textId="77777777" w:rsidR="00036000" w:rsidRDefault="000360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28520A" w14:textId="77777777" w:rsidR="00036000" w:rsidRDefault="00036000">
      <w:pPr>
        <w:spacing w:after="0" w:line="240" w:lineRule="auto"/>
      </w:pPr>
      <w:r>
        <w:separator/>
      </w:r>
    </w:p>
  </w:footnote>
  <w:footnote w:type="continuationSeparator" w:id="0">
    <w:p w14:paraId="09506F8C" w14:textId="77777777" w:rsidR="00036000" w:rsidRDefault="000360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C4054" w14:textId="77777777" w:rsidR="00036000" w:rsidRDefault="00036000">
    <w:pPr>
      <w:tabs>
        <w:tab w:val="center" w:pos="5612"/>
        <w:tab w:val="center" w:pos="8349"/>
      </w:tabs>
      <w:spacing w:after="0" w:line="259" w:lineRule="auto"/>
      <w:ind w:left="0" w:firstLine="0"/>
      <w:jc w:val="left"/>
    </w:pPr>
    <w:r>
      <w:rPr>
        <w:sz w:val="22"/>
      </w:rPr>
      <w:tab/>
    </w:r>
    <w:r>
      <w:rPr>
        <w:rFonts w:ascii="Times New Roman" w:eastAsia="Times New Roman" w:hAnsi="Times New Roman" w:cs="Times New Roman"/>
        <w:b/>
        <w:sz w:val="20"/>
      </w:rPr>
      <w:t xml:space="preserve">Rapport annuel de gestion 2019-2020 </w:t>
    </w:r>
    <w:r>
      <w:rPr>
        <w:rFonts w:ascii="Times New Roman" w:eastAsia="Times New Roman" w:hAnsi="Times New Roman" w:cs="Times New Roman"/>
        <w:b/>
        <w:sz w:val="20"/>
      </w:rPr>
      <w:tab/>
      <w:t xml:space="preserve"> </w:t>
    </w:r>
  </w:p>
  <w:p w14:paraId="5CBCCFAC" w14:textId="77777777" w:rsidR="00036000" w:rsidRDefault="00036000">
    <w:pPr>
      <w:spacing w:after="0" w:line="259" w:lineRule="auto"/>
      <w:ind w:left="566" w:firstLine="0"/>
      <w:jc w:val="left"/>
    </w:pPr>
    <w:r>
      <w:rPr>
        <w:rFonts w:ascii="Times New Roman" w:eastAsia="Times New Roman" w:hAnsi="Times New Roman" w:cs="Times New Roman"/>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EF97D" w14:textId="300E9ED1" w:rsidR="00036000" w:rsidRPr="00B405A5" w:rsidRDefault="00036000" w:rsidP="00E714CD">
    <w:pPr>
      <w:pBdr>
        <w:bottom w:val="single" w:sz="4" w:space="1" w:color="auto"/>
      </w:pBdr>
      <w:tabs>
        <w:tab w:val="center" w:pos="5612"/>
        <w:tab w:val="center" w:pos="8349"/>
      </w:tabs>
      <w:spacing w:after="0" w:line="259" w:lineRule="auto"/>
      <w:ind w:left="0" w:firstLine="1416"/>
      <w:rPr>
        <w:rFonts w:ascii="Times New Roman" w:eastAsia="Times New Roman" w:hAnsi="Times New Roman" w:cs="Times New Roman"/>
        <w:b/>
        <w:sz w:val="20"/>
        <w:u w:val="single"/>
      </w:rPr>
    </w:pPr>
    <w:r w:rsidRPr="00B405A5">
      <w:rPr>
        <w:b/>
        <w:noProof/>
        <w:sz w:val="32"/>
        <w:u w:val="single"/>
      </w:rPr>
      <w:drawing>
        <wp:anchor distT="0" distB="0" distL="114300" distR="114300" simplePos="0" relativeHeight="251658240" behindDoc="1" locked="0" layoutInCell="1" allowOverlap="1" wp14:anchorId="63BB69D7" wp14:editId="27D837B2">
          <wp:simplePos x="0" y="0"/>
          <wp:positionH relativeFrom="column">
            <wp:posOffset>4019550</wp:posOffset>
          </wp:positionH>
          <wp:positionV relativeFrom="paragraph">
            <wp:posOffset>-295275</wp:posOffset>
          </wp:positionV>
          <wp:extent cx="1403350" cy="608965"/>
          <wp:effectExtent l="0" t="0" r="6350" b="635"/>
          <wp:wrapTight wrapText="bothSides">
            <wp:wrapPolygon edited="0">
              <wp:start x="0" y="0"/>
              <wp:lineTo x="0" y="20947"/>
              <wp:lineTo x="21405" y="20947"/>
              <wp:lineTo x="21405" y="0"/>
              <wp:lineTo x="0" y="0"/>
            </wp:wrapPolygon>
          </wp:wrapTight>
          <wp:docPr id="4" name="Image 4" descr="C:\Users\Julie Grégoire\Downloads\ch-st-francois-logo-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 Grégoire\Downloads\ch-st-francois-logo-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335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5A5">
      <w:rPr>
        <w:noProof/>
        <w:u w:val="single"/>
      </w:rPr>
      <w:drawing>
        <wp:anchor distT="0" distB="0" distL="114300" distR="114300" simplePos="0" relativeHeight="251659264" behindDoc="1" locked="0" layoutInCell="1" allowOverlap="1" wp14:anchorId="2CDD724B" wp14:editId="46767DCA">
          <wp:simplePos x="0" y="0"/>
          <wp:positionH relativeFrom="column">
            <wp:posOffset>5505450</wp:posOffset>
          </wp:positionH>
          <wp:positionV relativeFrom="paragraph">
            <wp:posOffset>-171450</wp:posOffset>
          </wp:positionV>
          <wp:extent cx="406400" cy="415290"/>
          <wp:effectExtent l="0" t="0" r="0" b="3810"/>
          <wp:wrapTight wrapText="bothSides">
            <wp:wrapPolygon edited="0">
              <wp:start x="0" y="0"/>
              <wp:lineTo x="0" y="20807"/>
              <wp:lineTo x="20250" y="20807"/>
              <wp:lineTo x="20250" y="0"/>
              <wp:lineTo x="0" y="0"/>
            </wp:wrapPolygon>
          </wp:wrapTight>
          <wp:docPr id="5"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2">
                    <a:extLst>
                      <a:ext uri="{28A0092B-C50C-407E-A947-70E740481C1C}">
                        <a14:useLocalDpi xmlns:a14="http://schemas.microsoft.com/office/drawing/2010/main" val="0"/>
                      </a:ext>
                    </a:extLst>
                  </a:blip>
                  <a:stretch>
                    <a:fillRect/>
                  </a:stretch>
                </pic:blipFill>
                <pic:spPr>
                  <a:xfrm>
                    <a:off x="0" y="0"/>
                    <a:ext cx="406400" cy="415290"/>
                  </a:xfrm>
                  <a:prstGeom prst="rect">
                    <a:avLst/>
                  </a:prstGeom>
                </pic:spPr>
              </pic:pic>
            </a:graphicData>
          </a:graphic>
          <wp14:sizeRelH relativeFrom="page">
            <wp14:pctWidth>0</wp14:pctWidth>
          </wp14:sizeRelH>
          <wp14:sizeRelV relativeFrom="page">
            <wp14:pctHeight>0</wp14:pctHeight>
          </wp14:sizeRelV>
        </wp:anchor>
      </w:drawing>
    </w:r>
    <w:r w:rsidRPr="00B405A5">
      <w:rPr>
        <w:rFonts w:ascii="Times New Roman" w:eastAsia="Times New Roman" w:hAnsi="Times New Roman" w:cs="Times New Roman"/>
        <w:b/>
        <w:sz w:val="20"/>
        <w:u w:val="single"/>
      </w:rPr>
      <w:t>Rapp</w:t>
    </w:r>
    <w:r>
      <w:rPr>
        <w:rFonts w:ascii="Times New Roman" w:eastAsia="Times New Roman" w:hAnsi="Times New Roman" w:cs="Times New Roman"/>
        <w:b/>
        <w:sz w:val="20"/>
        <w:u w:val="single"/>
      </w:rPr>
      <w:t>ort annuel de gestion 2021-2022</w:t>
    </w:r>
    <w:r w:rsidRPr="00B405A5">
      <w:rPr>
        <w:rFonts w:ascii="Times New Roman" w:eastAsia="Times New Roman" w:hAnsi="Times New Roman" w:cs="Times New Roman"/>
        <w:b/>
        <w:sz w:val="20"/>
        <w:u w:val="single"/>
      </w:rPr>
      <w:t xml:space="preserve"> </w:t>
    </w:r>
  </w:p>
  <w:p w14:paraId="7F862405" w14:textId="77777777" w:rsidR="00036000" w:rsidRDefault="00036000" w:rsidP="00B12568">
    <w:pPr>
      <w:pBdr>
        <w:bottom w:val="single" w:sz="4" w:space="1" w:color="auto"/>
      </w:pBdr>
      <w:tabs>
        <w:tab w:val="center" w:pos="5612"/>
        <w:tab w:val="center" w:pos="8349"/>
      </w:tabs>
      <w:spacing w:after="0" w:line="259" w:lineRule="auto"/>
      <w:ind w:left="0" w:firstLine="0"/>
      <w:jc w:val="center"/>
      <w:rPr>
        <w:rFonts w:ascii="Times New Roman" w:eastAsia="Times New Roman" w:hAnsi="Times New Roman" w:cs="Times New Roman"/>
        <w:b/>
        <w:sz w:val="20"/>
      </w:rPr>
    </w:pPr>
  </w:p>
  <w:p w14:paraId="5820DE6F" w14:textId="77777777" w:rsidR="00036000" w:rsidRDefault="00036000" w:rsidP="00B12568">
    <w:pPr>
      <w:pBdr>
        <w:bottom w:val="single" w:sz="4" w:space="1" w:color="auto"/>
      </w:pBdr>
      <w:tabs>
        <w:tab w:val="center" w:pos="5612"/>
        <w:tab w:val="center" w:pos="8349"/>
      </w:tabs>
      <w:spacing w:after="0" w:line="259" w:lineRule="auto"/>
      <w:ind w:left="0" w:firstLine="0"/>
      <w:jc w:val="center"/>
    </w:pPr>
  </w:p>
  <w:p w14:paraId="000223AB" w14:textId="77777777" w:rsidR="00036000" w:rsidRDefault="00036000">
    <w:pPr>
      <w:spacing w:after="0" w:line="259" w:lineRule="auto"/>
      <w:ind w:left="566" w:firstLine="0"/>
      <w:jc w:val="left"/>
    </w:pPr>
    <w:r>
      <w:rPr>
        <w:rFonts w:ascii="Times New Roman" w:eastAsia="Times New Roman" w:hAnsi="Times New Roman" w:cs="Times New Roman"/>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7FE7C" w14:textId="77777777" w:rsidR="00036000" w:rsidRDefault="00036000">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8BD15" w14:textId="77777777" w:rsidR="00036000" w:rsidRDefault="00036000">
    <w:pPr>
      <w:spacing w:after="160" w:line="259" w:lineRule="auto"/>
      <w:ind w:left="0" w:firstLine="0"/>
      <w:jc w:val="left"/>
    </w:pPr>
  </w:p>
  <w:p w14:paraId="429E0D44" w14:textId="77777777" w:rsidR="00036000" w:rsidRDefault="00036000"/>
  <w:p w14:paraId="0A9863EC" w14:textId="77777777" w:rsidR="00036000" w:rsidRDefault="0003600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2DEDC" w14:textId="77777777" w:rsidR="00036000" w:rsidRPr="00EE19A1" w:rsidRDefault="00036000" w:rsidP="00EE19A1">
    <w:pPr>
      <w:pStyle w:val="En-tte"/>
    </w:pPr>
  </w:p>
  <w:p w14:paraId="667BB0C8" w14:textId="77777777" w:rsidR="00036000" w:rsidRDefault="0003600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01E7A" w14:textId="77777777" w:rsidR="00036000" w:rsidRPr="008E48E8" w:rsidRDefault="00036000" w:rsidP="008E48E8">
    <w:pPr>
      <w:pStyle w:val="En-tte"/>
    </w:pPr>
  </w:p>
  <w:p w14:paraId="5A318862" w14:textId="77777777" w:rsidR="00036000" w:rsidRDefault="000360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32F50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8FEF"/>
      </v:shape>
    </w:pict>
  </w:numPicBullet>
  <w:abstractNum w:abstractNumId="0" w15:restartNumberingAfterBreak="0">
    <w:nsid w:val="01651F2C"/>
    <w:multiLevelType w:val="hybridMultilevel"/>
    <w:tmpl w:val="5E2E891A"/>
    <w:lvl w:ilvl="0" w:tplc="9A4028A4">
      <w:start w:val="1"/>
      <w:numFmt w:val="bullet"/>
      <w:lvlText w:val=""/>
      <w:lvlJc w:val="left"/>
      <w:pPr>
        <w:ind w:left="19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6205F6E">
      <w:start w:val="1"/>
      <w:numFmt w:val="bullet"/>
      <w:lvlText w:val="•"/>
      <w:lvlJc w:val="left"/>
      <w:pPr>
        <w:ind w:left="1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866D10">
      <w:start w:val="1"/>
      <w:numFmt w:val="bullet"/>
      <w:lvlText w:val="▪"/>
      <w:lvlJc w:val="left"/>
      <w:pPr>
        <w:ind w:left="2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5CCEFC">
      <w:start w:val="1"/>
      <w:numFmt w:val="bullet"/>
      <w:lvlText w:val="•"/>
      <w:lvlJc w:val="left"/>
      <w:pPr>
        <w:ind w:left="3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7AD63C">
      <w:start w:val="1"/>
      <w:numFmt w:val="bullet"/>
      <w:lvlText w:val="o"/>
      <w:lvlJc w:val="left"/>
      <w:pPr>
        <w:ind w:left="37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803DE0">
      <w:start w:val="1"/>
      <w:numFmt w:val="bullet"/>
      <w:lvlText w:val="▪"/>
      <w:lvlJc w:val="left"/>
      <w:pPr>
        <w:ind w:left="4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DE4AB2">
      <w:start w:val="1"/>
      <w:numFmt w:val="bullet"/>
      <w:lvlText w:val="•"/>
      <w:lvlJc w:val="left"/>
      <w:pPr>
        <w:ind w:left="5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0A4288">
      <w:start w:val="1"/>
      <w:numFmt w:val="bullet"/>
      <w:lvlText w:val="o"/>
      <w:lvlJc w:val="left"/>
      <w:pPr>
        <w:ind w:left="59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C8F4FE">
      <w:start w:val="1"/>
      <w:numFmt w:val="bullet"/>
      <w:lvlText w:val="▪"/>
      <w:lvlJc w:val="left"/>
      <w:pPr>
        <w:ind w:left="6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0C16BC"/>
    <w:multiLevelType w:val="hybridMultilevel"/>
    <w:tmpl w:val="CAF01710"/>
    <w:lvl w:ilvl="0" w:tplc="0D142B18">
      <w:start w:val="1"/>
      <w:numFmt w:val="bullet"/>
      <w:lvlText w:val=""/>
      <w:lvlJc w:val="left"/>
      <w:pPr>
        <w:ind w:left="19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8761E90">
      <w:start w:val="1"/>
      <w:numFmt w:val="bullet"/>
      <w:lvlText w:val="•"/>
      <w:lvlJc w:val="left"/>
      <w:pPr>
        <w:ind w:left="26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CEDFE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BA0D8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E443C">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B0633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E42B1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DAB3F2">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741E76">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F1468E"/>
    <w:multiLevelType w:val="hybridMultilevel"/>
    <w:tmpl w:val="D57A3004"/>
    <w:lvl w:ilvl="0" w:tplc="885CD93C">
      <w:start w:val="1"/>
      <w:numFmt w:val="bullet"/>
      <w:lvlText w:val="•"/>
      <w:lvlJc w:val="left"/>
      <w:pPr>
        <w:ind w:left="1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507AF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1AC7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DEF7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E48AF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42C4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8E12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6A03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E614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0C55C4"/>
    <w:multiLevelType w:val="hybridMultilevel"/>
    <w:tmpl w:val="FC9C86F6"/>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4" w15:restartNumberingAfterBreak="0">
    <w:nsid w:val="064C5168"/>
    <w:multiLevelType w:val="hybridMultilevel"/>
    <w:tmpl w:val="F6245616"/>
    <w:lvl w:ilvl="0" w:tplc="0C0C000D">
      <w:start w:val="1"/>
      <w:numFmt w:val="bullet"/>
      <w:lvlText w:val=""/>
      <w:lvlJc w:val="left"/>
      <w:pPr>
        <w:ind w:left="1200" w:hanging="360"/>
      </w:pPr>
      <w:rPr>
        <w:rFonts w:ascii="Wingdings" w:hAnsi="Wingdings" w:hint="default"/>
      </w:rPr>
    </w:lvl>
    <w:lvl w:ilvl="1" w:tplc="0C0C0003" w:tentative="1">
      <w:start w:val="1"/>
      <w:numFmt w:val="bullet"/>
      <w:lvlText w:val="o"/>
      <w:lvlJc w:val="left"/>
      <w:pPr>
        <w:ind w:left="1920" w:hanging="360"/>
      </w:pPr>
      <w:rPr>
        <w:rFonts w:ascii="Courier New" w:hAnsi="Courier New" w:cs="Courier New" w:hint="default"/>
      </w:rPr>
    </w:lvl>
    <w:lvl w:ilvl="2" w:tplc="0C0C0005" w:tentative="1">
      <w:start w:val="1"/>
      <w:numFmt w:val="bullet"/>
      <w:lvlText w:val=""/>
      <w:lvlJc w:val="left"/>
      <w:pPr>
        <w:ind w:left="2640" w:hanging="360"/>
      </w:pPr>
      <w:rPr>
        <w:rFonts w:ascii="Wingdings" w:hAnsi="Wingdings" w:hint="default"/>
      </w:rPr>
    </w:lvl>
    <w:lvl w:ilvl="3" w:tplc="0C0C0001" w:tentative="1">
      <w:start w:val="1"/>
      <w:numFmt w:val="bullet"/>
      <w:lvlText w:val=""/>
      <w:lvlJc w:val="left"/>
      <w:pPr>
        <w:ind w:left="3360" w:hanging="360"/>
      </w:pPr>
      <w:rPr>
        <w:rFonts w:ascii="Symbol" w:hAnsi="Symbol" w:hint="default"/>
      </w:rPr>
    </w:lvl>
    <w:lvl w:ilvl="4" w:tplc="0C0C0003" w:tentative="1">
      <w:start w:val="1"/>
      <w:numFmt w:val="bullet"/>
      <w:lvlText w:val="o"/>
      <w:lvlJc w:val="left"/>
      <w:pPr>
        <w:ind w:left="4080" w:hanging="360"/>
      </w:pPr>
      <w:rPr>
        <w:rFonts w:ascii="Courier New" w:hAnsi="Courier New" w:cs="Courier New" w:hint="default"/>
      </w:rPr>
    </w:lvl>
    <w:lvl w:ilvl="5" w:tplc="0C0C0005" w:tentative="1">
      <w:start w:val="1"/>
      <w:numFmt w:val="bullet"/>
      <w:lvlText w:val=""/>
      <w:lvlJc w:val="left"/>
      <w:pPr>
        <w:ind w:left="4800" w:hanging="360"/>
      </w:pPr>
      <w:rPr>
        <w:rFonts w:ascii="Wingdings" w:hAnsi="Wingdings" w:hint="default"/>
      </w:rPr>
    </w:lvl>
    <w:lvl w:ilvl="6" w:tplc="0C0C0001" w:tentative="1">
      <w:start w:val="1"/>
      <w:numFmt w:val="bullet"/>
      <w:lvlText w:val=""/>
      <w:lvlJc w:val="left"/>
      <w:pPr>
        <w:ind w:left="5520" w:hanging="360"/>
      </w:pPr>
      <w:rPr>
        <w:rFonts w:ascii="Symbol" w:hAnsi="Symbol" w:hint="default"/>
      </w:rPr>
    </w:lvl>
    <w:lvl w:ilvl="7" w:tplc="0C0C0003" w:tentative="1">
      <w:start w:val="1"/>
      <w:numFmt w:val="bullet"/>
      <w:lvlText w:val="o"/>
      <w:lvlJc w:val="left"/>
      <w:pPr>
        <w:ind w:left="6240" w:hanging="360"/>
      </w:pPr>
      <w:rPr>
        <w:rFonts w:ascii="Courier New" w:hAnsi="Courier New" w:cs="Courier New" w:hint="default"/>
      </w:rPr>
    </w:lvl>
    <w:lvl w:ilvl="8" w:tplc="0C0C0005" w:tentative="1">
      <w:start w:val="1"/>
      <w:numFmt w:val="bullet"/>
      <w:lvlText w:val=""/>
      <w:lvlJc w:val="left"/>
      <w:pPr>
        <w:ind w:left="6960" w:hanging="360"/>
      </w:pPr>
      <w:rPr>
        <w:rFonts w:ascii="Wingdings" w:hAnsi="Wingdings" w:hint="default"/>
      </w:rPr>
    </w:lvl>
  </w:abstractNum>
  <w:abstractNum w:abstractNumId="5" w15:restartNumberingAfterBreak="0">
    <w:nsid w:val="078E1353"/>
    <w:multiLevelType w:val="hybridMultilevel"/>
    <w:tmpl w:val="3F00567E"/>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6" w15:restartNumberingAfterBreak="0">
    <w:nsid w:val="0A3E2362"/>
    <w:multiLevelType w:val="hybridMultilevel"/>
    <w:tmpl w:val="286AE6FA"/>
    <w:lvl w:ilvl="0" w:tplc="0C0C0009">
      <w:start w:val="1"/>
      <w:numFmt w:val="bullet"/>
      <w:lvlText w:val=""/>
      <w:lvlJc w:val="left"/>
      <w:pPr>
        <w:ind w:left="1335" w:hanging="360"/>
      </w:pPr>
      <w:rPr>
        <w:rFonts w:ascii="Wingdings" w:hAnsi="Wingdings" w:hint="default"/>
      </w:rPr>
    </w:lvl>
    <w:lvl w:ilvl="1" w:tplc="0C0C0003" w:tentative="1">
      <w:start w:val="1"/>
      <w:numFmt w:val="bullet"/>
      <w:lvlText w:val="o"/>
      <w:lvlJc w:val="left"/>
      <w:pPr>
        <w:ind w:left="2055" w:hanging="360"/>
      </w:pPr>
      <w:rPr>
        <w:rFonts w:ascii="Courier New" w:hAnsi="Courier New" w:cs="Courier New" w:hint="default"/>
      </w:rPr>
    </w:lvl>
    <w:lvl w:ilvl="2" w:tplc="0C0C0005" w:tentative="1">
      <w:start w:val="1"/>
      <w:numFmt w:val="bullet"/>
      <w:lvlText w:val=""/>
      <w:lvlJc w:val="left"/>
      <w:pPr>
        <w:ind w:left="2775" w:hanging="360"/>
      </w:pPr>
      <w:rPr>
        <w:rFonts w:ascii="Wingdings" w:hAnsi="Wingdings" w:hint="default"/>
      </w:rPr>
    </w:lvl>
    <w:lvl w:ilvl="3" w:tplc="0C0C0001" w:tentative="1">
      <w:start w:val="1"/>
      <w:numFmt w:val="bullet"/>
      <w:lvlText w:val=""/>
      <w:lvlJc w:val="left"/>
      <w:pPr>
        <w:ind w:left="3495" w:hanging="360"/>
      </w:pPr>
      <w:rPr>
        <w:rFonts w:ascii="Symbol" w:hAnsi="Symbol" w:hint="default"/>
      </w:rPr>
    </w:lvl>
    <w:lvl w:ilvl="4" w:tplc="0C0C0003" w:tentative="1">
      <w:start w:val="1"/>
      <w:numFmt w:val="bullet"/>
      <w:lvlText w:val="o"/>
      <w:lvlJc w:val="left"/>
      <w:pPr>
        <w:ind w:left="4215" w:hanging="360"/>
      </w:pPr>
      <w:rPr>
        <w:rFonts w:ascii="Courier New" w:hAnsi="Courier New" w:cs="Courier New" w:hint="default"/>
      </w:rPr>
    </w:lvl>
    <w:lvl w:ilvl="5" w:tplc="0C0C0005" w:tentative="1">
      <w:start w:val="1"/>
      <w:numFmt w:val="bullet"/>
      <w:lvlText w:val=""/>
      <w:lvlJc w:val="left"/>
      <w:pPr>
        <w:ind w:left="4935" w:hanging="360"/>
      </w:pPr>
      <w:rPr>
        <w:rFonts w:ascii="Wingdings" w:hAnsi="Wingdings" w:hint="default"/>
      </w:rPr>
    </w:lvl>
    <w:lvl w:ilvl="6" w:tplc="0C0C0001" w:tentative="1">
      <w:start w:val="1"/>
      <w:numFmt w:val="bullet"/>
      <w:lvlText w:val=""/>
      <w:lvlJc w:val="left"/>
      <w:pPr>
        <w:ind w:left="5655" w:hanging="360"/>
      </w:pPr>
      <w:rPr>
        <w:rFonts w:ascii="Symbol" w:hAnsi="Symbol" w:hint="default"/>
      </w:rPr>
    </w:lvl>
    <w:lvl w:ilvl="7" w:tplc="0C0C0003" w:tentative="1">
      <w:start w:val="1"/>
      <w:numFmt w:val="bullet"/>
      <w:lvlText w:val="o"/>
      <w:lvlJc w:val="left"/>
      <w:pPr>
        <w:ind w:left="6375" w:hanging="360"/>
      </w:pPr>
      <w:rPr>
        <w:rFonts w:ascii="Courier New" w:hAnsi="Courier New" w:cs="Courier New" w:hint="default"/>
      </w:rPr>
    </w:lvl>
    <w:lvl w:ilvl="8" w:tplc="0C0C0005" w:tentative="1">
      <w:start w:val="1"/>
      <w:numFmt w:val="bullet"/>
      <w:lvlText w:val=""/>
      <w:lvlJc w:val="left"/>
      <w:pPr>
        <w:ind w:left="7095" w:hanging="360"/>
      </w:pPr>
      <w:rPr>
        <w:rFonts w:ascii="Wingdings" w:hAnsi="Wingdings" w:hint="default"/>
      </w:rPr>
    </w:lvl>
  </w:abstractNum>
  <w:abstractNum w:abstractNumId="7" w15:restartNumberingAfterBreak="0">
    <w:nsid w:val="165A3EF3"/>
    <w:multiLevelType w:val="hybridMultilevel"/>
    <w:tmpl w:val="2298979A"/>
    <w:lvl w:ilvl="0" w:tplc="0C0C0001">
      <w:start w:val="1"/>
      <w:numFmt w:val="bullet"/>
      <w:lvlText w:val=""/>
      <w:lvlJc w:val="left"/>
      <w:pPr>
        <w:ind w:left="2254" w:hanging="360"/>
      </w:pPr>
      <w:rPr>
        <w:rFonts w:ascii="Symbol" w:hAnsi="Symbol" w:hint="default"/>
      </w:rPr>
    </w:lvl>
    <w:lvl w:ilvl="1" w:tplc="0C0C0003" w:tentative="1">
      <w:start w:val="1"/>
      <w:numFmt w:val="bullet"/>
      <w:lvlText w:val="o"/>
      <w:lvlJc w:val="left"/>
      <w:pPr>
        <w:ind w:left="2974" w:hanging="360"/>
      </w:pPr>
      <w:rPr>
        <w:rFonts w:ascii="Courier New" w:hAnsi="Courier New" w:cs="Courier New" w:hint="default"/>
      </w:rPr>
    </w:lvl>
    <w:lvl w:ilvl="2" w:tplc="0C0C0005" w:tentative="1">
      <w:start w:val="1"/>
      <w:numFmt w:val="bullet"/>
      <w:lvlText w:val=""/>
      <w:lvlJc w:val="left"/>
      <w:pPr>
        <w:ind w:left="3694" w:hanging="360"/>
      </w:pPr>
      <w:rPr>
        <w:rFonts w:ascii="Wingdings" w:hAnsi="Wingdings" w:hint="default"/>
      </w:rPr>
    </w:lvl>
    <w:lvl w:ilvl="3" w:tplc="0C0C0001" w:tentative="1">
      <w:start w:val="1"/>
      <w:numFmt w:val="bullet"/>
      <w:lvlText w:val=""/>
      <w:lvlJc w:val="left"/>
      <w:pPr>
        <w:ind w:left="4414" w:hanging="360"/>
      </w:pPr>
      <w:rPr>
        <w:rFonts w:ascii="Symbol" w:hAnsi="Symbol" w:hint="default"/>
      </w:rPr>
    </w:lvl>
    <w:lvl w:ilvl="4" w:tplc="0C0C0003" w:tentative="1">
      <w:start w:val="1"/>
      <w:numFmt w:val="bullet"/>
      <w:lvlText w:val="o"/>
      <w:lvlJc w:val="left"/>
      <w:pPr>
        <w:ind w:left="5134" w:hanging="360"/>
      </w:pPr>
      <w:rPr>
        <w:rFonts w:ascii="Courier New" w:hAnsi="Courier New" w:cs="Courier New" w:hint="default"/>
      </w:rPr>
    </w:lvl>
    <w:lvl w:ilvl="5" w:tplc="0C0C0005" w:tentative="1">
      <w:start w:val="1"/>
      <w:numFmt w:val="bullet"/>
      <w:lvlText w:val=""/>
      <w:lvlJc w:val="left"/>
      <w:pPr>
        <w:ind w:left="5854" w:hanging="360"/>
      </w:pPr>
      <w:rPr>
        <w:rFonts w:ascii="Wingdings" w:hAnsi="Wingdings" w:hint="default"/>
      </w:rPr>
    </w:lvl>
    <w:lvl w:ilvl="6" w:tplc="0C0C0001" w:tentative="1">
      <w:start w:val="1"/>
      <w:numFmt w:val="bullet"/>
      <w:lvlText w:val=""/>
      <w:lvlJc w:val="left"/>
      <w:pPr>
        <w:ind w:left="6574" w:hanging="360"/>
      </w:pPr>
      <w:rPr>
        <w:rFonts w:ascii="Symbol" w:hAnsi="Symbol" w:hint="default"/>
      </w:rPr>
    </w:lvl>
    <w:lvl w:ilvl="7" w:tplc="0C0C0003" w:tentative="1">
      <w:start w:val="1"/>
      <w:numFmt w:val="bullet"/>
      <w:lvlText w:val="o"/>
      <w:lvlJc w:val="left"/>
      <w:pPr>
        <w:ind w:left="7294" w:hanging="360"/>
      </w:pPr>
      <w:rPr>
        <w:rFonts w:ascii="Courier New" w:hAnsi="Courier New" w:cs="Courier New" w:hint="default"/>
      </w:rPr>
    </w:lvl>
    <w:lvl w:ilvl="8" w:tplc="0C0C0005" w:tentative="1">
      <w:start w:val="1"/>
      <w:numFmt w:val="bullet"/>
      <w:lvlText w:val=""/>
      <w:lvlJc w:val="left"/>
      <w:pPr>
        <w:ind w:left="8014" w:hanging="360"/>
      </w:pPr>
      <w:rPr>
        <w:rFonts w:ascii="Wingdings" w:hAnsi="Wingdings" w:hint="default"/>
      </w:rPr>
    </w:lvl>
  </w:abstractNum>
  <w:abstractNum w:abstractNumId="8" w15:restartNumberingAfterBreak="0">
    <w:nsid w:val="1B2E638A"/>
    <w:multiLevelType w:val="hybridMultilevel"/>
    <w:tmpl w:val="080AD8A4"/>
    <w:lvl w:ilvl="0" w:tplc="040C000F">
      <w:start w:val="1"/>
      <w:numFmt w:val="decimal"/>
      <w:lvlText w:val="%1."/>
      <w:lvlJc w:val="left"/>
      <w:pPr>
        <w:tabs>
          <w:tab w:val="num" w:pos="1425"/>
        </w:tabs>
        <w:ind w:left="1425" w:hanging="360"/>
      </w:pPr>
    </w:lvl>
    <w:lvl w:ilvl="1" w:tplc="040C0019" w:tentative="1">
      <w:start w:val="1"/>
      <w:numFmt w:val="lowerLetter"/>
      <w:lvlText w:val="%2."/>
      <w:lvlJc w:val="left"/>
      <w:pPr>
        <w:tabs>
          <w:tab w:val="num" w:pos="2145"/>
        </w:tabs>
        <w:ind w:left="2145" w:hanging="360"/>
      </w:pPr>
    </w:lvl>
    <w:lvl w:ilvl="2" w:tplc="040C001B" w:tentative="1">
      <w:start w:val="1"/>
      <w:numFmt w:val="lowerRoman"/>
      <w:lvlText w:val="%3."/>
      <w:lvlJc w:val="right"/>
      <w:pPr>
        <w:tabs>
          <w:tab w:val="num" w:pos="2865"/>
        </w:tabs>
        <w:ind w:left="2865" w:hanging="180"/>
      </w:pPr>
    </w:lvl>
    <w:lvl w:ilvl="3" w:tplc="040C000F" w:tentative="1">
      <w:start w:val="1"/>
      <w:numFmt w:val="decimal"/>
      <w:lvlText w:val="%4."/>
      <w:lvlJc w:val="left"/>
      <w:pPr>
        <w:tabs>
          <w:tab w:val="num" w:pos="3585"/>
        </w:tabs>
        <w:ind w:left="3585" w:hanging="360"/>
      </w:pPr>
    </w:lvl>
    <w:lvl w:ilvl="4" w:tplc="040C0019" w:tentative="1">
      <w:start w:val="1"/>
      <w:numFmt w:val="lowerLetter"/>
      <w:lvlText w:val="%5."/>
      <w:lvlJc w:val="left"/>
      <w:pPr>
        <w:tabs>
          <w:tab w:val="num" w:pos="4305"/>
        </w:tabs>
        <w:ind w:left="4305" w:hanging="360"/>
      </w:pPr>
    </w:lvl>
    <w:lvl w:ilvl="5" w:tplc="040C001B" w:tentative="1">
      <w:start w:val="1"/>
      <w:numFmt w:val="lowerRoman"/>
      <w:lvlText w:val="%6."/>
      <w:lvlJc w:val="right"/>
      <w:pPr>
        <w:tabs>
          <w:tab w:val="num" w:pos="5025"/>
        </w:tabs>
        <w:ind w:left="5025" w:hanging="180"/>
      </w:pPr>
    </w:lvl>
    <w:lvl w:ilvl="6" w:tplc="040C000F" w:tentative="1">
      <w:start w:val="1"/>
      <w:numFmt w:val="decimal"/>
      <w:lvlText w:val="%7."/>
      <w:lvlJc w:val="left"/>
      <w:pPr>
        <w:tabs>
          <w:tab w:val="num" w:pos="5745"/>
        </w:tabs>
        <w:ind w:left="5745" w:hanging="360"/>
      </w:pPr>
    </w:lvl>
    <w:lvl w:ilvl="7" w:tplc="040C0019" w:tentative="1">
      <w:start w:val="1"/>
      <w:numFmt w:val="lowerLetter"/>
      <w:lvlText w:val="%8."/>
      <w:lvlJc w:val="left"/>
      <w:pPr>
        <w:tabs>
          <w:tab w:val="num" w:pos="6465"/>
        </w:tabs>
        <w:ind w:left="6465" w:hanging="360"/>
      </w:pPr>
    </w:lvl>
    <w:lvl w:ilvl="8" w:tplc="040C001B" w:tentative="1">
      <w:start w:val="1"/>
      <w:numFmt w:val="lowerRoman"/>
      <w:lvlText w:val="%9."/>
      <w:lvlJc w:val="right"/>
      <w:pPr>
        <w:tabs>
          <w:tab w:val="num" w:pos="7185"/>
        </w:tabs>
        <w:ind w:left="7185" w:hanging="180"/>
      </w:pPr>
    </w:lvl>
  </w:abstractNum>
  <w:abstractNum w:abstractNumId="9" w15:restartNumberingAfterBreak="0">
    <w:nsid w:val="24657D0A"/>
    <w:multiLevelType w:val="hybridMultilevel"/>
    <w:tmpl w:val="77AEACE8"/>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0" w15:restartNumberingAfterBreak="0">
    <w:nsid w:val="247846F0"/>
    <w:multiLevelType w:val="hybridMultilevel"/>
    <w:tmpl w:val="3FEC978E"/>
    <w:lvl w:ilvl="0" w:tplc="0C0C0001">
      <w:start w:val="1"/>
      <w:numFmt w:val="bullet"/>
      <w:lvlText w:val=""/>
      <w:lvlJc w:val="left"/>
      <w:pPr>
        <w:ind w:left="1710" w:hanging="360"/>
      </w:pPr>
      <w:rPr>
        <w:rFonts w:ascii="Symbol" w:hAnsi="Symbol" w:hint="default"/>
      </w:rPr>
    </w:lvl>
    <w:lvl w:ilvl="1" w:tplc="0C0C0003" w:tentative="1">
      <w:start w:val="1"/>
      <w:numFmt w:val="bullet"/>
      <w:lvlText w:val="o"/>
      <w:lvlJc w:val="left"/>
      <w:pPr>
        <w:ind w:left="2430" w:hanging="360"/>
      </w:pPr>
      <w:rPr>
        <w:rFonts w:ascii="Courier New" w:hAnsi="Courier New" w:cs="Courier New" w:hint="default"/>
      </w:rPr>
    </w:lvl>
    <w:lvl w:ilvl="2" w:tplc="0C0C0005" w:tentative="1">
      <w:start w:val="1"/>
      <w:numFmt w:val="bullet"/>
      <w:lvlText w:val=""/>
      <w:lvlJc w:val="left"/>
      <w:pPr>
        <w:ind w:left="3150" w:hanging="360"/>
      </w:pPr>
      <w:rPr>
        <w:rFonts w:ascii="Wingdings" w:hAnsi="Wingdings" w:hint="default"/>
      </w:rPr>
    </w:lvl>
    <w:lvl w:ilvl="3" w:tplc="0C0C0001" w:tentative="1">
      <w:start w:val="1"/>
      <w:numFmt w:val="bullet"/>
      <w:lvlText w:val=""/>
      <w:lvlJc w:val="left"/>
      <w:pPr>
        <w:ind w:left="3870" w:hanging="360"/>
      </w:pPr>
      <w:rPr>
        <w:rFonts w:ascii="Symbol" w:hAnsi="Symbol" w:hint="default"/>
      </w:rPr>
    </w:lvl>
    <w:lvl w:ilvl="4" w:tplc="0C0C0003" w:tentative="1">
      <w:start w:val="1"/>
      <w:numFmt w:val="bullet"/>
      <w:lvlText w:val="o"/>
      <w:lvlJc w:val="left"/>
      <w:pPr>
        <w:ind w:left="4590" w:hanging="360"/>
      </w:pPr>
      <w:rPr>
        <w:rFonts w:ascii="Courier New" w:hAnsi="Courier New" w:cs="Courier New" w:hint="default"/>
      </w:rPr>
    </w:lvl>
    <w:lvl w:ilvl="5" w:tplc="0C0C0005" w:tentative="1">
      <w:start w:val="1"/>
      <w:numFmt w:val="bullet"/>
      <w:lvlText w:val=""/>
      <w:lvlJc w:val="left"/>
      <w:pPr>
        <w:ind w:left="5310" w:hanging="360"/>
      </w:pPr>
      <w:rPr>
        <w:rFonts w:ascii="Wingdings" w:hAnsi="Wingdings" w:hint="default"/>
      </w:rPr>
    </w:lvl>
    <w:lvl w:ilvl="6" w:tplc="0C0C0001" w:tentative="1">
      <w:start w:val="1"/>
      <w:numFmt w:val="bullet"/>
      <w:lvlText w:val=""/>
      <w:lvlJc w:val="left"/>
      <w:pPr>
        <w:ind w:left="6030" w:hanging="360"/>
      </w:pPr>
      <w:rPr>
        <w:rFonts w:ascii="Symbol" w:hAnsi="Symbol" w:hint="default"/>
      </w:rPr>
    </w:lvl>
    <w:lvl w:ilvl="7" w:tplc="0C0C0003" w:tentative="1">
      <w:start w:val="1"/>
      <w:numFmt w:val="bullet"/>
      <w:lvlText w:val="o"/>
      <w:lvlJc w:val="left"/>
      <w:pPr>
        <w:ind w:left="6750" w:hanging="360"/>
      </w:pPr>
      <w:rPr>
        <w:rFonts w:ascii="Courier New" w:hAnsi="Courier New" w:cs="Courier New" w:hint="default"/>
      </w:rPr>
    </w:lvl>
    <w:lvl w:ilvl="8" w:tplc="0C0C0005" w:tentative="1">
      <w:start w:val="1"/>
      <w:numFmt w:val="bullet"/>
      <w:lvlText w:val=""/>
      <w:lvlJc w:val="left"/>
      <w:pPr>
        <w:ind w:left="7470" w:hanging="360"/>
      </w:pPr>
      <w:rPr>
        <w:rFonts w:ascii="Wingdings" w:hAnsi="Wingdings" w:hint="default"/>
      </w:rPr>
    </w:lvl>
  </w:abstractNum>
  <w:abstractNum w:abstractNumId="11" w15:restartNumberingAfterBreak="0">
    <w:nsid w:val="258518B0"/>
    <w:multiLevelType w:val="hybridMultilevel"/>
    <w:tmpl w:val="A374035A"/>
    <w:lvl w:ilvl="0" w:tplc="0C0C0001">
      <w:start w:val="1"/>
      <w:numFmt w:val="bullet"/>
      <w:lvlText w:val=""/>
      <w:lvlJc w:val="left"/>
      <w:pPr>
        <w:ind w:left="2880" w:hanging="360"/>
      </w:pPr>
      <w:rPr>
        <w:rFonts w:ascii="Symbol" w:hAnsi="Symbol" w:hint="default"/>
      </w:rPr>
    </w:lvl>
    <w:lvl w:ilvl="1" w:tplc="0C0C0003" w:tentative="1">
      <w:start w:val="1"/>
      <w:numFmt w:val="bullet"/>
      <w:lvlText w:val="o"/>
      <w:lvlJc w:val="left"/>
      <w:pPr>
        <w:ind w:left="3600" w:hanging="360"/>
      </w:pPr>
      <w:rPr>
        <w:rFonts w:ascii="Courier New" w:hAnsi="Courier New" w:cs="Courier New" w:hint="default"/>
      </w:rPr>
    </w:lvl>
    <w:lvl w:ilvl="2" w:tplc="0C0C0005" w:tentative="1">
      <w:start w:val="1"/>
      <w:numFmt w:val="bullet"/>
      <w:lvlText w:val=""/>
      <w:lvlJc w:val="left"/>
      <w:pPr>
        <w:ind w:left="4320" w:hanging="360"/>
      </w:pPr>
      <w:rPr>
        <w:rFonts w:ascii="Wingdings" w:hAnsi="Wingdings" w:hint="default"/>
      </w:rPr>
    </w:lvl>
    <w:lvl w:ilvl="3" w:tplc="0C0C0001" w:tentative="1">
      <w:start w:val="1"/>
      <w:numFmt w:val="bullet"/>
      <w:lvlText w:val=""/>
      <w:lvlJc w:val="left"/>
      <w:pPr>
        <w:ind w:left="5040" w:hanging="360"/>
      </w:pPr>
      <w:rPr>
        <w:rFonts w:ascii="Symbol" w:hAnsi="Symbol" w:hint="default"/>
      </w:rPr>
    </w:lvl>
    <w:lvl w:ilvl="4" w:tplc="0C0C0003" w:tentative="1">
      <w:start w:val="1"/>
      <w:numFmt w:val="bullet"/>
      <w:lvlText w:val="o"/>
      <w:lvlJc w:val="left"/>
      <w:pPr>
        <w:ind w:left="5760" w:hanging="360"/>
      </w:pPr>
      <w:rPr>
        <w:rFonts w:ascii="Courier New" w:hAnsi="Courier New" w:cs="Courier New" w:hint="default"/>
      </w:rPr>
    </w:lvl>
    <w:lvl w:ilvl="5" w:tplc="0C0C0005" w:tentative="1">
      <w:start w:val="1"/>
      <w:numFmt w:val="bullet"/>
      <w:lvlText w:val=""/>
      <w:lvlJc w:val="left"/>
      <w:pPr>
        <w:ind w:left="6480" w:hanging="360"/>
      </w:pPr>
      <w:rPr>
        <w:rFonts w:ascii="Wingdings" w:hAnsi="Wingdings" w:hint="default"/>
      </w:rPr>
    </w:lvl>
    <w:lvl w:ilvl="6" w:tplc="0C0C0001" w:tentative="1">
      <w:start w:val="1"/>
      <w:numFmt w:val="bullet"/>
      <w:lvlText w:val=""/>
      <w:lvlJc w:val="left"/>
      <w:pPr>
        <w:ind w:left="7200" w:hanging="360"/>
      </w:pPr>
      <w:rPr>
        <w:rFonts w:ascii="Symbol" w:hAnsi="Symbol" w:hint="default"/>
      </w:rPr>
    </w:lvl>
    <w:lvl w:ilvl="7" w:tplc="0C0C0003" w:tentative="1">
      <w:start w:val="1"/>
      <w:numFmt w:val="bullet"/>
      <w:lvlText w:val="o"/>
      <w:lvlJc w:val="left"/>
      <w:pPr>
        <w:ind w:left="7920" w:hanging="360"/>
      </w:pPr>
      <w:rPr>
        <w:rFonts w:ascii="Courier New" w:hAnsi="Courier New" w:cs="Courier New" w:hint="default"/>
      </w:rPr>
    </w:lvl>
    <w:lvl w:ilvl="8" w:tplc="0C0C0005" w:tentative="1">
      <w:start w:val="1"/>
      <w:numFmt w:val="bullet"/>
      <w:lvlText w:val=""/>
      <w:lvlJc w:val="left"/>
      <w:pPr>
        <w:ind w:left="8640" w:hanging="360"/>
      </w:pPr>
      <w:rPr>
        <w:rFonts w:ascii="Wingdings" w:hAnsi="Wingdings" w:hint="default"/>
      </w:rPr>
    </w:lvl>
  </w:abstractNum>
  <w:abstractNum w:abstractNumId="12" w15:restartNumberingAfterBreak="0">
    <w:nsid w:val="2D1A0A43"/>
    <w:multiLevelType w:val="hybridMultilevel"/>
    <w:tmpl w:val="1AD47B30"/>
    <w:lvl w:ilvl="0" w:tplc="0C0C0001">
      <w:start w:val="1"/>
      <w:numFmt w:val="bullet"/>
      <w:lvlText w:val=""/>
      <w:lvlJc w:val="left"/>
      <w:pPr>
        <w:ind w:left="1866" w:hanging="360"/>
      </w:pPr>
      <w:rPr>
        <w:rFonts w:ascii="Symbol" w:hAnsi="Symbol" w:hint="default"/>
      </w:rPr>
    </w:lvl>
    <w:lvl w:ilvl="1" w:tplc="0C0C0003" w:tentative="1">
      <w:start w:val="1"/>
      <w:numFmt w:val="bullet"/>
      <w:lvlText w:val="o"/>
      <w:lvlJc w:val="left"/>
      <w:pPr>
        <w:ind w:left="2586" w:hanging="360"/>
      </w:pPr>
      <w:rPr>
        <w:rFonts w:ascii="Courier New" w:hAnsi="Courier New" w:cs="Courier New" w:hint="default"/>
      </w:rPr>
    </w:lvl>
    <w:lvl w:ilvl="2" w:tplc="0C0C0005" w:tentative="1">
      <w:start w:val="1"/>
      <w:numFmt w:val="bullet"/>
      <w:lvlText w:val=""/>
      <w:lvlJc w:val="left"/>
      <w:pPr>
        <w:ind w:left="3306" w:hanging="360"/>
      </w:pPr>
      <w:rPr>
        <w:rFonts w:ascii="Wingdings" w:hAnsi="Wingdings" w:hint="default"/>
      </w:rPr>
    </w:lvl>
    <w:lvl w:ilvl="3" w:tplc="0C0C0001" w:tentative="1">
      <w:start w:val="1"/>
      <w:numFmt w:val="bullet"/>
      <w:lvlText w:val=""/>
      <w:lvlJc w:val="left"/>
      <w:pPr>
        <w:ind w:left="4026" w:hanging="360"/>
      </w:pPr>
      <w:rPr>
        <w:rFonts w:ascii="Symbol" w:hAnsi="Symbol" w:hint="default"/>
      </w:rPr>
    </w:lvl>
    <w:lvl w:ilvl="4" w:tplc="0C0C0003" w:tentative="1">
      <w:start w:val="1"/>
      <w:numFmt w:val="bullet"/>
      <w:lvlText w:val="o"/>
      <w:lvlJc w:val="left"/>
      <w:pPr>
        <w:ind w:left="4746" w:hanging="360"/>
      </w:pPr>
      <w:rPr>
        <w:rFonts w:ascii="Courier New" w:hAnsi="Courier New" w:cs="Courier New" w:hint="default"/>
      </w:rPr>
    </w:lvl>
    <w:lvl w:ilvl="5" w:tplc="0C0C0005" w:tentative="1">
      <w:start w:val="1"/>
      <w:numFmt w:val="bullet"/>
      <w:lvlText w:val=""/>
      <w:lvlJc w:val="left"/>
      <w:pPr>
        <w:ind w:left="5466" w:hanging="360"/>
      </w:pPr>
      <w:rPr>
        <w:rFonts w:ascii="Wingdings" w:hAnsi="Wingdings" w:hint="default"/>
      </w:rPr>
    </w:lvl>
    <w:lvl w:ilvl="6" w:tplc="0C0C0001" w:tentative="1">
      <w:start w:val="1"/>
      <w:numFmt w:val="bullet"/>
      <w:lvlText w:val=""/>
      <w:lvlJc w:val="left"/>
      <w:pPr>
        <w:ind w:left="6186" w:hanging="360"/>
      </w:pPr>
      <w:rPr>
        <w:rFonts w:ascii="Symbol" w:hAnsi="Symbol" w:hint="default"/>
      </w:rPr>
    </w:lvl>
    <w:lvl w:ilvl="7" w:tplc="0C0C0003" w:tentative="1">
      <w:start w:val="1"/>
      <w:numFmt w:val="bullet"/>
      <w:lvlText w:val="o"/>
      <w:lvlJc w:val="left"/>
      <w:pPr>
        <w:ind w:left="6906" w:hanging="360"/>
      </w:pPr>
      <w:rPr>
        <w:rFonts w:ascii="Courier New" w:hAnsi="Courier New" w:cs="Courier New" w:hint="default"/>
      </w:rPr>
    </w:lvl>
    <w:lvl w:ilvl="8" w:tplc="0C0C0005" w:tentative="1">
      <w:start w:val="1"/>
      <w:numFmt w:val="bullet"/>
      <w:lvlText w:val=""/>
      <w:lvlJc w:val="left"/>
      <w:pPr>
        <w:ind w:left="7626" w:hanging="360"/>
      </w:pPr>
      <w:rPr>
        <w:rFonts w:ascii="Wingdings" w:hAnsi="Wingdings" w:hint="default"/>
      </w:rPr>
    </w:lvl>
  </w:abstractNum>
  <w:abstractNum w:abstractNumId="13" w15:restartNumberingAfterBreak="0">
    <w:nsid w:val="2F5D35E4"/>
    <w:multiLevelType w:val="hybridMultilevel"/>
    <w:tmpl w:val="53AE8BFC"/>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4" w15:restartNumberingAfterBreak="0">
    <w:nsid w:val="351401D5"/>
    <w:multiLevelType w:val="hybridMultilevel"/>
    <w:tmpl w:val="D5800AB6"/>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5" w15:restartNumberingAfterBreak="0">
    <w:nsid w:val="3F02640E"/>
    <w:multiLevelType w:val="hybridMultilevel"/>
    <w:tmpl w:val="C76AB6A8"/>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6" w15:restartNumberingAfterBreak="0">
    <w:nsid w:val="434C6BCF"/>
    <w:multiLevelType w:val="hybridMultilevel"/>
    <w:tmpl w:val="71A06D86"/>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7" w15:restartNumberingAfterBreak="0">
    <w:nsid w:val="45C37E30"/>
    <w:multiLevelType w:val="hybridMultilevel"/>
    <w:tmpl w:val="D944A348"/>
    <w:lvl w:ilvl="0" w:tplc="0C0C0007">
      <w:start w:val="1"/>
      <w:numFmt w:val="bullet"/>
      <w:lvlText w:val=""/>
      <w:lvlPicBulletId w:val="0"/>
      <w:lvlJc w:val="left"/>
      <w:pPr>
        <w:ind w:left="1353"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46CB1029"/>
    <w:multiLevelType w:val="hybridMultilevel"/>
    <w:tmpl w:val="7526B774"/>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9" w15:restartNumberingAfterBreak="0">
    <w:nsid w:val="488C5575"/>
    <w:multiLevelType w:val="hybridMultilevel"/>
    <w:tmpl w:val="56A0C8BE"/>
    <w:lvl w:ilvl="0" w:tplc="0C0C0017">
      <w:start w:val="1"/>
      <w:numFmt w:val="lowerLetter"/>
      <w:lvlText w:val="%1)"/>
      <w:lvlJc w:val="left"/>
      <w:pPr>
        <w:ind w:left="720" w:hanging="360"/>
      </w:pPr>
      <w:rPr>
        <w:rFonts w:hint="default"/>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91160E4"/>
    <w:multiLevelType w:val="hybridMultilevel"/>
    <w:tmpl w:val="C5AA8DB2"/>
    <w:lvl w:ilvl="0" w:tplc="0C0C0007">
      <w:start w:val="1"/>
      <w:numFmt w:val="bullet"/>
      <w:lvlText w:val=""/>
      <w:lvlPicBulletId w:val="0"/>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15:restartNumberingAfterBreak="0">
    <w:nsid w:val="49A20A23"/>
    <w:multiLevelType w:val="hybridMultilevel"/>
    <w:tmpl w:val="0AF221A4"/>
    <w:lvl w:ilvl="0" w:tplc="0ACC8FB6">
      <w:start w:val="1"/>
      <w:numFmt w:val="bullet"/>
      <w:lvlText w:val=""/>
      <w:lvlJc w:val="left"/>
      <w:pPr>
        <w:ind w:left="12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10095E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FF4D8A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EC87CB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2221A7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7322A9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31A8C9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DE6DE8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B1A5DF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9BC656A"/>
    <w:multiLevelType w:val="hybridMultilevel"/>
    <w:tmpl w:val="4B128760"/>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9E22FE0"/>
    <w:multiLevelType w:val="hybridMultilevel"/>
    <w:tmpl w:val="99FE5520"/>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0127867"/>
    <w:multiLevelType w:val="hybridMultilevel"/>
    <w:tmpl w:val="BF5CCC28"/>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5" w15:restartNumberingAfterBreak="0">
    <w:nsid w:val="50E10538"/>
    <w:multiLevelType w:val="hybridMultilevel"/>
    <w:tmpl w:val="DB4EE868"/>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6" w15:restartNumberingAfterBreak="0">
    <w:nsid w:val="514B6A98"/>
    <w:multiLevelType w:val="hybridMultilevel"/>
    <w:tmpl w:val="32D440B6"/>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7" w15:restartNumberingAfterBreak="0">
    <w:nsid w:val="54905C31"/>
    <w:multiLevelType w:val="hybridMultilevel"/>
    <w:tmpl w:val="1F3E012E"/>
    <w:lvl w:ilvl="0" w:tplc="0C0C0001">
      <w:start w:val="1"/>
      <w:numFmt w:val="bullet"/>
      <w:lvlText w:val=""/>
      <w:lvlJc w:val="left"/>
      <w:pPr>
        <w:ind w:left="1657" w:hanging="360"/>
      </w:pPr>
      <w:rPr>
        <w:rFonts w:ascii="Symbol" w:hAnsi="Symbol" w:hint="default"/>
      </w:rPr>
    </w:lvl>
    <w:lvl w:ilvl="1" w:tplc="0C0C0003" w:tentative="1">
      <w:start w:val="1"/>
      <w:numFmt w:val="bullet"/>
      <w:lvlText w:val="o"/>
      <w:lvlJc w:val="left"/>
      <w:pPr>
        <w:ind w:left="2377" w:hanging="360"/>
      </w:pPr>
      <w:rPr>
        <w:rFonts w:ascii="Courier New" w:hAnsi="Courier New" w:cs="Courier New" w:hint="default"/>
      </w:rPr>
    </w:lvl>
    <w:lvl w:ilvl="2" w:tplc="0C0C0005" w:tentative="1">
      <w:start w:val="1"/>
      <w:numFmt w:val="bullet"/>
      <w:lvlText w:val=""/>
      <w:lvlJc w:val="left"/>
      <w:pPr>
        <w:ind w:left="3097" w:hanging="360"/>
      </w:pPr>
      <w:rPr>
        <w:rFonts w:ascii="Wingdings" w:hAnsi="Wingdings" w:hint="default"/>
      </w:rPr>
    </w:lvl>
    <w:lvl w:ilvl="3" w:tplc="0C0C0001" w:tentative="1">
      <w:start w:val="1"/>
      <w:numFmt w:val="bullet"/>
      <w:lvlText w:val=""/>
      <w:lvlJc w:val="left"/>
      <w:pPr>
        <w:ind w:left="3817" w:hanging="360"/>
      </w:pPr>
      <w:rPr>
        <w:rFonts w:ascii="Symbol" w:hAnsi="Symbol" w:hint="default"/>
      </w:rPr>
    </w:lvl>
    <w:lvl w:ilvl="4" w:tplc="0C0C0003" w:tentative="1">
      <w:start w:val="1"/>
      <w:numFmt w:val="bullet"/>
      <w:lvlText w:val="o"/>
      <w:lvlJc w:val="left"/>
      <w:pPr>
        <w:ind w:left="4537" w:hanging="360"/>
      </w:pPr>
      <w:rPr>
        <w:rFonts w:ascii="Courier New" w:hAnsi="Courier New" w:cs="Courier New" w:hint="default"/>
      </w:rPr>
    </w:lvl>
    <w:lvl w:ilvl="5" w:tplc="0C0C0005" w:tentative="1">
      <w:start w:val="1"/>
      <w:numFmt w:val="bullet"/>
      <w:lvlText w:val=""/>
      <w:lvlJc w:val="left"/>
      <w:pPr>
        <w:ind w:left="5257" w:hanging="360"/>
      </w:pPr>
      <w:rPr>
        <w:rFonts w:ascii="Wingdings" w:hAnsi="Wingdings" w:hint="default"/>
      </w:rPr>
    </w:lvl>
    <w:lvl w:ilvl="6" w:tplc="0C0C0001" w:tentative="1">
      <w:start w:val="1"/>
      <w:numFmt w:val="bullet"/>
      <w:lvlText w:val=""/>
      <w:lvlJc w:val="left"/>
      <w:pPr>
        <w:ind w:left="5977" w:hanging="360"/>
      </w:pPr>
      <w:rPr>
        <w:rFonts w:ascii="Symbol" w:hAnsi="Symbol" w:hint="default"/>
      </w:rPr>
    </w:lvl>
    <w:lvl w:ilvl="7" w:tplc="0C0C0003" w:tentative="1">
      <w:start w:val="1"/>
      <w:numFmt w:val="bullet"/>
      <w:lvlText w:val="o"/>
      <w:lvlJc w:val="left"/>
      <w:pPr>
        <w:ind w:left="6697" w:hanging="360"/>
      </w:pPr>
      <w:rPr>
        <w:rFonts w:ascii="Courier New" w:hAnsi="Courier New" w:cs="Courier New" w:hint="default"/>
      </w:rPr>
    </w:lvl>
    <w:lvl w:ilvl="8" w:tplc="0C0C0005" w:tentative="1">
      <w:start w:val="1"/>
      <w:numFmt w:val="bullet"/>
      <w:lvlText w:val=""/>
      <w:lvlJc w:val="left"/>
      <w:pPr>
        <w:ind w:left="7417" w:hanging="360"/>
      </w:pPr>
      <w:rPr>
        <w:rFonts w:ascii="Wingdings" w:hAnsi="Wingdings" w:hint="default"/>
      </w:rPr>
    </w:lvl>
  </w:abstractNum>
  <w:abstractNum w:abstractNumId="28" w15:restartNumberingAfterBreak="0">
    <w:nsid w:val="58660C38"/>
    <w:multiLevelType w:val="hybridMultilevel"/>
    <w:tmpl w:val="F7EE09E4"/>
    <w:lvl w:ilvl="0" w:tplc="0C0C000B">
      <w:start w:val="1"/>
      <w:numFmt w:val="bullet"/>
      <w:lvlText w:val=""/>
      <w:lvlJc w:val="left"/>
      <w:pPr>
        <w:ind w:left="1428" w:hanging="360"/>
      </w:pPr>
      <w:rPr>
        <w:rFonts w:ascii="Wingdings" w:hAnsi="Wingdings"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9" w15:restartNumberingAfterBreak="0">
    <w:nsid w:val="59055FCB"/>
    <w:multiLevelType w:val="hybridMultilevel"/>
    <w:tmpl w:val="5C861F2A"/>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97E74B0"/>
    <w:multiLevelType w:val="hybridMultilevel"/>
    <w:tmpl w:val="C7C6A078"/>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31" w15:restartNumberingAfterBreak="0">
    <w:nsid w:val="5AB04D8D"/>
    <w:multiLevelType w:val="hybridMultilevel"/>
    <w:tmpl w:val="A3626470"/>
    <w:lvl w:ilvl="0" w:tplc="0C0C0001">
      <w:start w:val="1"/>
      <w:numFmt w:val="bullet"/>
      <w:lvlText w:val=""/>
      <w:lvlJc w:val="left"/>
      <w:pPr>
        <w:ind w:left="1286" w:hanging="360"/>
      </w:pPr>
      <w:rPr>
        <w:rFonts w:ascii="Symbol" w:hAnsi="Symbol" w:hint="default"/>
      </w:rPr>
    </w:lvl>
    <w:lvl w:ilvl="1" w:tplc="0C0C0003" w:tentative="1">
      <w:start w:val="1"/>
      <w:numFmt w:val="bullet"/>
      <w:lvlText w:val="o"/>
      <w:lvlJc w:val="left"/>
      <w:pPr>
        <w:ind w:left="2006" w:hanging="360"/>
      </w:pPr>
      <w:rPr>
        <w:rFonts w:ascii="Courier New" w:hAnsi="Courier New" w:cs="Courier New" w:hint="default"/>
      </w:rPr>
    </w:lvl>
    <w:lvl w:ilvl="2" w:tplc="0C0C0005" w:tentative="1">
      <w:start w:val="1"/>
      <w:numFmt w:val="bullet"/>
      <w:lvlText w:val=""/>
      <w:lvlJc w:val="left"/>
      <w:pPr>
        <w:ind w:left="2726" w:hanging="360"/>
      </w:pPr>
      <w:rPr>
        <w:rFonts w:ascii="Wingdings" w:hAnsi="Wingdings" w:hint="default"/>
      </w:rPr>
    </w:lvl>
    <w:lvl w:ilvl="3" w:tplc="0C0C0001" w:tentative="1">
      <w:start w:val="1"/>
      <w:numFmt w:val="bullet"/>
      <w:lvlText w:val=""/>
      <w:lvlJc w:val="left"/>
      <w:pPr>
        <w:ind w:left="3446" w:hanging="360"/>
      </w:pPr>
      <w:rPr>
        <w:rFonts w:ascii="Symbol" w:hAnsi="Symbol" w:hint="default"/>
      </w:rPr>
    </w:lvl>
    <w:lvl w:ilvl="4" w:tplc="0C0C0003" w:tentative="1">
      <w:start w:val="1"/>
      <w:numFmt w:val="bullet"/>
      <w:lvlText w:val="o"/>
      <w:lvlJc w:val="left"/>
      <w:pPr>
        <w:ind w:left="4166" w:hanging="360"/>
      </w:pPr>
      <w:rPr>
        <w:rFonts w:ascii="Courier New" w:hAnsi="Courier New" w:cs="Courier New" w:hint="default"/>
      </w:rPr>
    </w:lvl>
    <w:lvl w:ilvl="5" w:tplc="0C0C0005" w:tentative="1">
      <w:start w:val="1"/>
      <w:numFmt w:val="bullet"/>
      <w:lvlText w:val=""/>
      <w:lvlJc w:val="left"/>
      <w:pPr>
        <w:ind w:left="4886" w:hanging="360"/>
      </w:pPr>
      <w:rPr>
        <w:rFonts w:ascii="Wingdings" w:hAnsi="Wingdings" w:hint="default"/>
      </w:rPr>
    </w:lvl>
    <w:lvl w:ilvl="6" w:tplc="0C0C0001" w:tentative="1">
      <w:start w:val="1"/>
      <w:numFmt w:val="bullet"/>
      <w:lvlText w:val=""/>
      <w:lvlJc w:val="left"/>
      <w:pPr>
        <w:ind w:left="5606" w:hanging="360"/>
      </w:pPr>
      <w:rPr>
        <w:rFonts w:ascii="Symbol" w:hAnsi="Symbol" w:hint="default"/>
      </w:rPr>
    </w:lvl>
    <w:lvl w:ilvl="7" w:tplc="0C0C0003" w:tentative="1">
      <w:start w:val="1"/>
      <w:numFmt w:val="bullet"/>
      <w:lvlText w:val="o"/>
      <w:lvlJc w:val="left"/>
      <w:pPr>
        <w:ind w:left="6326" w:hanging="360"/>
      </w:pPr>
      <w:rPr>
        <w:rFonts w:ascii="Courier New" w:hAnsi="Courier New" w:cs="Courier New" w:hint="default"/>
      </w:rPr>
    </w:lvl>
    <w:lvl w:ilvl="8" w:tplc="0C0C0005" w:tentative="1">
      <w:start w:val="1"/>
      <w:numFmt w:val="bullet"/>
      <w:lvlText w:val=""/>
      <w:lvlJc w:val="left"/>
      <w:pPr>
        <w:ind w:left="7046" w:hanging="360"/>
      </w:pPr>
      <w:rPr>
        <w:rFonts w:ascii="Wingdings" w:hAnsi="Wingdings" w:hint="default"/>
      </w:rPr>
    </w:lvl>
  </w:abstractNum>
  <w:abstractNum w:abstractNumId="32" w15:restartNumberingAfterBreak="0">
    <w:nsid w:val="5D33259F"/>
    <w:multiLevelType w:val="hybridMultilevel"/>
    <w:tmpl w:val="9DEE2C9E"/>
    <w:lvl w:ilvl="0" w:tplc="0C0C0001">
      <w:start w:val="1"/>
      <w:numFmt w:val="bullet"/>
      <w:lvlText w:val=""/>
      <w:lvlJc w:val="left"/>
      <w:pPr>
        <w:ind w:left="1286" w:hanging="360"/>
      </w:pPr>
      <w:rPr>
        <w:rFonts w:ascii="Symbol" w:hAnsi="Symbol" w:hint="default"/>
      </w:rPr>
    </w:lvl>
    <w:lvl w:ilvl="1" w:tplc="0C0C0003" w:tentative="1">
      <w:start w:val="1"/>
      <w:numFmt w:val="bullet"/>
      <w:lvlText w:val="o"/>
      <w:lvlJc w:val="left"/>
      <w:pPr>
        <w:ind w:left="2006" w:hanging="360"/>
      </w:pPr>
      <w:rPr>
        <w:rFonts w:ascii="Courier New" w:hAnsi="Courier New" w:cs="Courier New" w:hint="default"/>
      </w:rPr>
    </w:lvl>
    <w:lvl w:ilvl="2" w:tplc="0C0C0005" w:tentative="1">
      <w:start w:val="1"/>
      <w:numFmt w:val="bullet"/>
      <w:lvlText w:val=""/>
      <w:lvlJc w:val="left"/>
      <w:pPr>
        <w:ind w:left="2726" w:hanging="360"/>
      </w:pPr>
      <w:rPr>
        <w:rFonts w:ascii="Wingdings" w:hAnsi="Wingdings" w:hint="default"/>
      </w:rPr>
    </w:lvl>
    <w:lvl w:ilvl="3" w:tplc="0C0C0001" w:tentative="1">
      <w:start w:val="1"/>
      <w:numFmt w:val="bullet"/>
      <w:lvlText w:val=""/>
      <w:lvlJc w:val="left"/>
      <w:pPr>
        <w:ind w:left="3446" w:hanging="360"/>
      </w:pPr>
      <w:rPr>
        <w:rFonts w:ascii="Symbol" w:hAnsi="Symbol" w:hint="default"/>
      </w:rPr>
    </w:lvl>
    <w:lvl w:ilvl="4" w:tplc="0C0C0003" w:tentative="1">
      <w:start w:val="1"/>
      <w:numFmt w:val="bullet"/>
      <w:lvlText w:val="o"/>
      <w:lvlJc w:val="left"/>
      <w:pPr>
        <w:ind w:left="4166" w:hanging="360"/>
      </w:pPr>
      <w:rPr>
        <w:rFonts w:ascii="Courier New" w:hAnsi="Courier New" w:cs="Courier New" w:hint="default"/>
      </w:rPr>
    </w:lvl>
    <w:lvl w:ilvl="5" w:tplc="0C0C0005" w:tentative="1">
      <w:start w:val="1"/>
      <w:numFmt w:val="bullet"/>
      <w:lvlText w:val=""/>
      <w:lvlJc w:val="left"/>
      <w:pPr>
        <w:ind w:left="4886" w:hanging="360"/>
      </w:pPr>
      <w:rPr>
        <w:rFonts w:ascii="Wingdings" w:hAnsi="Wingdings" w:hint="default"/>
      </w:rPr>
    </w:lvl>
    <w:lvl w:ilvl="6" w:tplc="0C0C0001" w:tentative="1">
      <w:start w:val="1"/>
      <w:numFmt w:val="bullet"/>
      <w:lvlText w:val=""/>
      <w:lvlJc w:val="left"/>
      <w:pPr>
        <w:ind w:left="5606" w:hanging="360"/>
      </w:pPr>
      <w:rPr>
        <w:rFonts w:ascii="Symbol" w:hAnsi="Symbol" w:hint="default"/>
      </w:rPr>
    </w:lvl>
    <w:lvl w:ilvl="7" w:tplc="0C0C0003" w:tentative="1">
      <w:start w:val="1"/>
      <w:numFmt w:val="bullet"/>
      <w:lvlText w:val="o"/>
      <w:lvlJc w:val="left"/>
      <w:pPr>
        <w:ind w:left="6326" w:hanging="360"/>
      </w:pPr>
      <w:rPr>
        <w:rFonts w:ascii="Courier New" w:hAnsi="Courier New" w:cs="Courier New" w:hint="default"/>
      </w:rPr>
    </w:lvl>
    <w:lvl w:ilvl="8" w:tplc="0C0C0005" w:tentative="1">
      <w:start w:val="1"/>
      <w:numFmt w:val="bullet"/>
      <w:lvlText w:val=""/>
      <w:lvlJc w:val="left"/>
      <w:pPr>
        <w:ind w:left="7046" w:hanging="360"/>
      </w:pPr>
      <w:rPr>
        <w:rFonts w:ascii="Wingdings" w:hAnsi="Wingdings" w:hint="default"/>
      </w:rPr>
    </w:lvl>
  </w:abstractNum>
  <w:abstractNum w:abstractNumId="33" w15:restartNumberingAfterBreak="0">
    <w:nsid w:val="5D612B24"/>
    <w:multiLevelType w:val="hybridMultilevel"/>
    <w:tmpl w:val="5BCE45E8"/>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4" w15:restartNumberingAfterBreak="0">
    <w:nsid w:val="67F157B9"/>
    <w:multiLevelType w:val="hybridMultilevel"/>
    <w:tmpl w:val="041E65AC"/>
    <w:lvl w:ilvl="0" w:tplc="0C0C0007">
      <w:start w:val="1"/>
      <w:numFmt w:val="bullet"/>
      <w:lvlText w:val=""/>
      <w:lvlPicBulletId w:val="0"/>
      <w:lvlJc w:val="left"/>
      <w:pPr>
        <w:ind w:left="1485" w:hanging="360"/>
      </w:pPr>
      <w:rPr>
        <w:rFonts w:ascii="Symbol" w:hAnsi="Symbol" w:hint="default"/>
      </w:rPr>
    </w:lvl>
    <w:lvl w:ilvl="1" w:tplc="0C0C0003" w:tentative="1">
      <w:start w:val="1"/>
      <w:numFmt w:val="bullet"/>
      <w:lvlText w:val="o"/>
      <w:lvlJc w:val="left"/>
      <w:pPr>
        <w:ind w:left="2205" w:hanging="360"/>
      </w:pPr>
      <w:rPr>
        <w:rFonts w:ascii="Courier New" w:hAnsi="Courier New" w:cs="Courier New" w:hint="default"/>
      </w:rPr>
    </w:lvl>
    <w:lvl w:ilvl="2" w:tplc="0C0C0005" w:tentative="1">
      <w:start w:val="1"/>
      <w:numFmt w:val="bullet"/>
      <w:lvlText w:val=""/>
      <w:lvlJc w:val="left"/>
      <w:pPr>
        <w:ind w:left="2925" w:hanging="360"/>
      </w:pPr>
      <w:rPr>
        <w:rFonts w:ascii="Wingdings" w:hAnsi="Wingdings" w:hint="default"/>
      </w:rPr>
    </w:lvl>
    <w:lvl w:ilvl="3" w:tplc="0C0C0001" w:tentative="1">
      <w:start w:val="1"/>
      <w:numFmt w:val="bullet"/>
      <w:lvlText w:val=""/>
      <w:lvlJc w:val="left"/>
      <w:pPr>
        <w:ind w:left="3645" w:hanging="360"/>
      </w:pPr>
      <w:rPr>
        <w:rFonts w:ascii="Symbol" w:hAnsi="Symbol" w:hint="default"/>
      </w:rPr>
    </w:lvl>
    <w:lvl w:ilvl="4" w:tplc="0C0C0003" w:tentative="1">
      <w:start w:val="1"/>
      <w:numFmt w:val="bullet"/>
      <w:lvlText w:val="o"/>
      <w:lvlJc w:val="left"/>
      <w:pPr>
        <w:ind w:left="4365" w:hanging="360"/>
      </w:pPr>
      <w:rPr>
        <w:rFonts w:ascii="Courier New" w:hAnsi="Courier New" w:cs="Courier New" w:hint="default"/>
      </w:rPr>
    </w:lvl>
    <w:lvl w:ilvl="5" w:tplc="0C0C0005" w:tentative="1">
      <w:start w:val="1"/>
      <w:numFmt w:val="bullet"/>
      <w:lvlText w:val=""/>
      <w:lvlJc w:val="left"/>
      <w:pPr>
        <w:ind w:left="5085" w:hanging="360"/>
      </w:pPr>
      <w:rPr>
        <w:rFonts w:ascii="Wingdings" w:hAnsi="Wingdings" w:hint="default"/>
      </w:rPr>
    </w:lvl>
    <w:lvl w:ilvl="6" w:tplc="0C0C0001" w:tentative="1">
      <w:start w:val="1"/>
      <w:numFmt w:val="bullet"/>
      <w:lvlText w:val=""/>
      <w:lvlJc w:val="left"/>
      <w:pPr>
        <w:ind w:left="5805" w:hanging="360"/>
      </w:pPr>
      <w:rPr>
        <w:rFonts w:ascii="Symbol" w:hAnsi="Symbol" w:hint="default"/>
      </w:rPr>
    </w:lvl>
    <w:lvl w:ilvl="7" w:tplc="0C0C0003" w:tentative="1">
      <w:start w:val="1"/>
      <w:numFmt w:val="bullet"/>
      <w:lvlText w:val="o"/>
      <w:lvlJc w:val="left"/>
      <w:pPr>
        <w:ind w:left="6525" w:hanging="360"/>
      </w:pPr>
      <w:rPr>
        <w:rFonts w:ascii="Courier New" w:hAnsi="Courier New" w:cs="Courier New" w:hint="default"/>
      </w:rPr>
    </w:lvl>
    <w:lvl w:ilvl="8" w:tplc="0C0C0005" w:tentative="1">
      <w:start w:val="1"/>
      <w:numFmt w:val="bullet"/>
      <w:lvlText w:val=""/>
      <w:lvlJc w:val="left"/>
      <w:pPr>
        <w:ind w:left="7245" w:hanging="360"/>
      </w:pPr>
      <w:rPr>
        <w:rFonts w:ascii="Wingdings" w:hAnsi="Wingdings" w:hint="default"/>
      </w:rPr>
    </w:lvl>
  </w:abstractNum>
  <w:abstractNum w:abstractNumId="35" w15:restartNumberingAfterBreak="0">
    <w:nsid w:val="6AE522D1"/>
    <w:multiLevelType w:val="hybridMultilevel"/>
    <w:tmpl w:val="CFB601CC"/>
    <w:lvl w:ilvl="0" w:tplc="0C0C0001">
      <w:start w:val="1"/>
      <w:numFmt w:val="bullet"/>
      <w:lvlText w:val=""/>
      <w:lvlJc w:val="left"/>
      <w:pPr>
        <w:ind w:left="1185" w:hanging="360"/>
      </w:pPr>
      <w:rPr>
        <w:rFonts w:ascii="Symbol" w:hAnsi="Symbol" w:hint="default"/>
      </w:rPr>
    </w:lvl>
    <w:lvl w:ilvl="1" w:tplc="0C0C0003" w:tentative="1">
      <w:start w:val="1"/>
      <w:numFmt w:val="bullet"/>
      <w:lvlText w:val="o"/>
      <w:lvlJc w:val="left"/>
      <w:pPr>
        <w:ind w:left="1905" w:hanging="360"/>
      </w:pPr>
      <w:rPr>
        <w:rFonts w:ascii="Courier New" w:hAnsi="Courier New" w:cs="Courier New" w:hint="default"/>
      </w:rPr>
    </w:lvl>
    <w:lvl w:ilvl="2" w:tplc="0C0C0005" w:tentative="1">
      <w:start w:val="1"/>
      <w:numFmt w:val="bullet"/>
      <w:lvlText w:val=""/>
      <w:lvlJc w:val="left"/>
      <w:pPr>
        <w:ind w:left="2625" w:hanging="360"/>
      </w:pPr>
      <w:rPr>
        <w:rFonts w:ascii="Wingdings" w:hAnsi="Wingdings" w:hint="default"/>
      </w:rPr>
    </w:lvl>
    <w:lvl w:ilvl="3" w:tplc="0C0C0001" w:tentative="1">
      <w:start w:val="1"/>
      <w:numFmt w:val="bullet"/>
      <w:lvlText w:val=""/>
      <w:lvlJc w:val="left"/>
      <w:pPr>
        <w:ind w:left="3345" w:hanging="360"/>
      </w:pPr>
      <w:rPr>
        <w:rFonts w:ascii="Symbol" w:hAnsi="Symbol" w:hint="default"/>
      </w:rPr>
    </w:lvl>
    <w:lvl w:ilvl="4" w:tplc="0C0C0003" w:tentative="1">
      <w:start w:val="1"/>
      <w:numFmt w:val="bullet"/>
      <w:lvlText w:val="o"/>
      <w:lvlJc w:val="left"/>
      <w:pPr>
        <w:ind w:left="4065" w:hanging="360"/>
      </w:pPr>
      <w:rPr>
        <w:rFonts w:ascii="Courier New" w:hAnsi="Courier New" w:cs="Courier New" w:hint="default"/>
      </w:rPr>
    </w:lvl>
    <w:lvl w:ilvl="5" w:tplc="0C0C0005" w:tentative="1">
      <w:start w:val="1"/>
      <w:numFmt w:val="bullet"/>
      <w:lvlText w:val=""/>
      <w:lvlJc w:val="left"/>
      <w:pPr>
        <w:ind w:left="4785" w:hanging="360"/>
      </w:pPr>
      <w:rPr>
        <w:rFonts w:ascii="Wingdings" w:hAnsi="Wingdings" w:hint="default"/>
      </w:rPr>
    </w:lvl>
    <w:lvl w:ilvl="6" w:tplc="0C0C0001" w:tentative="1">
      <w:start w:val="1"/>
      <w:numFmt w:val="bullet"/>
      <w:lvlText w:val=""/>
      <w:lvlJc w:val="left"/>
      <w:pPr>
        <w:ind w:left="5505" w:hanging="360"/>
      </w:pPr>
      <w:rPr>
        <w:rFonts w:ascii="Symbol" w:hAnsi="Symbol" w:hint="default"/>
      </w:rPr>
    </w:lvl>
    <w:lvl w:ilvl="7" w:tplc="0C0C0003" w:tentative="1">
      <w:start w:val="1"/>
      <w:numFmt w:val="bullet"/>
      <w:lvlText w:val="o"/>
      <w:lvlJc w:val="left"/>
      <w:pPr>
        <w:ind w:left="6225" w:hanging="360"/>
      </w:pPr>
      <w:rPr>
        <w:rFonts w:ascii="Courier New" w:hAnsi="Courier New" w:cs="Courier New" w:hint="default"/>
      </w:rPr>
    </w:lvl>
    <w:lvl w:ilvl="8" w:tplc="0C0C0005" w:tentative="1">
      <w:start w:val="1"/>
      <w:numFmt w:val="bullet"/>
      <w:lvlText w:val=""/>
      <w:lvlJc w:val="left"/>
      <w:pPr>
        <w:ind w:left="6945" w:hanging="360"/>
      </w:pPr>
      <w:rPr>
        <w:rFonts w:ascii="Wingdings" w:hAnsi="Wingdings" w:hint="default"/>
      </w:rPr>
    </w:lvl>
  </w:abstractNum>
  <w:abstractNum w:abstractNumId="36" w15:restartNumberingAfterBreak="0">
    <w:nsid w:val="6D8B441D"/>
    <w:multiLevelType w:val="hybridMultilevel"/>
    <w:tmpl w:val="BA60646E"/>
    <w:lvl w:ilvl="0" w:tplc="4FEA157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BBE594C">
      <w:start w:val="1"/>
      <w:numFmt w:val="decimal"/>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C04ADA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D8665A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0AC068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C3E98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8EABD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8CBB0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3A558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0A36393"/>
    <w:multiLevelType w:val="hybridMultilevel"/>
    <w:tmpl w:val="07BABE14"/>
    <w:lvl w:ilvl="0" w:tplc="0C0C0001">
      <w:start w:val="1"/>
      <w:numFmt w:val="bullet"/>
      <w:lvlText w:val=""/>
      <w:lvlJc w:val="left"/>
      <w:pPr>
        <w:ind w:left="783" w:hanging="360"/>
      </w:pPr>
      <w:rPr>
        <w:rFonts w:ascii="Symbol" w:hAnsi="Symbol" w:hint="default"/>
      </w:rPr>
    </w:lvl>
    <w:lvl w:ilvl="1" w:tplc="0C0C0003" w:tentative="1">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38" w15:restartNumberingAfterBreak="0">
    <w:nsid w:val="71E65304"/>
    <w:multiLevelType w:val="hybridMultilevel"/>
    <w:tmpl w:val="A0AED7D2"/>
    <w:lvl w:ilvl="0" w:tplc="0C0C0001">
      <w:start w:val="1"/>
      <w:numFmt w:val="bullet"/>
      <w:lvlText w:val=""/>
      <w:lvlJc w:val="left"/>
      <w:pPr>
        <w:ind w:left="644" w:hanging="360"/>
      </w:pPr>
      <w:rPr>
        <w:rFonts w:ascii="Symbol" w:hAnsi="Symbol" w:hint="default"/>
      </w:rPr>
    </w:lvl>
    <w:lvl w:ilvl="1" w:tplc="0C0C0003">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39" w15:restartNumberingAfterBreak="0">
    <w:nsid w:val="766B2993"/>
    <w:multiLevelType w:val="hybridMultilevel"/>
    <w:tmpl w:val="1FE63710"/>
    <w:lvl w:ilvl="0" w:tplc="59D850B8">
      <w:start w:val="1"/>
      <w:numFmt w:val="lowerLetter"/>
      <w:lvlText w:val="%1)"/>
      <w:lvlJc w:val="left"/>
      <w:pPr>
        <w:ind w:left="7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E78CA5A">
      <w:start w:val="1"/>
      <w:numFmt w:val="bullet"/>
      <w:lvlText w:val="•"/>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8AC5E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FEAEE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108D9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86EC7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E621B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3E27C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F0ADF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6963487"/>
    <w:multiLevelType w:val="hybridMultilevel"/>
    <w:tmpl w:val="3AF0906E"/>
    <w:lvl w:ilvl="0" w:tplc="0C0C0001">
      <w:start w:val="1"/>
      <w:numFmt w:val="bullet"/>
      <w:lvlText w:val=""/>
      <w:lvlJc w:val="left"/>
      <w:pPr>
        <w:ind w:left="1868" w:hanging="360"/>
      </w:pPr>
      <w:rPr>
        <w:rFonts w:ascii="Symbol" w:hAnsi="Symbol" w:hint="default"/>
      </w:rPr>
    </w:lvl>
    <w:lvl w:ilvl="1" w:tplc="0C0C0003">
      <w:start w:val="1"/>
      <w:numFmt w:val="bullet"/>
      <w:lvlText w:val="o"/>
      <w:lvlJc w:val="left"/>
      <w:pPr>
        <w:ind w:left="2588" w:hanging="360"/>
      </w:pPr>
      <w:rPr>
        <w:rFonts w:ascii="Courier New" w:hAnsi="Courier New" w:cs="Courier New" w:hint="default"/>
      </w:rPr>
    </w:lvl>
    <w:lvl w:ilvl="2" w:tplc="0C0C0005" w:tentative="1">
      <w:start w:val="1"/>
      <w:numFmt w:val="bullet"/>
      <w:lvlText w:val=""/>
      <w:lvlJc w:val="left"/>
      <w:pPr>
        <w:ind w:left="3308" w:hanging="360"/>
      </w:pPr>
      <w:rPr>
        <w:rFonts w:ascii="Wingdings" w:hAnsi="Wingdings" w:hint="default"/>
      </w:rPr>
    </w:lvl>
    <w:lvl w:ilvl="3" w:tplc="0C0C0001" w:tentative="1">
      <w:start w:val="1"/>
      <w:numFmt w:val="bullet"/>
      <w:lvlText w:val=""/>
      <w:lvlJc w:val="left"/>
      <w:pPr>
        <w:ind w:left="4028" w:hanging="360"/>
      </w:pPr>
      <w:rPr>
        <w:rFonts w:ascii="Symbol" w:hAnsi="Symbol" w:hint="default"/>
      </w:rPr>
    </w:lvl>
    <w:lvl w:ilvl="4" w:tplc="0C0C0003" w:tentative="1">
      <w:start w:val="1"/>
      <w:numFmt w:val="bullet"/>
      <w:lvlText w:val="o"/>
      <w:lvlJc w:val="left"/>
      <w:pPr>
        <w:ind w:left="4748" w:hanging="360"/>
      </w:pPr>
      <w:rPr>
        <w:rFonts w:ascii="Courier New" w:hAnsi="Courier New" w:cs="Courier New" w:hint="default"/>
      </w:rPr>
    </w:lvl>
    <w:lvl w:ilvl="5" w:tplc="0C0C0005" w:tentative="1">
      <w:start w:val="1"/>
      <w:numFmt w:val="bullet"/>
      <w:lvlText w:val=""/>
      <w:lvlJc w:val="left"/>
      <w:pPr>
        <w:ind w:left="5468" w:hanging="360"/>
      </w:pPr>
      <w:rPr>
        <w:rFonts w:ascii="Wingdings" w:hAnsi="Wingdings" w:hint="default"/>
      </w:rPr>
    </w:lvl>
    <w:lvl w:ilvl="6" w:tplc="0C0C0001" w:tentative="1">
      <w:start w:val="1"/>
      <w:numFmt w:val="bullet"/>
      <w:lvlText w:val=""/>
      <w:lvlJc w:val="left"/>
      <w:pPr>
        <w:ind w:left="6188" w:hanging="360"/>
      </w:pPr>
      <w:rPr>
        <w:rFonts w:ascii="Symbol" w:hAnsi="Symbol" w:hint="default"/>
      </w:rPr>
    </w:lvl>
    <w:lvl w:ilvl="7" w:tplc="0C0C0003" w:tentative="1">
      <w:start w:val="1"/>
      <w:numFmt w:val="bullet"/>
      <w:lvlText w:val="o"/>
      <w:lvlJc w:val="left"/>
      <w:pPr>
        <w:ind w:left="6908" w:hanging="360"/>
      </w:pPr>
      <w:rPr>
        <w:rFonts w:ascii="Courier New" w:hAnsi="Courier New" w:cs="Courier New" w:hint="default"/>
      </w:rPr>
    </w:lvl>
    <w:lvl w:ilvl="8" w:tplc="0C0C0005" w:tentative="1">
      <w:start w:val="1"/>
      <w:numFmt w:val="bullet"/>
      <w:lvlText w:val=""/>
      <w:lvlJc w:val="left"/>
      <w:pPr>
        <w:ind w:left="7628" w:hanging="360"/>
      </w:pPr>
      <w:rPr>
        <w:rFonts w:ascii="Wingdings" w:hAnsi="Wingdings" w:hint="default"/>
      </w:rPr>
    </w:lvl>
  </w:abstractNum>
  <w:abstractNum w:abstractNumId="41" w15:restartNumberingAfterBreak="0">
    <w:nsid w:val="7B2519A5"/>
    <w:multiLevelType w:val="hybridMultilevel"/>
    <w:tmpl w:val="F2DC930A"/>
    <w:lvl w:ilvl="0" w:tplc="535C4BE8">
      <w:start w:val="1"/>
      <w:numFmt w:val="bullet"/>
      <w:lvlText w:val="•"/>
      <w:lvlJc w:val="left"/>
      <w:pPr>
        <w:ind w:left="1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BC3FC2">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C827A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2E3A1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F4F500">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10BF3A">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580A2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EE9D76">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D25D30">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C703AE4"/>
    <w:multiLevelType w:val="hybridMultilevel"/>
    <w:tmpl w:val="000E4FD2"/>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num w:numId="1">
    <w:abstractNumId w:val="2"/>
  </w:num>
  <w:num w:numId="2">
    <w:abstractNumId w:val="21"/>
  </w:num>
  <w:num w:numId="3">
    <w:abstractNumId w:val="39"/>
  </w:num>
  <w:num w:numId="4">
    <w:abstractNumId w:val="36"/>
  </w:num>
  <w:num w:numId="5">
    <w:abstractNumId w:val="0"/>
  </w:num>
  <w:num w:numId="6">
    <w:abstractNumId w:val="1"/>
  </w:num>
  <w:num w:numId="7">
    <w:abstractNumId w:val="41"/>
  </w:num>
  <w:num w:numId="8">
    <w:abstractNumId w:val="27"/>
  </w:num>
  <w:num w:numId="9">
    <w:abstractNumId w:val="10"/>
  </w:num>
  <w:num w:numId="10">
    <w:abstractNumId w:val="8"/>
  </w:num>
  <w:num w:numId="11">
    <w:abstractNumId w:val="23"/>
  </w:num>
  <w:num w:numId="12">
    <w:abstractNumId w:val="35"/>
  </w:num>
  <w:num w:numId="13">
    <w:abstractNumId w:val="17"/>
  </w:num>
  <w:num w:numId="14">
    <w:abstractNumId w:val="20"/>
  </w:num>
  <w:num w:numId="15">
    <w:abstractNumId w:val="15"/>
  </w:num>
  <w:num w:numId="16">
    <w:abstractNumId w:val="22"/>
  </w:num>
  <w:num w:numId="17">
    <w:abstractNumId w:val="14"/>
  </w:num>
  <w:num w:numId="18">
    <w:abstractNumId w:val="4"/>
  </w:num>
  <w:num w:numId="19">
    <w:abstractNumId w:val="33"/>
  </w:num>
  <w:num w:numId="20">
    <w:abstractNumId w:val="12"/>
  </w:num>
  <w:num w:numId="21">
    <w:abstractNumId w:val="28"/>
  </w:num>
  <w:num w:numId="22">
    <w:abstractNumId w:val="34"/>
  </w:num>
  <w:num w:numId="23">
    <w:abstractNumId w:val="29"/>
  </w:num>
  <w:num w:numId="24">
    <w:abstractNumId w:val="16"/>
  </w:num>
  <w:num w:numId="25">
    <w:abstractNumId w:val="18"/>
  </w:num>
  <w:num w:numId="26">
    <w:abstractNumId w:val="38"/>
  </w:num>
  <w:num w:numId="27">
    <w:abstractNumId w:val="7"/>
  </w:num>
  <w:num w:numId="28">
    <w:abstractNumId w:val="25"/>
  </w:num>
  <w:num w:numId="29">
    <w:abstractNumId w:val="26"/>
  </w:num>
  <w:num w:numId="30">
    <w:abstractNumId w:val="30"/>
  </w:num>
  <w:num w:numId="31">
    <w:abstractNumId w:val="13"/>
  </w:num>
  <w:num w:numId="32">
    <w:abstractNumId w:val="3"/>
  </w:num>
  <w:num w:numId="33">
    <w:abstractNumId w:val="42"/>
  </w:num>
  <w:num w:numId="34">
    <w:abstractNumId w:val="31"/>
  </w:num>
  <w:num w:numId="35">
    <w:abstractNumId w:val="24"/>
  </w:num>
  <w:num w:numId="36">
    <w:abstractNumId w:val="40"/>
  </w:num>
  <w:num w:numId="37">
    <w:abstractNumId w:val="5"/>
  </w:num>
  <w:num w:numId="38">
    <w:abstractNumId w:val="9"/>
  </w:num>
  <w:num w:numId="39">
    <w:abstractNumId w:val="37"/>
  </w:num>
  <w:num w:numId="40">
    <w:abstractNumId w:val="6"/>
  </w:num>
  <w:num w:numId="41">
    <w:abstractNumId w:val="19"/>
  </w:num>
  <w:num w:numId="42">
    <w:abstractNumId w:val="11"/>
  </w:num>
  <w:num w:numId="43">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BAE"/>
    <w:rsid w:val="00026C00"/>
    <w:rsid w:val="00030331"/>
    <w:rsid w:val="00036000"/>
    <w:rsid w:val="00042FF6"/>
    <w:rsid w:val="000522C8"/>
    <w:rsid w:val="00056C7E"/>
    <w:rsid w:val="00057314"/>
    <w:rsid w:val="00075C1D"/>
    <w:rsid w:val="000A1735"/>
    <w:rsid w:val="000A2408"/>
    <w:rsid w:val="000C0FE6"/>
    <w:rsid w:val="000C7DFE"/>
    <w:rsid w:val="000D4D62"/>
    <w:rsid w:val="000D5B20"/>
    <w:rsid w:val="000E2F68"/>
    <w:rsid w:val="000E7B90"/>
    <w:rsid w:val="00105EE4"/>
    <w:rsid w:val="001074CE"/>
    <w:rsid w:val="001116AE"/>
    <w:rsid w:val="00113977"/>
    <w:rsid w:val="001205C7"/>
    <w:rsid w:val="001260C9"/>
    <w:rsid w:val="001372E6"/>
    <w:rsid w:val="00170640"/>
    <w:rsid w:val="00190A55"/>
    <w:rsid w:val="001932A5"/>
    <w:rsid w:val="001951B3"/>
    <w:rsid w:val="001A4165"/>
    <w:rsid w:val="001A7097"/>
    <w:rsid w:val="001B2B1E"/>
    <w:rsid w:val="001B38F3"/>
    <w:rsid w:val="001C205F"/>
    <w:rsid w:val="001C6C4B"/>
    <w:rsid w:val="001C7A74"/>
    <w:rsid w:val="001E0010"/>
    <w:rsid w:val="001E2B1A"/>
    <w:rsid w:val="001E6382"/>
    <w:rsid w:val="002008A6"/>
    <w:rsid w:val="00213F59"/>
    <w:rsid w:val="002353FB"/>
    <w:rsid w:val="00241A71"/>
    <w:rsid w:val="00252995"/>
    <w:rsid w:val="00253043"/>
    <w:rsid w:val="00270360"/>
    <w:rsid w:val="0027150F"/>
    <w:rsid w:val="00272A58"/>
    <w:rsid w:val="00282086"/>
    <w:rsid w:val="00292EBC"/>
    <w:rsid w:val="00293F1A"/>
    <w:rsid w:val="00296565"/>
    <w:rsid w:val="002C0350"/>
    <w:rsid w:val="002D1560"/>
    <w:rsid w:val="002E0BB4"/>
    <w:rsid w:val="002E2C6A"/>
    <w:rsid w:val="002F5F9D"/>
    <w:rsid w:val="00301EC1"/>
    <w:rsid w:val="00303431"/>
    <w:rsid w:val="003126A5"/>
    <w:rsid w:val="0031799D"/>
    <w:rsid w:val="003365F7"/>
    <w:rsid w:val="00341FEE"/>
    <w:rsid w:val="003422B4"/>
    <w:rsid w:val="00344482"/>
    <w:rsid w:val="00344543"/>
    <w:rsid w:val="00354DE0"/>
    <w:rsid w:val="00356A23"/>
    <w:rsid w:val="00357FA3"/>
    <w:rsid w:val="00360F4F"/>
    <w:rsid w:val="00361E39"/>
    <w:rsid w:val="003744D0"/>
    <w:rsid w:val="0039413F"/>
    <w:rsid w:val="003B45D7"/>
    <w:rsid w:val="003B539B"/>
    <w:rsid w:val="003D4D8D"/>
    <w:rsid w:val="003F0179"/>
    <w:rsid w:val="003F03D8"/>
    <w:rsid w:val="003F4242"/>
    <w:rsid w:val="003F64DB"/>
    <w:rsid w:val="003F6FA4"/>
    <w:rsid w:val="0040473C"/>
    <w:rsid w:val="00412C9F"/>
    <w:rsid w:val="004137C6"/>
    <w:rsid w:val="0041418C"/>
    <w:rsid w:val="00415DB3"/>
    <w:rsid w:val="00422B03"/>
    <w:rsid w:val="004266EB"/>
    <w:rsid w:val="0043048C"/>
    <w:rsid w:val="00443658"/>
    <w:rsid w:val="0044675F"/>
    <w:rsid w:val="00452F4D"/>
    <w:rsid w:val="00454CDA"/>
    <w:rsid w:val="004552C8"/>
    <w:rsid w:val="0046127C"/>
    <w:rsid w:val="00463052"/>
    <w:rsid w:val="004712CC"/>
    <w:rsid w:val="00472876"/>
    <w:rsid w:val="00476E51"/>
    <w:rsid w:val="00480D70"/>
    <w:rsid w:val="0049099F"/>
    <w:rsid w:val="00490F57"/>
    <w:rsid w:val="00494D4A"/>
    <w:rsid w:val="004B2568"/>
    <w:rsid w:val="004B609D"/>
    <w:rsid w:val="004C525D"/>
    <w:rsid w:val="004C7E2D"/>
    <w:rsid w:val="004D530A"/>
    <w:rsid w:val="004D7033"/>
    <w:rsid w:val="004E329B"/>
    <w:rsid w:val="0050212A"/>
    <w:rsid w:val="00523378"/>
    <w:rsid w:val="00525CFD"/>
    <w:rsid w:val="00530B63"/>
    <w:rsid w:val="0053313C"/>
    <w:rsid w:val="005335FD"/>
    <w:rsid w:val="00543606"/>
    <w:rsid w:val="005530F4"/>
    <w:rsid w:val="005531C0"/>
    <w:rsid w:val="00554252"/>
    <w:rsid w:val="0055673C"/>
    <w:rsid w:val="00560633"/>
    <w:rsid w:val="00563110"/>
    <w:rsid w:val="0059465E"/>
    <w:rsid w:val="005A1508"/>
    <w:rsid w:val="005A377C"/>
    <w:rsid w:val="005A5BFB"/>
    <w:rsid w:val="005B3244"/>
    <w:rsid w:val="005B430E"/>
    <w:rsid w:val="005D1D4F"/>
    <w:rsid w:val="005D2EE7"/>
    <w:rsid w:val="005D4A2F"/>
    <w:rsid w:val="005D4ED2"/>
    <w:rsid w:val="005E1067"/>
    <w:rsid w:val="005E789C"/>
    <w:rsid w:val="005F3F6F"/>
    <w:rsid w:val="00623DE9"/>
    <w:rsid w:val="00623FC1"/>
    <w:rsid w:val="00627536"/>
    <w:rsid w:val="00630774"/>
    <w:rsid w:val="0063275B"/>
    <w:rsid w:val="006364A1"/>
    <w:rsid w:val="0064228A"/>
    <w:rsid w:val="00657E3D"/>
    <w:rsid w:val="00663141"/>
    <w:rsid w:val="00665A43"/>
    <w:rsid w:val="00673125"/>
    <w:rsid w:val="006762C2"/>
    <w:rsid w:val="0068210C"/>
    <w:rsid w:val="00692686"/>
    <w:rsid w:val="00692EF3"/>
    <w:rsid w:val="006A569F"/>
    <w:rsid w:val="006A7797"/>
    <w:rsid w:val="006C3713"/>
    <w:rsid w:val="006C6673"/>
    <w:rsid w:val="006D71AE"/>
    <w:rsid w:val="006E17A4"/>
    <w:rsid w:val="006E22D1"/>
    <w:rsid w:val="006E4730"/>
    <w:rsid w:val="006F3921"/>
    <w:rsid w:val="006F5BA9"/>
    <w:rsid w:val="00703F4E"/>
    <w:rsid w:val="00706E2A"/>
    <w:rsid w:val="00715547"/>
    <w:rsid w:val="00723B30"/>
    <w:rsid w:val="0072475C"/>
    <w:rsid w:val="00735B19"/>
    <w:rsid w:val="0074250A"/>
    <w:rsid w:val="00746FE3"/>
    <w:rsid w:val="00750418"/>
    <w:rsid w:val="007655CD"/>
    <w:rsid w:val="00780892"/>
    <w:rsid w:val="0078234B"/>
    <w:rsid w:val="00790700"/>
    <w:rsid w:val="007939BA"/>
    <w:rsid w:val="00794B73"/>
    <w:rsid w:val="0079631E"/>
    <w:rsid w:val="007A4616"/>
    <w:rsid w:val="007B13C4"/>
    <w:rsid w:val="007B3D4F"/>
    <w:rsid w:val="007B3EC3"/>
    <w:rsid w:val="007C4D26"/>
    <w:rsid w:val="007C6946"/>
    <w:rsid w:val="007E5E22"/>
    <w:rsid w:val="00805043"/>
    <w:rsid w:val="008071F8"/>
    <w:rsid w:val="0081423A"/>
    <w:rsid w:val="00824D2F"/>
    <w:rsid w:val="008260B0"/>
    <w:rsid w:val="00826E06"/>
    <w:rsid w:val="008312DF"/>
    <w:rsid w:val="00832D41"/>
    <w:rsid w:val="0083633D"/>
    <w:rsid w:val="00836CF0"/>
    <w:rsid w:val="008448E8"/>
    <w:rsid w:val="008521CE"/>
    <w:rsid w:val="008569B6"/>
    <w:rsid w:val="0086683C"/>
    <w:rsid w:val="00867FA6"/>
    <w:rsid w:val="00873A99"/>
    <w:rsid w:val="00877586"/>
    <w:rsid w:val="00882E5B"/>
    <w:rsid w:val="0089312A"/>
    <w:rsid w:val="008977B9"/>
    <w:rsid w:val="008A1D24"/>
    <w:rsid w:val="008B4438"/>
    <w:rsid w:val="008C6BAE"/>
    <w:rsid w:val="008D0154"/>
    <w:rsid w:val="008D1A9D"/>
    <w:rsid w:val="008E0A8E"/>
    <w:rsid w:val="008E1EF1"/>
    <w:rsid w:val="008E1F93"/>
    <w:rsid w:val="008E48E8"/>
    <w:rsid w:val="008E7A6C"/>
    <w:rsid w:val="00916FA2"/>
    <w:rsid w:val="009261CF"/>
    <w:rsid w:val="00926B89"/>
    <w:rsid w:val="00932EB1"/>
    <w:rsid w:val="009358A6"/>
    <w:rsid w:val="00936D6F"/>
    <w:rsid w:val="0094033C"/>
    <w:rsid w:val="00943919"/>
    <w:rsid w:val="00946F74"/>
    <w:rsid w:val="009529DC"/>
    <w:rsid w:val="00965010"/>
    <w:rsid w:val="00965D6E"/>
    <w:rsid w:val="00986772"/>
    <w:rsid w:val="00991EA0"/>
    <w:rsid w:val="009927C7"/>
    <w:rsid w:val="009B2FBC"/>
    <w:rsid w:val="009C013A"/>
    <w:rsid w:val="009C01B2"/>
    <w:rsid w:val="009C0FDF"/>
    <w:rsid w:val="009C1329"/>
    <w:rsid w:val="009C5A71"/>
    <w:rsid w:val="009D5A16"/>
    <w:rsid w:val="009E157E"/>
    <w:rsid w:val="009F30C1"/>
    <w:rsid w:val="009F597A"/>
    <w:rsid w:val="00A078E7"/>
    <w:rsid w:val="00A10AAB"/>
    <w:rsid w:val="00A140EB"/>
    <w:rsid w:val="00A22EFA"/>
    <w:rsid w:val="00A24337"/>
    <w:rsid w:val="00A30872"/>
    <w:rsid w:val="00A35816"/>
    <w:rsid w:val="00A43C2B"/>
    <w:rsid w:val="00A45245"/>
    <w:rsid w:val="00A4673E"/>
    <w:rsid w:val="00A602AA"/>
    <w:rsid w:val="00A60941"/>
    <w:rsid w:val="00A66100"/>
    <w:rsid w:val="00A70AAF"/>
    <w:rsid w:val="00A70B14"/>
    <w:rsid w:val="00A74F53"/>
    <w:rsid w:val="00A8503F"/>
    <w:rsid w:val="00AA310F"/>
    <w:rsid w:val="00AA5E69"/>
    <w:rsid w:val="00AA6B63"/>
    <w:rsid w:val="00AB2180"/>
    <w:rsid w:val="00AB225E"/>
    <w:rsid w:val="00AB6127"/>
    <w:rsid w:val="00AC58CF"/>
    <w:rsid w:val="00AD4122"/>
    <w:rsid w:val="00AE1311"/>
    <w:rsid w:val="00AE5FED"/>
    <w:rsid w:val="00AE7EF9"/>
    <w:rsid w:val="00AE7F67"/>
    <w:rsid w:val="00AF717F"/>
    <w:rsid w:val="00B12568"/>
    <w:rsid w:val="00B1518D"/>
    <w:rsid w:val="00B15C1B"/>
    <w:rsid w:val="00B20B53"/>
    <w:rsid w:val="00B214A0"/>
    <w:rsid w:val="00B220EB"/>
    <w:rsid w:val="00B2499D"/>
    <w:rsid w:val="00B405A5"/>
    <w:rsid w:val="00B42F17"/>
    <w:rsid w:val="00B502B9"/>
    <w:rsid w:val="00B702E2"/>
    <w:rsid w:val="00B7063A"/>
    <w:rsid w:val="00B81C37"/>
    <w:rsid w:val="00B81EC5"/>
    <w:rsid w:val="00B8408D"/>
    <w:rsid w:val="00B91473"/>
    <w:rsid w:val="00B91EBD"/>
    <w:rsid w:val="00BA0309"/>
    <w:rsid w:val="00BA7EFC"/>
    <w:rsid w:val="00BB0834"/>
    <w:rsid w:val="00BB2AAE"/>
    <w:rsid w:val="00BD0025"/>
    <w:rsid w:val="00BD15A9"/>
    <w:rsid w:val="00BD47ED"/>
    <w:rsid w:val="00BD6F8F"/>
    <w:rsid w:val="00BE0128"/>
    <w:rsid w:val="00BE3A6D"/>
    <w:rsid w:val="00BE5355"/>
    <w:rsid w:val="00BE6F88"/>
    <w:rsid w:val="00BF3D4F"/>
    <w:rsid w:val="00BF5F77"/>
    <w:rsid w:val="00C02FD4"/>
    <w:rsid w:val="00C038AC"/>
    <w:rsid w:val="00C05042"/>
    <w:rsid w:val="00C07915"/>
    <w:rsid w:val="00C1302D"/>
    <w:rsid w:val="00C220BA"/>
    <w:rsid w:val="00C255E6"/>
    <w:rsid w:val="00C4139D"/>
    <w:rsid w:val="00C66F2C"/>
    <w:rsid w:val="00C751BD"/>
    <w:rsid w:val="00C8060E"/>
    <w:rsid w:val="00C9443A"/>
    <w:rsid w:val="00CA7C5A"/>
    <w:rsid w:val="00CD0EAB"/>
    <w:rsid w:val="00CE3695"/>
    <w:rsid w:val="00CF5A79"/>
    <w:rsid w:val="00D05CC0"/>
    <w:rsid w:val="00D10637"/>
    <w:rsid w:val="00D1185D"/>
    <w:rsid w:val="00D14F3C"/>
    <w:rsid w:val="00D22388"/>
    <w:rsid w:val="00D22A06"/>
    <w:rsid w:val="00D23314"/>
    <w:rsid w:val="00D238F4"/>
    <w:rsid w:val="00D31B89"/>
    <w:rsid w:val="00D34B2A"/>
    <w:rsid w:val="00D411D1"/>
    <w:rsid w:val="00D47482"/>
    <w:rsid w:val="00D47EEB"/>
    <w:rsid w:val="00D72897"/>
    <w:rsid w:val="00D93634"/>
    <w:rsid w:val="00D96B93"/>
    <w:rsid w:val="00D97E1A"/>
    <w:rsid w:val="00DA4C67"/>
    <w:rsid w:val="00DB1839"/>
    <w:rsid w:val="00DB4F0B"/>
    <w:rsid w:val="00DC0801"/>
    <w:rsid w:val="00DC266F"/>
    <w:rsid w:val="00DC4565"/>
    <w:rsid w:val="00DF1E76"/>
    <w:rsid w:val="00E04E50"/>
    <w:rsid w:val="00E04F6C"/>
    <w:rsid w:val="00E07623"/>
    <w:rsid w:val="00E10C9F"/>
    <w:rsid w:val="00E140CC"/>
    <w:rsid w:val="00E20618"/>
    <w:rsid w:val="00E21A34"/>
    <w:rsid w:val="00E22E91"/>
    <w:rsid w:val="00E370E7"/>
    <w:rsid w:val="00E40BAB"/>
    <w:rsid w:val="00E43DA5"/>
    <w:rsid w:val="00E52347"/>
    <w:rsid w:val="00E57506"/>
    <w:rsid w:val="00E63788"/>
    <w:rsid w:val="00E714CD"/>
    <w:rsid w:val="00E75DAD"/>
    <w:rsid w:val="00E8098A"/>
    <w:rsid w:val="00E97A0A"/>
    <w:rsid w:val="00EA14C0"/>
    <w:rsid w:val="00EC0819"/>
    <w:rsid w:val="00EC50E4"/>
    <w:rsid w:val="00ED3500"/>
    <w:rsid w:val="00ED4FAC"/>
    <w:rsid w:val="00EE19A1"/>
    <w:rsid w:val="00EE3DFC"/>
    <w:rsid w:val="00EF0578"/>
    <w:rsid w:val="00EF52FD"/>
    <w:rsid w:val="00F013C8"/>
    <w:rsid w:val="00F04FD0"/>
    <w:rsid w:val="00F0544B"/>
    <w:rsid w:val="00F125D1"/>
    <w:rsid w:val="00F1565F"/>
    <w:rsid w:val="00F15A7C"/>
    <w:rsid w:val="00F33974"/>
    <w:rsid w:val="00F35295"/>
    <w:rsid w:val="00F366EA"/>
    <w:rsid w:val="00F36B43"/>
    <w:rsid w:val="00F417E7"/>
    <w:rsid w:val="00F50FA8"/>
    <w:rsid w:val="00F76FD5"/>
    <w:rsid w:val="00F94545"/>
    <w:rsid w:val="00F96E58"/>
    <w:rsid w:val="00FA0E17"/>
    <w:rsid w:val="00FA60E4"/>
    <w:rsid w:val="00FD51E8"/>
    <w:rsid w:val="00FE3BF2"/>
    <w:rsid w:val="00FF64E9"/>
  </w:rsids>
  <m:mathPr>
    <m:mathFont m:val="Cambria Math"/>
    <m:brkBin m:val="before"/>
    <m:brkBinSub m:val="--"/>
    <m:smallFrac m:val="0"/>
    <m:dispDef/>
    <m:lMargin m:val="0"/>
    <m:rMargin m:val="0"/>
    <m:defJc m:val="centerGroup"/>
    <m:wrapIndent m:val="1440"/>
    <m:intLim m:val="subSup"/>
    <m:naryLim m:val="undOvr"/>
  </m:mathPr>
  <w:themeFontLang w:val="fr-CA"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3FAB9"/>
  <w15:docId w15:val="{2969856F-874A-495A-AF7E-D619FBFDB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576" w:hanging="10"/>
      <w:jc w:val="both"/>
    </w:pPr>
    <w:rPr>
      <w:rFonts w:ascii="Calibri" w:eastAsia="Calibri" w:hAnsi="Calibri" w:cs="Calibri"/>
      <w:color w:val="000000"/>
      <w:sz w:val="24"/>
    </w:rPr>
  </w:style>
  <w:style w:type="paragraph" w:styleId="Titre1">
    <w:name w:val="heading 1"/>
    <w:next w:val="Normal"/>
    <w:link w:val="Titre1Car"/>
    <w:uiPriority w:val="9"/>
    <w:unhideWhenUsed/>
    <w:qFormat/>
    <w:pPr>
      <w:keepNext/>
      <w:keepLines/>
      <w:spacing w:after="0"/>
      <w:ind w:left="10" w:right="3708" w:hanging="10"/>
      <w:jc w:val="right"/>
      <w:outlineLvl w:val="0"/>
    </w:pPr>
    <w:rPr>
      <w:rFonts w:ascii="Calibri" w:eastAsia="Calibri" w:hAnsi="Calibri" w:cs="Calibri"/>
      <w:b/>
      <w:i/>
      <w:color w:val="000000"/>
      <w:sz w:val="72"/>
    </w:rPr>
  </w:style>
  <w:style w:type="paragraph" w:styleId="Titre2">
    <w:name w:val="heading 2"/>
    <w:basedOn w:val="Normal"/>
    <w:next w:val="Normal"/>
    <w:link w:val="Titre2Car"/>
    <w:uiPriority w:val="9"/>
    <w:semiHidden/>
    <w:unhideWhenUsed/>
    <w:qFormat/>
    <w:rsid w:val="00A70A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b/>
      <w:i/>
      <w:color w:val="000000"/>
      <w:sz w:val="72"/>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Grilledutableau">
    <w:name w:val="Table Grid"/>
    <w:basedOn w:val="TableauNormal"/>
    <w:uiPriority w:val="39"/>
    <w:rsid w:val="00B12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qFormat/>
    <w:rsid w:val="00DF1E76"/>
    <w:pPr>
      <w:ind w:left="720"/>
      <w:contextualSpacing/>
    </w:pPr>
  </w:style>
  <w:style w:type="paragraph" w:styleId="NormalWeb">
    <w:name w:val="Normal (Web)"/>
    <w:basedOn w:val="Normal"/>
    <w:uiPriority w:val="99"/>
    <w:semiHidden/>
    <w:unhideWhenUsed/>
    <w:rsid w:val="00657E3D"/>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Champremplir12">
    <w:name w:val="Champ à remplir 12"/>
    <w:basedOn w:val="Normal"/>
    <w:link w:val="Champremplir12Car"/>
    <w:qFormat/>
    <w:rsid w:val="00443658"/>
    <w:pPr>
      <w:spacing w:after="0" w:line="240" w:lineRule="auto"/>
      <w:ind w:left="0" w:firstLine="0"/>
      <w:jc w:val="left"/>
    </w:pPr>
    <w:rPr>
      <w:rFonts w:asciiTheme="minorHAnsi" w:eastAsiaTheme="minorHAnsi" w:hAnsiTheme="minorHAnsi" w:cstheme="minorBidi"/>
      <w:noProof/>
      <w:color w:val="auto"/>
      <w:lang w:eastAsia="en-US"/>
    </w:rPr>
  </w:style>
  <w:style w:type="character" w:customStyle="1" w:styleId="Champremplir12Car">
    <w:name w:val="Champ à remplir 12 Car"/>
    <w:basedOn w:val="Policepardfaut"/>
    <w:link w:val="Champremplir12"/>
    <w:rsid w:val="00443658"/>
    <w:rPr>
      <w:rFonts w:eastAsiaTheme="minorHAnsi"/>
      <w:noProof/>
      <w:sz w:val="24"/>
      <w:lang w:eastAsia="en-US"/>
    </w:rPr>
  </w:style>
  <w:style w:type="paragraph" w:customStyle="1" w:styleId="Montant12">
    <w:name w:val="Montant 12"/>
    <w:basedOn w:val="Champremplir10"/>
    <w:link w:val="Montant12Car"/>
    <w:qFormat/>
    <w:rsid w:val="00443658"/>
    <w:pPr>
      <w:jc w:val="right"/>
    </w:pPr>
    <w:rPr>
      <w:sz w:val="24"/>
    </w:rPr>
  </w:style>
  <w:style w:type="paragraph" w:customStyle="1" w:styleId="Champremplir10">
    <w:name w:val="Champ à remplir 10"/>
    <w:basedOn w:val="Champremplir12"/>
    <w:qFormat/>
    <w:rsid w:val="00443658"/>
    <w:rPr>
      <w:sz w:val="20"/>
    </w:rPr>
  </w:style>
  <w:style w:type="character" w:customStyle="1" w:styleId="Montant12Car">
    <w:name w:val="Montant 12 Car"/>
    <w:basedOn w:val="Policepardfaut"/>
    <w:link w:val="Montant12"/>
    <w:rsid w:val="00443658"/>
    <w:rPr>
      <w:rFonts w:eastAsiaTheme="minorHAnsi"/>
      <w:noProof/>
      <w:sz w:val="24"/>
      <w:lang w:eastAsia="en-US"/>
    </w:rPr>
  </w:style>
  <w:style w:type="paragraph" w:styleId="En-tte">
    <w:name w:val="header"/>
    <w:basedOn w:val="Normal"/>
    <w:link w:val="En-tteCar"/>
    <w:unhideWhenUsed/>
    <w:rsid w:val="00443658"/>
    <w:pPr>
      <w:tabs>
        <w:tab w:val="center" w:pos="4320"/>
        <w:tab w:val="right" w:pos="8640"/>
      </w:tabs>
      <w:spacing w:after="0" w:line="240" w:lineRule="auto"/>
      <w:ind w:left="0" w:firstLine="0"/>
      <w:jc w:val="left"/>
    </w:pPr>
    <w:rPr>
      <w:rFonts w:ascii="Arial" w:eastAsiaTheme="minorHAnsi" w:hAnsi="Arial" w:cstheme="minorBidi"/>
      <w:color w:val="auto"/>
      <w:sz w:val="22"/>
      <w:lang w:eastAsia="en-US"/>
    </w:rPr>
  </w:style>
  <w:style w:type="character" w:customStyle="1" w:styleId="En-tteCar">
    <w:name w:val="En-tête Car"/>
    <w:basedOn w:val="Policepardfaut"/>
    <w:link w:val="En-tte"/>
    <w:rsid w:val="00443658"/>
    <w:rPr>
      <w:rFonts w:ascii="Arial" w:eastAsiaTheme="minorHAnsi" w:hAnsi="Arial"/>
      <w:lang w:eastAsia="en-US"/>
    </w:rPr>
  </w:style>
  <w:style w:type="paragraph" w:styleId="Pieddepage">
    <w:name w:val="footer"/>
    <w:basedOn w:val="Normal"/>
    <w:link w:val="PieddepageCar"/>
    <w:unhideWhenUsed/>
    <w:rsid w:val="00443658"/>
    <w:pPr>
      <w:tabs>
        <w:tab w:val="center" w:pos="4320"/>
        <w:tab w:val="right" w:pos="8640"/>
      </w:tabs>
      <w:spacing w:after="0" w:line="240" w:lineRule="auto"/>
      <w:ind w:left="0" w:firstLine="0"/>
      <w:jc w:val="left"/>
    </w:pPr>
    <w:rPr>
      <w:rFonts w:ascii="Arial" w:eastAsiaTheme="minorHAnsi" w:hAnsi="Arial" w:cstheme="minorBidi"/>
      <w:color w:val="auto"/>
      <w:sz w:val="22"/>
      <w:lang w:eastAsia="en-US"/>
    </w:rPr>
  </w:style>
  <w:style w:type="character" w:customStyle="1" w:styleId="PieddepageCar">
    <w:name w:val="Pied de page Car"/>
    <w:basedOn w:val="Policepardfaut"/>
    <w:link w:val="Pieddepage"/>
    <w:rsid w:val="00443658"/>
    <w:rPr>
      <w:rFonts w:ascii="Arial" w:eastAsiaTheme="minorHAnsi" w:hAnsi="Arial"/>
      <w:lang w:eastAsia="en-US"/>
    </w:rPr>
  </w:style>
  <w:style w:type="paragraph" w:customStyle="1" w:styleId="Espacement">
    <w:name w:val="Espacement"/>
    <w:basedOn w:val="Montant12"/>
    <w:qFormat/>
    <w:rsid w:val="00443658"/>
    <w:pPr>
      <w:jc w:val="left"/>
    </w:pPr>
    <w:rPr>
      <w:rFonts w:ascii="Arial" w:hAnsi="Arial" w:cs="Arial"/>
      <w:noProof w:val="0"/>
      <w:sz w:val="30"/>
      <w:szCs w:val="30"/>
    </w:rPr>
  </w:style>
  <w:style w:type="paragraph" w:customStyle="1" w:styleId="Nomducomitoudeltablissement">
    <w:name w:val="Nom du comité ou de l'établissement"/>
    <w:qFormat/>
    <w:rsid w:val="00443658"/>
    <w:pPr>
      <w:spacing w:after="0" w:line="240" w:lineRule="auto"/>
    </w:pPr>
    <w:rPr>
      <w:rFonts w:ascii="Arial" w:eastAsiaTheme="minorHAnsi" w:hAnsi="Arial"/>
      <w:b/>
      <w:sz w:val="24"/>
      <w:lang w:eastAsia="en-US"/>
    </w:rPr>
  </w:style>
  <w:style w:type="paragraph" w:customStyle="1" w:styleId="En-tete">
    <w:name w:val="En-tete"/>
    <w:basedOn w:val="Normal"/>
    <w:qFormat/>
    <w:rsid w:val="00443658"/>
    <w:pPr>
      <w:spacing w:after="0" w:line="240" w:lineRule="auto"/>
      <w:ind w:left="0" w:firstLine="0"/>
      <w:jc w:val="right"/>
    </w:pPr>
    <w:rPr>
      <w:rFonts w:ascii="Arial" w:eastAsiaTheme="minorHAnsi" w:hAnsi="Arial" w:cstheme="minorBidi"/>
      <w:color w:val="auto"/>
      <w:sz w:val="16"/>
      <w:szCs w:val="16"/>
      <w:lang w:eastAsia="en-US"/>
    </w:rPr>
  </w:style>
  <w:style w:type="paragraph" w:styleId="Notedebasdepage">
    <w:name w:val="footnote text"/>
    <w:basedOn w:val="Normal"/>
    <w:link w:val="NotedebasdepageCar"/>
    <w:autoRedefine/>
    <w:semiHidden/>
    <w:rsid w:val="0040473C"/>
    <w:pPr>
      <w:tabs>
        <w:tab w:val="left" w:pos="360"/>
      </w:tabs>
      <w:spacing w:after="0" w:line="240" w:lineRule="auto"/>
      <w:ind w:left="0" w:firstLine="0"/>
    </w:pPr>
    <w:rPr>
      <w:rFonts w:ascii="Arial" w:eastAsia="Times New Roman" w:hAnsi="Arial" w:cs="Arial"/>
      <w:color w:val="auto"/>
      <w:sz w:val="16"/>
      <w:szCs w:val="16"/>
    </w:rPr>
  </w:style>
  <w:style w:type="character" w:customStyle="1" w:styleId="NotedebasdepageCar">
    <w:name w:val="Note de bas de page Car"/>
    <w:basedOn w:val="Policepardfaut"/>
    <w:link w:val="Notedebasdepage"/>
    <w:semiHidden/>
    <w:rsid w:val="0040473C"/>
    <w:rPr>
      <w:rFonts w:ascii="Arial" w:eastAsia="Times New Roman" w:hAnsi="Arial" w:cs="Arial"/>
      <w:sz w:val="16"/>
      <w:szCs w:val="16"/>
    </w:rPr>
  </w:style>
  <w:style w:type="character" w:styleId="Appelnotedebasdep">
    <w:name w:val="footnote reference"/>
    <w:basedOn w:val="Policepardfaut"/>
    <w:semiHidden/>
    <w:rsid w:val="0040473C"/>
    <w:rPr>
      <w:vertAlign w:val="superscript"/>
    </w:rPr>
  </w:style>
  <w:style w:type="character" w:styleId="Numrodepage">
    <w:name w:val="page number"/>
    <w:basedOn w:val="Policepardfaut"/>
    <w:rsid w:val="0040473C"/>
  </w:style>
  <w:style w:type="paragraph" w:styleId="Corpsdetexte">
    <w:name w:val="Body Text"/>
    <w:basedOn w:val="Normal"/>
    <w:link w:val="CorpsdetexteCar"/>
    <w:rsid w:val="0040473C"/>
    <w:pPr>
      <w:spacing w:after="120" w:line="240" w:lineRule="auto"/>
      <w:ind w:left="0" w:firstLine="0"/>
      <w:jc w:val="left"/>
    </w:pPr>
    <w:rPr>
      <w:rFonts w:ascii="Tahoma" w:eastAsia="Times New Roman" w:hAnsi="Tahoma" w:cs="Tahoma"/>
      <w:color w:val="auto"/>
      <w:sz w:val="22"/>
    </w:rPr>
  </w:style>
  <w:style w:type="character" w:customStyle="1" w:styleId="CorpsdetexteCar">
    <w:name w:val="Corps de texte Car"/>
    <w:basedOn w:val="Policepardfaut"/>
    <w:link w:val="Corpsdetexte"/>
    <w:rsid w:val="0040473C"/>
    <w:rPr>
      <w:rFonts w:ascii="Tahoma" w:eastAsia="Times New Roman" w:hAnsi="Tahoma" w:cs="Tahoma"/>
    </w:rPr>
  </w:style>
  <w:style w:type="character" w:styleId="Marquedecommentaire">
    <w:name w:val="annotation reference"/>
    <w:basedOn w:val="Policepardfaut"/>
    <w:semiHidden/>
    <w:rsid w:val="0040473C"/>
    <w:rPr>
      <w:sz w:val="16"/>
      <w:szCs w:val="16"/>
    </w:rPr>
  </w:style>
  <w:style w:type="paragraph" w:styleId="Commentaire">
    <w:name w:val="annotation text"/>
    <w:basedOn w:val="Normal"/>
    <w:link w:val="CommentaireCar"/>
    <w:semiHidden/>
    <w:rsid w:val="0040473C"/>
    <w:pPr>
      <w:spacing w:after="0" w:line="240" w:lineRule="auto"/>
      <w:ind w:left="0" w:firstLine="0"/>
      <w:jc w:val="left"/>
    </w:pPr>
    <w:rPr>
      <w:rFonts w:ascii="Tahoma" w:eastAsia="Times New Roman" w:hAnsi="Tahoma" w:cs="Tahoma"/>
      <w:color w:val="auto"/>
      <w:sz w:val="20"/>
      <w:szCs w:val="20"/>
    </w:rPr>
  </w:style>
  <w:style w:type="character" w:customStyle="1" w:styleId="CommentaireCar">
    <w:name w:val="Commentaire Car"/>
    <w:basedOn w:val="Policepardfaut"/>
    <w:link w:val="Commentaire"/>
    <w:semiHidden/>
    <w:rsid w:val="0040473C"/>
    <w:rPr>
      <w:rFonts w:ascii="Tahoma" w:eastAsia="Times New Roman" w:hAnsi="Tahoma" w:cs="Tahoma"/>
      <w:sz w:val="20"/>
      <w:szCs w:val="20"/>
    </w:rPr>
  </w:style>
  <w:style w:type="paragraph" w:styleId="Objetducommentaire">
    <w:name w:val="annotation subject"/>
    <w:basedOn w:val="Commentaire"/>
    <w:next w:val="Commentaire"/>
    <w:link w:val="ObjetducommentaireCar"/>
    <w:semiHidden/>
    <w:rsid w:val="0040473C"/>
    <w:rPr>
      <w:b/>
      <w:bCs/>
    </w:rPr>
  </w:style>
  <w:style w:type="character" w:customStyle="1" w:styleId="ObjetducommentaireCar">
    <w:name w:val="Objet du commentaire Car"/>
    <w:basedOn w:val="CommentaireCar"/>
    <w:link w:val="Objetducommentaire"/>
    <w:semiHidden/>
    <w:rsid w:val="0040473C"/>
    <w:rPr>
      <w:rFonts w:ascii="Tahoma" w:eastAsia="Times New Roman" w:hAnsi="Tahoma" w:cs="Tahoma"/>
      <w:b/>
      <w:bCs/>
      <w:sz w:val="20"/>
      <w:szCs w:val="20"/>
    </w:rPr>
  </w:style>
  <w:style w:type="paragraph" w:styleId="Textedebulles">
    <w:name w:val="Balloon Text"/>
    <w:basedOn w:val="Normal"/>
    <w:link w:val="TextedebullesCar"/>
    <w:semiHidden/>
    <w:rsid w:val="0040473C"/>
    <w:pPr>
      <w:spacing w:after="0" w:line="240" w:lineRule="auto"/>
      <w:ind w:left="0" w:firstLine="0"/>
      <w:jc w:val="left"/>
    </w:pPr>
    <w:rPr>
      <w:rFonts w:ascii="Tahoma" w:eastAsia="Times New Roman" w:hAnsi="Tahoma" w:cs="Tahoma"/>
      <w:color w:val="auto"/>
      <w:sz w:val="16"/>
      <w:szCs w:val="16"/>
    </w:rPr>
  </w:style>
  <w:style w:type="character" w:customStyle="1" w:styleId="TextedebullesCar">
    <w:name w:val="Texte de bulles Car"/>
    <w:basedOn w:val="Policepardfaut"/>
    <w:link w:val="Textedebulles"/>
    <w:semiHidden/>
    <w:rsid w:val="0040473C"/>
    <w:rPr>
      <w:rFonts w:ascii="Tahoma" w:eastAsia="Times New Roman" w:hAnsi="Tahoma" w:cs="Tahoma"/>
      <w:sz w:val="16"/>
      <w:szCs w:val="16"/>
    </w:rPr>
  </w:style>
  <w:style w:type="table" w:customStyle="1" w:styleId="TableNormal">
    <w:name w:val="Table Normal"/>
    <w:uiPriority w:val="2"/>
    <w:semiHidden/>
    <w:unhideWhenUsed/>
    <w:qFormat/>
    <w:rsid w:val="0040473C"/>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473C"/>
    <w:pPr>
      <w:widowControl w:val="0"/>
      <w:spacing w:after="0" w:line="240" w:lineRule="auto"/>
      <w:ind w:left="0" w:firstLine="0"/>
      <w:jc w:val="left"/>
    </w:pPr>
    <w:rPr>
      <w:rFonts w:asciiTheme="minorHAnsi" w:eastAsiaTheme="minorHAnsi" w:hAnsiTheme="minorHAnsi" w:cstheme="minorBidi"/>
      <w:color w:val="auto"/>
      <w:sz w:val="22"/>
      <w:lang w:val="en-US" w:eastAsia="en-US"/>
    </w:rPr>
  </w:style>
  <w:style w:type="paragraph" w:styleId="Lgende">
    <w:name w:val="caption"/>
    <w:basedOn w:val="Normal"/>
    <w:next w:val="Normal"/>
    <w:uiPriority w:val="35"/>
    <w:unhideWhenUsed/>
    <w:qFormat/>
    <w:rsid w:val="00DA4C67"/>
    <w:pPr>
      <w:spacing w:after="200" w:line="240" w:lineRule="auto"/>
      <w:ind w:left="0" w:firstLine="0"/>
      <w:jc w:val="left"/>
    </w:pPr>
    <w:rPr>
      <w:rFonts w:asciiTheme="minorHAnsi" w:eastAsiaTheme="minorHAnsi" w:hAnsiTheme="minorHAnsi" w:cstheme="minorBidi"/>
      <w:i/>
      <w:iCs/>
      <w:color w:val="44546A" w:themeColor="text2"/>
      <w:sz w:val="18"/>
      <w:szCs w:val="18"/>
      <w:lang w:eastAsia="en-US"/>
    </w:rPr>
  </w:style>
  <w:style w:type="table" w:customStyle="1" w:styleId="Grilledutableau1">
    <w:name w:val="Grille du tableau1"/>
    <w:basedOn w:val="TableauNormal"/>
    <w:next w:val="Grilledutableau"/>
    <w:uiPriority w:val="39"/>
    <w:rsid w:val="00AE5FED"/>
    <w:pPr>
      <w:spacing w:before="100"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semiHidden/>
    <w:rsid w:val="00A70AA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47261">
      <w:bodyDiv w:val="1"/>
      <w:marLeft w:val="0"/>
      <w:marRight w:val="0"/>
      <w:marTop w:val="0"/>
      <w:marBottom w:val="0"/>
      <w:divBdr>
        <w:top w:val="none" w:sz="0" w:space="0" w:color="auto"/>
        <w:left w:val="none" w:sz="0" w:space="0" w:color="auto"/>
        <w:bottom w:val="none" w:sz="0" w:space="0" w:color="auto"/>
        <w:right w:val="none" w:sz="0" w:space="0" w:color="auto"/>
      </w:divBdr>
    </w:div>
    <w:div w:id="548105468">
      <w:bodyDiv w:val="1"/>
      <w:marLeft w:val="0"/>
      <w:marRight w:val="0"/>
      <w:marTop w:val="0"/>
      <w:marBottom w:val="0"/>
      <w:divBdr>
        <w:top w:val="none" w:sz="0" w:space="0" w:color="auto"/>
        <w:left w:val="none" w:sz="0" w:space="0" w:color="auto"/>
        <w:bottom w:val="none" w:sz="0" w:space="0" w:color="auto"/>
        <w:right w:val="none" w:sz="0" w:space="0" w:color="auto"/>
      </w:divBdr>
    </w:div>
    <w:div w:id="2105763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oter" Target="footer3.xml"/><Relationship Id="rId42"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header" Target="header3.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header" Target="header1.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header" Target="header4.xml"/><Relationship Id="rId10" Type="http://schemas.openxmlformats.org/officeDocument/2006/relationships/image" Target="media/image4.jpeg"/><Relationship Id="rId19" Type="http://schemas.openxmlformats.org/officeDocument/2006/relationships/image" Target="media/image11.emf"/><Relationship Id="rId31" Type="http://schemas.openxmlformats.org/officeDocument/2006/relationships/footer" Target="footer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image" Target="media/image23.png"/><Relationship Id="rId43"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E4865-5B13-4D99-922F-A75425186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10103</Words>
  <Characters>55572</Characters>
  <Application>Microsoft Office Word</Application>
  <DocSecurity>4</DocSecurity>
  <Lines>463</Lines>
  <Paragraphs>131</Paragraphs>
  <ScaleCrop>false</ScaleCrop>
  <HeadingPairs>
    <vt:vector size="2" baseType="variant">
      <vt:variant>
        <vt:lpstr>Titre</vt:lpstr>
      </vt:variant>
      <vt:variant>
        <vt:i4>1</vt:i4>
      </vt:variant>
    </vt:vector>
  </HeadingPairs>
  <TitlesOfParts>
    <vt:vector size="1" baseType="lpstr">
      <vt:lpstr>CHSLD BOURGET INC</vt:lpstr>
    </vt:vector>
  </TitlesOfParts>
  <Company>HP Inc.</Company>
  <LinksUpToDate>false</LinksUpToDate>
  <CharactersWithSpaces>65544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CHSLD BOURGET INC</dc:title>
  <dc:subject>11570, Notre-Dame Est, Montréal, Québec, H1B 2X4</dc:subject>
  <dc:creator>Diane Girard</dc:creator>
  <cp:keywords/>
  <cp:lastModifiedBy>Diane Girard</cp:lastModifiedBy>
  <cp:revision>2</cp:revision>
  <cp:lastPrinted>2022-10-12T15:53:00Z</cp:lastPrinted>
  <dcterms:created xsi:type="dcterms:W3CDTF">2022-10-13T15:36:00Z</dcterms:created>
  <dcterms:modified xsi:type="dcterms:W3CDTF">2022-10-13T15:36:00Z</dcterms:modified>
</cp:coreProperties>
</file>